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BA27" w14:textId="45C3090D" w:rsidR="004D15A5" w:rsidRDefault="0094568E" w:rsidP="007C711D">
      <w:pPr>
        <w:pStyle w:val="NormalWeb"/>
        <w:shd w:val="clear" w:color="auto" w:fill="FFFFFF"/>
        <w:spacing w:before="0" w:beforeAutospacing="0" w:after="0" w:afterAutospacing="0"/>
        <w:textAlignment w:val="baseline"/>
        <w:rPr>
          <w:rFonts w:ascii="Segoe UI" w:hAnsi="Segoe UI" w:cs="Segoe UI"/>
          <w:sz w:val="21"/>
          <w:szCs w:val="21"/>
        </w:rPr>
      </w:pPr>
      <w:bookmarkStart w:id="0" w:name="_GoBack"/>
      <w:r>
        <w:rPr>
          <w:rFonts w:ascii="Segoe UI" w:hAnsi="Segoe UI" w:cs="Segoe UI"/>
          <w:sz w:val="21"/>
          <w:szCs w:val="21"/>
        </w:rPr>
        <w:t xml:space="preserve">DXC Technology is looking for </w:t>
      </w:r>
      <w:r>
        <w:rPr>
          <w:rFonts w:ascii="Segoe UI" w:hAnsi="Segoe UI" w:cs="Segoe UI"/>
          <w:b/>
          <w:sz w:val="21"/>
          <w:szCs w:val="21"/>
        </w:rPr>
        <w:t>Application Junior Developer</w:t>
      </w:r>
      <w:r>
        <w:rPr>
          <w:rFonts w:ascii="Segoe UI" w:hAnsi="Segoe UI" w:cs="Segoe UI"/>
          <w:sz w:val="21"/>
          <w:szCs w:val="21"/>
        </w:rPr>
        <w:t xml:space="preserve"> to join our company working on Application Services’ Organization</w:t>
      </w:r>
      <w:r w:rsidR="007C711D">
        <w:rPr>
          <w:rFonts w:ascii="Segoe UI" w:hAnsi="Segoe UI" w:cs="Segoe UI"/>
          <w:sz w:val="21"/>
          <w:szCs w:val="21"/>
        </w:rPr>
        <w:t xml:space="preserve"> </w:t>
      </w:r>
      <w:r w:rsidR="004D15A5" w:rsidRPr="007C711D">
        <w:rPr>
          <w:rFonts w:ascii="Segoe UI" w:hAnsi="Segoe UI" w:cs="Segoe UI"/>
          <w:sz w:val="21"/>
          <w:szCs w:val="21"/>
        </w:rPr>
        <w:t xml:space="preserve">which cover four areas: Applications Development; Applications Modernization and Transformation; Testing and Digital Assurance; Applications Management. </w:t>
      </w:r>
    </w:p>
    <w:p w14:paraId="663F0DF7" w14:textId="5151113E" w:rsidR="00E15F8C" w:rsidRDefault="00E15F8C" w:rsidP="007C711D">
      <w:pPr>
        <w:pStyle w:val="NormalWeb"/>
        <w:shd w:val="clear" w:color="auto" w:fill="FFFFFF"/>
        <w:spacing w:before="0" w:beforeAutospacing="0" w:after="0" w:afterAutospacing="0"/>
        <w:textAlignment w:val="baseline"/>
        <w:rPr>
          <w:rFonts w:ascii="Segoe UI" w:hAnsi="Segoe UI" w:cs="Segoe UI"/>
          <w:sz w:val="21"/>
          <w:szCs w:val="21"/>
        </w:rPr>
      </w:pPr>
    </w:p>
    <w:p w14:paraId="6C2B39B0" w14:textId="374DE635" w:rsidR="00E15F8C" w:rsidRDefault="00E15F8C" w:rsidP="007C711D">
      <w:pPr>
        <w:pStyle w:val="NormalWeb"/>
        <w:shd w:val="clear" w:color="auto" w:fill="FFFFFF"/>
        <w:spacing w:before="0" w:beforeAutospacing="0" w:after="0" w:afterAutospacing="0"/>
        <w:textAlignment w:val="baseline"/>
        <w:rPr>
          <w:rFonts w:ascii="Segoe UI" w:hAnsi="Segoe UI" w:cs="Segoe UI"/>
          <w:sz w:val="21"/>
          <w:szCs w:val="21"/>
        </w:rPr>
      </w:pPr>
      <w:r w:rsidRPr="00E15F8C">
        <w:rPr>
          <w:rFonts w:ascii="Segoe UI" w:hAnsi="Segoe UI" w:cs="Segoe UI"/>
          <w:b/>
          <w:sz w:val="21"/>
          <w:szCs w:val="21"/>
        </w:rPr>
        <w:t>Responsibilities:</w:t>
      </w:r>
    </w:p>
    <w:p w14:paraId="368209AE" w14:textId="77777777" w:rsidR="00E15F8C" w:rsidRPr="00AD3100" w:rsidRDefault="00E15F8C" w:rsidP="00E15F8C">
      <w:pPr>
        <w:numPr>
          <w:ilvl w:val="0"/>
          <w:numId w:val="5"/>
        </w:numPr>
        <w:shd w:val="clear" w:color="auto" w:fill="FFFFFF"/>
        <w:spacing w:after="0" w:line="240" w:lineRule="auto"/>
        <w:ind w:left="0"/>
        <w:textAlignment w:val="baseline"/>
        <w:rPr>
          <w:rFonts w:ascii="Segoe UI" w:eastAsia="Times New Roman" w:hAnsi="Segoe UI" w:cs="Segoe UI"/>
          <w:sz w:val="21"/>
          <w:szCs w:val="21"/>
        </w:rPr>
      </w:pPr>
      <w:r w:rsidRPr="00AD3100">
        <w:rPr>
          <w:rFonts w:ascii="Segoe UI" w:eastAsia="Times New Roman" w:hAnsi="Segoe UI" w:cs="Segoe UI"/>
          <w:sz w:val="21"/>
          <w:szCs w:val="21"/>
        </w:rPr>
        <w:t>Codes and programs enhancements, updates, and changes for portions and subsystems of end- user applications software running on local, networked, and Internet- based platforms based on specific requirements and instructions.</w:t>
      </w:r>
    </w:p>
    <w:p w14:paraId="35BA338D" w14:textId="77777777" w:rsidR="00E15F8C" w:rsidRPr="00AD3100" w:rsidRDefault="00E15F8C" w:rsidP="00E15F8C">
      <w:pPr>
        <w:numPr>
          <w:ilvl w:val="0"/>
          <w:numId w:val="5"/>
        </w:numPr>
        <w:shd w:val="clear" w:color="auto" w:fill="FFFFFF"/>
        <w:spacing w:after="0" w:line="240" w:lineRule="auto"/>
        <w:ind w:left="0"/>
        <w:textAlignment w:val="baseline"/>
        <w:rPr>
          <w:rFonts w:ascii="Segoe UI" w:eastAsia="Times New Roman" w:hAnsi="Segoe UI" w:cs="Segoe UI"/>
          <w:sz w:val="21"/>
          <w:szCs w:val="21"/>
        </w:rPr>
      </w:pPr>
      <w:r w:rsidRPr="00AD3100">
        <w:rPr>
          <w:rFonts w:ascii="Segoe UI" w:eastAsia="Times New Roman" w:hAnsi="Segoe UI" w:cs="Segoe UI"/>
          <w:sz w:val="21"/>
          <w:szCs w:val="21"/>
        </w:rPr>
        <w:t>Executes established test plans and protocols for assigned portions of code; identifies, logs, and debugs assigned issues.</w:t>
      </w:r>
    </w:p>
    <w:p w14:paraId="6A8CCC2F" w14:textId="0EF0CE3D" w:rsidR="00E15F8C" w:rsidRPr="00BE6F4E" w:rsidRDefault="00E15F8C" w:rsidP="00B049BE">
      <w:pPr>
        <w:numPr>
          <w:ilvl w:val="0"/>
          <w:numId w:val="5"/>
        </w:numPr>
        <w:shd w:val="clear" w:color="auto" w:fill="FFFFFF"/>
        <w:spacing w:after="0" w:line="240" w:lineRule="auto"/>
        <w:ind w:left="0"/>
        <w:textAlignment w:val="baseline"/>
        <w:rPr>
          <w:rFonts w:ascii="Segoe UI" w:hAnsi="Segoe UI" w:cs="Segoe UI"/>
          <w:sz w:val="21"/>
          <w:szCs w:val="21"/>
        </w:rPr>
      </w:pPr>
      <w:r w:rsidRPr="00BE6F4E">
        <w:rPr>
          <w:rFonts w:ascii="Segoe UI" w:eastAsia="Times New Roman" w:hAnsi="Segoe UI" w:cs="Segoe UI"/>
          <w:sz w:val="21"/>
          <w:szCs w:val="21"/>
        </w:rPr>
        <w:t>Develops relationship</w:t>
      </w:r>
      <w:r w:rsidR="006665ED" w:rsidRPr="00BE6F4E">
        <w:rPr>
          <w:rFonts w:ascii="Segoe UI" w:eastAsia="Times New Roman" w:hAnsi="Segoe UI" w:cs="Segoe UI"/>
          <w:sz w:val="21"/>
          <w:szCs w:val="21"/>
        </w:rPr>
        <w:t>s</w:t>
      </w:r>
      <w:r w:rsidRPr="00BE6F4E">
        <w:rPr>
          <w:rFonts w:ascii="Segoe UI" w:eastAsia="Times New Roman" w:hAnsi="Segoe UI" w:cs="Segoe UI"/>
          <w:sz w:val="21"/>
          <w:szCs w:val="21"/>
        </w:rPr>
        <w:t xml:space="preserve"> with internal and outsourced development partners on software applications design and development.</w:t>
      </w:r>
    </w:p>
    <w:p w14:paraId="02948361" w14:textId="77777777" w:rsidR="007C711D" w:rsidRPr="007C711D" w:rsidRDefault="007C711D" w:rsidP="007C711D">
      <w:pPr>
        <w:pStyle w:val="NormalWeb"/>
        <w:shd w:val="clear" w:color="auto" w:fill="FFFFFF"/>
        <w:spacing w:before="0" w:beforeAutospacing="0" w:after="0" w:afterAutospacing="0"/>
        <w:textAlignment w:val="baseline"/>
        <w:rPr>
          <w:rFonts w:ascii="Segoe UI" w:hAnsi="Segoe UI" w:cs="Segoe UI"/>
          <w:sz w:val="21"/>
          <w:szCs w:val="21"/>
        </w:rPr>
      </w:pPr>
    </w:p>
    <w:p w14:paraId="77B548A6" w14:textId="477EEDEE" w:rsidR="004D15A5" w:rsidRDefault="004D15A5" w:rsidP="004D15A5">
      <w:pPr>
        <w:rPr>
          <w:rFonts w:ascii="Segoe UI" w:eastAsia="Times New Roman" w:hAnsi="Segoe UI" w:cs="Segoe UI"/>
          <w:sz w:val="21"/>
          <w:szCs w:val="21"/>
        </w:rPr>
      </w:pPr>
      <w:r w:rsidRPr="007C711D">
        <w:rPr>
          <w:rFonts w:ascii="Segoe UI" w:eastAsia="Times New Roman" w:hAnsi="Segoe UI" w:cs="Segoe UI"/>
          <w:sz w:val="21"/>
          <w:szCs w:val="21"/>
        </w:rPr>
        <w:t>You will learn how to use the major frameworks, programming languages, development environments and next generation skills (e.g.: Java/JEE, Spring MVC, JSF, Cloud, Mobility, AWS, MS Azure, Scrum…).</w:t>
      </w:r>
    </w:p>
    <w:bookmarkEnd w:id="0"/>
    <w:p w14:paraId="7CCB492C" w14:textId="0E5BD3A3" w:rsidR="00BE6F4E" w:rsidRPr="00BE6F4E" w:rsidRDefault="00BE6F4E" w:rsidP="004D15A5">
      <w:pPr>
        <w:rPr>
          <w:rFonts w:ascii="Segoe UI" w:eastAsia="Times New Roman" w:hAnsi="Segoe UI" w:cs="Segoe UI"/>
          <w:b/>
          <w:sz w:val="21"/>
          <w:szCs w:val="21"/>
        </w:rPr>
      </w:pPr>
      <w:r w:rsidRPr="00BE6F4E">
        <w:rPr>
          <w:rFonts w:ascii="Segoe UI" w:eastAsia="Times New Roman" w:hAnsi="Segoe UI" w:cs="Segoe UI"/>
          <w:b/>
          <w:sz w:val="21"/>
          <w:szCs w:val="21"/>
        </w:rPr>
        <w:t>Requirements:</w:t>
      </w:r>
    </w:p>
    <w:p w14:paraId="3AD3FE63" w14:textId="77777777" w:rsidR="00BE6F4E" w:rsidRDefault="004D15A5" w:rsidP="00227021">
      <w:pPr>
        <w:pStyle w:val="ListParagraph"/>
        <w:numPr>
          <w:ilvl w:val="0"/>
          <w:numId w:val="6"/>
        </w:numPr>
        <w:rPr>
          <w:rFonts w:ascii="Segoe UI" w:eastAsia="Times New Roman" w:hAnsi="Segoe UI" w:cs="Segoe UI"/>
          <w:sz w:val="21"/>
          <w:szCs w:val="21"/>
        </w:rPr>
      </w:pPr>
      <w:r w:rsidRPr="00BE6F4E">
        <w:rPr>
          <w:rFonts w:ascii="Segoe UI" w:eastAsia="Times New Roman" w:hAnsi="Segoe UI" w:cs="Segoe UI"/>
          <w:sz w:val="21"/>
          <w:szCs w:val="21"/>
        </w:rPr>
        <w:t>Degree in one of the following areas: Computer Science, Computer engineering, Mathematical Engineering, Management Engineering, Statistics, Mathematics.</w:t>
      </w:r>
    </w:p>
    <w:p w14:paraId="3BFA8C36" w14:textId="1F4C56B4" w:rsidR="004D15A5" w:rsidRPr="00BE6F4E" w:rsidRDefault="004D15A5" w:rsidP="00227021">
      <w:pPr>
        <w:pStyle w:val="ListParagraph"/>
        <w:numPr>
          <w:ilvl w:val="0"/>
          <w:numId w:val="6"/>
        </w:numPr>
        <w:rPr>
          <w:rFonts w:ascii="Segoe UI" w:eastAsia="Times New Roman" w:hAnsi="Segoe UI" w:cs="Segoe UI"/>
          <w:sz w:val="21"/>
          <w:szCs w:val="21"/>
        </w:rPr>
      </w:pPr>
      <w:r w:rsidRPr="00BE6F4E">
        <w:rPr>
          <w:rFonts w:ascii="Segoe UI" w:eastAsia="Times New Roman" w:hAnsi="Segoe UI" w:cs="Segoe UI"/>
          <w:sz w:val="21"/>
          <w:szCs w:val="21"/>
        </w:rPr>
        <w:t>A proven passion for</w:t>
      </w:r>
      <w:r w:rsidR="00BE6F4E">
        <w:rPr>
          <w:rFonts w:ascii="Segoe UI" w:eastAsia="Times New Roman" w:hAnsi="Segoe UI" w:cs="Segoe UI"/>
          <w:sz w:val="21"/>
          <w:szCs w:val="21"/>
        </w:rPr>
        <w:t xml:space="preserve"> IT </w:t>
      </w:r>
      <w:r w:rsidR="008C3737">
        <w:rPr>
          <w:rFonts w:ascii="Segoe UI" w:eastAsia="Times New Roman" w:hAnsi="Segoe UI" w:cs="Segoe UI"/>
          <w:sz w:val="21"/>
          <w:szCs w:val="21"/>
        </w:rPr>
        <w:t xml:space="preserve">sector. </w:t>
      </w:r>
    </w:p>
    <w:p w14:paraId="63040409" w14:textId="124FB015" w:rsidR="00311347" w:rsidRPr="00311347" w:rsidRDefault="00311347" w:rsidP="000A7D74">
      <w:pPr>
        <w:spacing w:before="100" w:beforeAutospacing="1" w:after="100" w:afterAutospacing="1" w:line="240" w:lineRule="auto"/>
        <w:rPr>
          <w:rFonts w:ascii="Segoe UI" w:eastAsia="Times New Roman" w:hAnsi="Segoe UI" w:cs="Segoe UI"/>
          <w:b/>
          <w:sz w:val="21"/>
          <w:szCs w:val="21"/>
          <w:lang w:val="en"/>
        </w:rPr>
      </w:pPr>
      <w:r w:rsidRPr="000A7D74">
        <w:rPr>
          <w:rFonts w:ascii="Segoe UI" w:eastAsia="Times New Roman" w:hAnsi="Segoe UI" w:cs="Segoe UI"/>
          <w:sz w:val="21"/>
          <w:szCs w:val="21"/>
        </w:rPr>
        <w:t xml:space="preserve">The ideal candidate has relational and analytical skills, with constant focus on the goals, team-working ability and proficient Italian and English (both oral and written). </w:t>
      </w:r>
    </w:p>
    <w:p w14:paraId="3D7A88B1" w14:textId="00F8C757" w:rsidR="004D15A5" w:rsidRPr="008C3737" w:rsidRDefault="004D15A5" w:rsidP="004D15A5">
      <w:pPr>
        <w:rPr>
          <w:rFonts w:ascii="Segoe UI" w:eastAsia="Times New Roman" w:hAnsi="Segoe UI" w:cs="Segoe UI"/>
          <w:b/>
          <w:sz w:val="21"/>
          <w:szCs w:val="21"/>
        </w:rPr>
      </w:pPr>
      <w:r w:rsidRPr="008C3737">
        <w:rPr>
          <w:rFonts w:ascii="Segoe UI" w:eastAsia="Times New Roman" w:hAnsi="Segoe UI" w:cs="Segoe UI"/>
          <w:b/>
          <w:sz w:val="21"/>
          <w:szCs w:val="21"/>
        </w:rPr>
        <w:t xml:space="preserve">What we offer: </w:t>
      </w:r>
    </w:p>
    <w:p w14:paraId="20DAD0FC" w14:textId="52A86B21" w:rsidR="004D15A5" w:rsidRPr="007C711D" w:rsidRDefault="008C3737" w:rsidP="004D15A5">
      <w:pPr>
        <w:rPr>
          <w:rFonts w:ascii="Segoe UI" w:eastAsia="Times New Roman" w:hAnsi="Segoe UI" w:cs="Segoe UI"/>
          <w:sz w:val="21"/>
          <w:szCs w:val="21"/>
        </w:rPr>
      </w:pPr>
      <w:r>
        <w:rPr>
          <w:rFonts w:ascii="Segoe UI" w:eastAsia="Times New Roman" w:hAnsi="Segoe UI" w:cs="Segoe UI"/>
          <w:sz w:val="21"/>
          <w:szCs w:val="21"/>
        </w:rPr>
        <w:t>We offer</w:t>
      </w:r>
      <w:r w:rsidR="004D15A5" w:rsidRPr="007C711D">
        <w:rPr>
          <w:rFonts w:ascii="Segoe UI" w:eastAsia="Times New Roman" w:hAnsi="Segoe UI" w:cs="Segoe UI"/>
          <w:sz w:val="21"/>
          <w:szCs w:val="21"/>
        </w:rPr>
        <w:t xml:space="preserve"> an international co</w:t>
      </w:r>
      <w:r w:rsidR="003802E5">
        <w:rPr>
          <w:rFonts w:ascii="Segoe UI" w:eastAsia="Times New Roman" w:hAnsi="Segoe UI" w:cs="Segoe UI"/>
          <w:sz w:val="21"/>
          <w:szCs w:val="21"/>
        </w:rPr>
        <w:t xml:space="preserve">ntext, training </w:t>
      </w:r>
      <w:r w:rsidR="004D15A5" w:rsidRPr="007C711D">
        <w:rPr>
          <w:rFonts w:ascii="Segoe UI" w:eastAsia="Times New Roman" w:hAnsi="Segoe UI" w:cs="Segoe UI"/>
          <w:sz w:val="21"/>
          <w:szCs w:val="21"/>
        </w:rPr>
        <w:t xml:space="preserve">on the job, technical training and soft skills, working inside a meritocratic reward system. </w:t>
      </w:r>
    </w:p>
    <w:p w14:paraId="28AA7B9D" w14:textId="271732B8" w:rsidR="007F5CC5" w:rsidRPr="00E31C1E" w:rsidRDefault="004D15A5" w:rsidP="004D15A5">
      <w:pPr>
        <w:rPr>
          <w:rFonts w:ascii="Segoe UI" w:eastAsia="Times New Roman" w:hAnsi="Segoe UI" w:cs="Segoe UI"/>
          <w:b/>
          <w:sz w:val="21"/>
          <w:szCs w:val="21"/>
          <w:lang w:val="it-IT"/>
        </w:rPr>
      </w:pPr>
      <w:r w:rsidRPr="00E31C1E">
        <w:rPr>
          <w:rFonts w:ascii="Segoe UI" w:eastAsia="Times New Roman" w:hAnsi="Segoe UI" w:cs="Segoe UI"/>
          <w:b/>
          <w:sz w:val="21"/>
          <w:szCs w:val="21"/>
          <w:lang w:val="it-IT"/>
        </w:rPr>
        <w:t>Job location: Pomezia (RM)</w:t>
      </w:r>
      <w:r w:rsidR="00E31C1E" w:rsidRPr="00E31C1E">
        <w:rPr>
          <w:rFonts w:ascii="Segoe UI" w:eastAsia="Times New Roman" w:hAnsi="Segoe UI" w:cs="Segoe UI"/>
          <w:b/>
          <w:sz w:val="21"/>
          <w:szCs w:val="21"/>
          <w:lang w:val="it-IT"/>
        </w:rPr>
        <w:t>, Cernusco su</w:t>
      </w:r>
      <w:r w:rsidR="00E31C1E">
        <w:rPr>
          <w:rFonts w:ascii="Segoe UI" w:eastAsia="Times New Roman" w:hAnsi="Segoe UI" w:cs="Segoe UI"/>
          <w:b/>
          <w:sz w:val="21"/>
          <w:szCs w:val="21"/>
          <w:lang w:val="it-IT"/>
        </w:rPr>
        <w:t>l Naviglio (MI)</w:t>
      </w:r>
    </w:p>
    <w:p w14:paraId="02AF143E" w14:textId="77777777" w:rsidR="004D15A5" w:rsidRPr="007C711D" w:rsidRDefault="004D15A5" w:rsidP="004D15A5">
      <w:pPr>
        <w:rPr>
          <w:rFonts w:ascii="Segoe UI" w:eastAsia="Times New Roman" w:hAnsi="Segoe UI" w:cs="Segoe UI"/>
          <w:sz w:val="21"/>
          <w:szCs w:val="21"/>
        </w:rPr>
      </w:pPr>
      <w:r w:rsidRPr="007B7BFC">
        <w:rPr>
          <w:rFonts w:ascii="Segoe UI" w:eastAsia="Times New Roman" w:hAnsi="Segoe UI" w:cs="Segoe UI"/>
          <w:b/>
          <w:sz w:val="21"/>
          <w:szCs w:val="21"/>
        </w:rPr>
        <w:t>DXC Technology (NYSE: DXC)</w:t>
      </w:r>
      <w:r w:rsidRPr="007C711D">
        <w:rPr>
          <w:rFonts w:ascii="Segoe UI" w:eastAsia="Times New Roman" w:hAnsi="Segoe UI" w:cs="Segoe UI"/>
          <w:sz w:val="21"/>
          <w:szCs w:val="21"/>
        </w:rPr>
        <w:t xml:space="preserve"> is the world’s leading independent, end-to-end IT services company, helping clients harness the power of innovation to thrive on change. Created by the merger of CSC and the Enterprise Services business of Hewlett Packard Enterprise, DXC Technology serves nearly 6,000 private and public sector clients across 70 countries. The company’s technology independence, global talent and extensive partner alliance combine to deliver powerful next-generation IT services and solutions. DXC Technology is recognized among the best corporate citizens globally.</w:t>
      </w:r>
    </w:p>
    <w:p w14:paraId="11A83C3C" w14:textId="77777777" w:rsidR="004D15A5" w:rsidRPr="007C711D" w:rsidRDefault="004D15A5" w:rsidP="004D15A5">
      <w:pPr>
        <w:rPr>
          <w:rFonts w:ascii="Segoe UI" w:eastAsia="Times New Roman" w:hAnsi="Segoe UI" w:cs="Segoe UI"/>
          <w:sz w:val="21"/>
          <w:szCs w:val="21"/>
        </w:rPr>
      </w:pPr>
      <w:r w:rsidRPr="007C711D">
        <w:rPr>
          <w:rFonts w:ascii="Segoe UI" w:eastAsia="Times New Roman" w:hAnsi="Segoe UI" w:cs="Segoe UI"/>
          <w:sz w:val="21"/>
          <w:szCs w:val="21"/>
        </w:rPr>
        <w:t>Join DXC: you will work in an international context, always in evolution, contributing actively to achieve new goals!</w:t>
      </w:r>
    </w:p>
    <w:p w14:paraId="7E1B75A1" w14:textId="77777777" w:rsidR="004D15A5" w:rsidRPr="007C711D" w:rsidRDefault="004D15A5" w:rsidP="004D15A5">
      <w:pPr>
        <w:rPr>
          <w:rFonts w:ascii="Segoe UI" w:eastAsia="Times New Roman" w:hAnsi="Segoe UI" w:cs="Segoe UI"/>
          <w:sz w:val="21"/>
          <w:szCs w:val="21"/>
        </w:rPr>
      </w:pPr>
      <w:r w:rsidRPr="007C711D">
        <w:rPr>
          <w:rFonts w:ascii="Segoe UI" w:eastAsia="Times New Roman" w:hAnsi="Segoe UI" w:cs="Segoe UI"/>
          <w:sz w:val="21"/>
          <w:szCs w:val="21"/>
        </w:rPr>
        <w:t xml:space="preserve">DXC is considering talented young people who have achieved the title of degree no more than 12 months ago or who will graduate within the academic year, in order to employ them in our offices in Milan or Rome. </w:t>
      </w:r>
    </w:p>
    <w:p w14:paraId="5D1CE08A" w14:textId="77777777" w:rsidR="00B71796" w:rsidRPr="007C711D" w:rsidRDefault="00B71796" w:rsidP="004D15A5">
      <w:pPr>
        <w:rPr>
          <w:rFonts w:ascii="Segoe UI" w:eastAsia="Times New Roman" w:hAnsi="Segoe UI" w:cs="Segoe UI"/>
          <w:sz w:val="21"/>
          <w:szCs w:val="21"/>
        </w:rPr>
      </w:pPr>
    </w:p>
    <w:sectPr w:rsidR="00B71796" w:rsidRPr="007C711D" w:rsidSect="00EA636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351"/>
    <w:multiLevelType w:val="multilevel"/>
    <w:tmpl w:val="7932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4648A"/>
    <w:multiLevelType w:val="hybridMultilevel"/>
    <w:tmpl w:val="7D2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F4E75"/>
    <w:multiLevelType w:val="hybridMultilevel"/>
    <w:tmpl w:val="2C3C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90BBB"/>
    <w:multiLevelType w:val="hybridMultilevel"/>
    <w:tmpl w:val="4CD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94369"/>
    <w:multiLevelType w:val="multilevel"/>
    <w:tmpl w:val="A04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87272D"/>
    <w:multiLevelType w:val="multilevel"/>
    <w:tmpl w:val="5B9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85"/>
    <w:rsid w:val="000A7D74"/>
    <w:rsid w:val="00260456"/>
    <w:rsid w:val="00311347"/>
    <w:rsid w:val="003802E5"/>
    <w:rsid w:val="004D15A5"/>
    <w:rsid w:val="006665ED"/>
    <w:rsid w:val="007B7BFC"/>
    <w:rsid w:val="007C711D"/>
    <w:rsid w:val="007D4FD6"/>
    <w:rsid w:val="007F5CC5"/>
    <w:rsid w:val="00894297"/>
    <w:rsid w:val="008C3737"/>
    <w:rsid w:val="008F401E"/>
    <w:rsid w:val="0094568E"/>
    <w:rsid w:val="009A6410"/>
    <w:rsid w:val="009E5BFF"/>
    <w:rsid w:val="00B71796"/>
    <w:rsid w:val="00BE6F4E"/>
    <w:rsid w:val="00CC194B"/>
    <w:rsid w:val="00DE7F85"/>
    <w:rsid w:val="00E15F8C"/>
    <w:rsid w:val="00E31C1E"/>
    <w:rsid w:val="00EA636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8BD4"/>
  <w15:chartTrackingRefBased/>
  <w15:docId w15:val="{2C79FA74-F7E3-42EE-9653-ED73C4D0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01449">
      <w:bodyDiv w:val="1"/>
      <w:marLeft w:val="0"/>
      <w:marRight w:val="0"/>
      <w:marTop w:val="0"/>
      <w:marBottom w:val="0"/>
      <w:divBdr>
        <w:top w:val="none" w:sz="0" w:space="0" w:color="auto"/>
        <w:left w:val="none" w:sz="0" w:space="0" w:color="auto"/>
        <w:bottom w:val="none" w:sz="0" w:space="0" w:color="auto"/>
        <w:right w:val="none" w:sz="0" w:space="0" w:color="auto"/>
      </w:divBdr>
    </w:div>
    <w:div w:id="1849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Campera, Eleonora</dc:creator>
  <cp:keywords/>
  <dc:description/>
  <cp:lastModifiedBy>Russo, Ilaria</cp:lastModifiedBy>
  <cp:revision>5</cp:revision>
  <dcterms:created xsi:type="dcterms:W3CDTF">2019-05-23T08:26:00Z</dcterms:created>
  <dcterms:modified xsi:type="dcterms:W3CDTF">2019-11-04T14:42:00Z</dcterms:modified>
</cp:coreProperties>
</file>