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63BB" w14:textId="77777777" w:rsidR="004F1963" w:rsidRDefault="005C6F45">
      <w:pPr>
        <w:pStyle w:val="Corpo"/>
      </w:pPr>
      <w:r>
        <w:rPr>
          <w:b/>
          <w:bCs/>
          <w:sz w:val="28"/>
          <w:szCs w:val="28"/>
        </w:rPr>
        <w:t>Allegato A</w:t>
      </w:r>
    </w:p>
    <w:p w14:paraId="1D3EB069" w14:textId="77777777" w:rsidR="004F1963" w:rsidRDefault="004F1963">
      <w:pPr>
        <w:pStyle w:val="Corpo"/>
      </w:pPr>
    </w:p>
    <w:p w14:paraId="3405A838" w14:textId="77777777" w:rsidR="006975A0" w:rsidRPr="006975A0" w:rsidRDefault="006975A0">
      <w:pPr>
        <w:pStyle w:val="Corpo"/>
        <w:rPr>
          <w:sz w:val="28"/>
          <w:szCs w:val="28"/>
        </w:rPr>
      </w:pPr>
    </w:p>
    <w:p w14:paraId="58133A0B" w14:textId="74A69FB2" w:rsidR="006975A0" w:rsidRPr="006975A0" w:rsidRDefault="006975A0">
      <w:pPr>
        <w:pStyle w:val="Corp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6975A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aree CUN 10-11-12-14</w:t>
      </w:r>
    </w:p>
    <w:p w14:paraId="7C0135A6" w14:textId="77777777" w:rsidR="006975A0" w:rsidRDefault="006975A0">
      <w:pPr>
        <w:pStyle w:val="Corp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5741B23" w14:textId="77777777" w:rsidR="006975A0" w:rsidRDefault="006975A0">
      <w:pPr>
        <w:pStyle w:val="Corp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FC320EA" w14:textId="77777777" w:rsidR="006975A0" w:rsidRDefault="006975A0">
      <w:pPr>
        <w:pStyle w:val="Corp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7626CFB" w14:textId="77777777" w:rsidR="006975A0" w:rsidRPr="006975A0" w:rsidRDefault="006975A0" w:rsidP="006975A0">
      <w:pPr>
        <w:pStyle w:val="Corpo"/>
        <w:rPr>
          <w:sz w:val="24"/>
          <w:szCs w:val="24"/>
        </w:rPr>
      </w:pPr>
      <w:r w:rsidRPr="006975A0">
        <w:rPr>
          <w:sz w:val="24"/>
          <w:szCs w:val="24"/>
        </w:rPr>
        <w:t>Nome:</w:t>
      </w:r>
    </w:p>
    <w:p w14:paraId="35FBA5B0" w14:textId="77777777" w:rsidR="006975A0" w:rsidRPr="006975A0" w:rsidRDefault="006975A0" w:rsidP="006975A0">
      <w:pPr>
        <w:pStyle w:val="Corpo"/>
        <w:rPr>
          <w:sz w:val="24"/>
          <w:szCs w:val="24"/>
        </w:rPr>
      </w:pPr>
      <w:r w:rsidRPr="006975A0">
        <w:rPr>
          <w:sz w:val="24"/>
          <w:szCs w:val="24"/>
        </w:rPr>
        <w:t>Cognome:</w:t>
      </w:r>
    </w:p>
    <w:p w14:paraId="121015E0" w14:textId="77777777" w:rsidR="006975A0" w:rsidRPr="006975A0" w:rsidRDefault="006975A0" w:rsidP="006975A0">
      <w:pPr>
        <w:pStyle w:val="Corpo"/>
        <w:rPr>
          <w:sz w:val="24"/>
          <w:szCs w:val="24"/>
        </w:rPr>
      </w:pPr>
      <w:r w:rsidRPr="006975A0">
        <w:rPr>
          <w:sz w:val="24"/>
          <w:szCs w:val="24"/>
        </w:rPr>
        <w:t>Qualifica e settore scientifico disciplinare:</w:t>
      </w:r>
    </w:p>
    <w:p w14:paraId="0E23EA0D" w14:textId="77777777" w:rsidR="006975A0" w:rsidRPr="006975A0" w:rsidRDefault="006975A0" w:rsidP="006975A0">
      <w:pPr>
        <w:pStyle w:val="Corpo"/>
        <w:rPr>
          <w:sz w:val="24"/>
          <w:szCs w:val="24"/>
        </w:rPr>
      </w:pPr>
      <w:r w:rsidRPr="006975A0">
        <w:rPr>
          <w:sz w:val="24"/>
          <w:szCs w:val="24"/>
        </w:rPr>
        <w:t>Area:</w:t>
      </w:r>
    </w:p>
    <w:p w14:paraId="6241F50A" w14:textId="77777777" w:rsidR="006975A0" w:rsidRDefault="006975A0">
      <w:pPr>
        <w:pStyle w:val="Corpo"/>
        <w:rPr>
          <w:sz w:val="24"/>
          <w:szCs w:val="24"/>
          <w:u w:val="single"/>
        </w:rPr>
      </w:pPr>
    </w:p>
    <w:p w14:paraId="46E1A32F" w14:textId="77777777" w:rsidR="006975A0" w:rsidRDefault="006975A0">
      <w:pPr>
        <w:pStyle w:val="Corpo"/>
        <w:rPr>
          <w:sz w:val="24"/>
          <w:szCs w:val="24"/>
          <w:u w:val="single"/>
        </w:rPr>
      </w:pPr>
    </w:p>
    <w:p w14:paraId="3FAA8734" w14:textId="77777777" w:rsidR="006975A0" w:rsidRPr="006975A0" w:rsidRDefault="006975A0" w:rsidP="006975A0">
      <w:pPr>
        <w:pStyle w:val="Corpo"/>
        <w:rPr>
          <w:b/>
          <w:bCs/>
          <w:sz w:val="24"/>
          <w:szCs w:val="24"/>
        </w:rPr>
      </w:pPr>
      <w:r w:rsidRPr="006975A0">
        <w:rPr>
          <w:b/>
          <w:bCs/>
          <w:sz w:val="24"/>
          <w:szCs w:val="24"/>
        </w:rPr>
        <w:t>Pubblicazioni 2022</w:t>
      </w:r>
    </w:p>
    <w:p w14:paraId="35B4313E" w14:textId="77777777" w:rsidR="006975A0" w:rsidRDefault="006975A0" w:rsidP="006975A0">
      <w:pPr>
        <w:pStyle w:val="Corpo"/>
        <w:rPr>
          <w:b/>
          <w:bCs/>
        </w:rPr>
      </w:pPr>
    </w:p>
    <w:p w14:paraId="593E21FB" w14:textId="77777777" w:rsidR="006975A0" w:rsidRPr="006975A0" w:rsidRDefault="006975A0">
      <w:pPr>
        <w:pStyle w:val="Corpo"/>
        <w:rPr>
          <w:sz w:val="24"/>
          <w:szCs w:val="24"/>
          <w:u w:val="single"/>
        </w:rPr>
      </w:pPr>
    </w:p>
    <w:p w14:paraId="17FE7947" w14:textId="77777777" w:rsidR="006975A0" w:rsidRPr="006975A0" w:rsidRDefault="006975A0" w:rsidP="006975A0">
      <w:pPr>
        <w:pStyle w:val="Paragrafoelenco"/>
        <w:numPr>
          <w:ilvl w:val="0"/>
          <w:numId w:val="5"/>
        </w:numPr>
        <w:ind w:left="284" w:right="-709" w:hanging="284"/>
        <w:jc w:val="both"/>
        <w:rPr>
          <w:rFonts w:ascii="Times New Roman" w:hAnsi="Times New Roman"/>
          <w:b/>
        </w:rPr>
      </w:pPr>
      <w:r w:rsidRPr="006975A0">
        <w:rPr>
          <w:rFonts w:ascii="Times New Roman" w:hAnsi="Times New Roman"/>
          <w:b/>
        </w:rPr>
        <w:t>Monografia in collana sottoposta a referaggio:</w:t>
      </w:r>
    </w:p>
    <w:p w14:paraId="6958454F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05DE987A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478C3C43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69F0BC2A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5AF14A06" w14:textId="187F5E7B" w:rsidR="006975A0" w:rsidRPr="006975A0" w:rsidRDefault="006975A0" w:rsidP="006975A0">
      <w:pPr>
        <w:pStyle w:val="Paragrafoelenco"/>
        <w:numPr>
          <w:ilvl w:val="0"/>
          <w:numId w:val="5"/>
        </w:numPr>
        <w:ind w:left="284" w:right="-709" w:hanging="284"/>
        <w:jc w:val="both"/>
        <w:rPr>
          <w:rFonts w:ascii="Times New Roman" w:hAnsi="Times New Roman"/>
          <w:b/>
        </w:rPr>
      </w:pPr>
      <w:r w:rsidRPr="006975A0">
        <w:rPr>
          <w:rFonts w:ascii="Times New Roman" w:hAnsi="Times New Roman"/>
          <w:b/>
        </w:rPr>
        <w:t xml:space="preserve">Articolo in rivista di fascia A: </w:t>
      </w:r>
    </w:p>
    <w:p w14:paraId="7928EFCE" w14:textId="77777777" w:rsidR="006975A0" w:rsidRPr="006975A0" w:rsidRDefault="006975A0" w:rsidP="006975A0">
      <w:pPr>
        <w:pStyle w:val="Paragrafoelenco"/>
        <w:ind w:left="284" w:right="-709"/>
        <w:jc w:val="both"/>
        <w:rPr>
          <w:rFonts w:ascii="Times New Roman" w:hAnsi="Times New Roman"/>
          <w:b/>
        </w:rPr>
      </w:pPr>
    </w:p>
    <w:p w14:paraId="3284A2FB" w14:textId="77777777" w:rsidR="006975A0" w:rsidRPr="006975A0" w:rsidRDefault="006975A0" w:rsidP="006975A0">
      <w:pPr>
        <w:pStyle w:val="Paragrafoelenco"/>
        <w:ind w:left="284" w:right="-709"/>
        <w:jc w:val="both"/>
        <w:rPr>
          <w:rFonts w:ascii="Times New Roman" w:hAnsi="Times New Roman"/>
          <w:b/>
        </w:rPr>
      </w:pPr>
    </w:p>
    <w:p w14:paraId="256D3573" w14:textId="77777777" w:rsidR="006975A0" w:rsidRDefault="006975A0" w:rsidP="006975A0">
      <w:pPr>
        <w:pStyle w:val="Paragrafoelenco"/>
        <w:ind w:left="284" w:right="-709"/>
        <w:jc w:val="both"/>
        <w:rPr>
          <w:rFonts w:ascii="Times New Roman" w:hAnsi="Times New Roman"/>
          <w:b/>
        </w:rPr>
      </w:pPr>
    </w:p>
    <w:p w14:paraId="4192BEF2" w14:textId="77777777" w:rsidR="006975A0" w:rsidRPr="006975A0" w:rsidRDefault="006975A0" w:rsidP="006975A0">
      <w:pPr>
        <w:pStyle w:val="Paragrafoelenco"/>
        <w:ind w:left="284" w:right="-709"/>
        <w:jc w:val="both"/>
        <w:rPr>
          <w:rFonts w:ascii="Times New Roman" w:hAnsi="Times New Roman"/>
          <w:b/>
        </w:rPr>
      </w:pPr>
    </w:p>
    <w:p w14:paraId="69A85471" w14:textId="77777777" w:rsidR="006975A0" w:rsidRPr="006975A0" w:rsidRDefault="006975A0" w:rsidP="006975A0">
      <w:pPr>
        <w:pStyle w:val="Paragrafoelenco"/>
        <w:ind w:left="284" w:right="-709"/>
        <w:jc w:val="both"/>
        <w:rPr>
          <w:rFonts w:ascii="Times New Roman" w:hAnsi="Times New Roman"/>
          <w:b/>
        </w:rPr>
      </w:pPr>
    </w:p>
    <w:p w14:paraId="75B1A696" w14:textId="56B746CE" w:rsidR="006975A0" w:rsidRPr="006975A0" w:rsidRDefault="006975A0" w:rsidP="006975A0">
      <w:pPr>
        <w:pStyle w:val="Paragrafoelenco"/>
        <w:numPr>
          <w:ilvl w:val="0"/>
          <w:numId w:val="5"/>
        </w:numPr>
        <w:ind w:left="284" w:right="-709" w:hanging="284"/>
        <w:jc w:val="both"/>
        <w:rPr>
          <w:rFonts w:ascii="Times New Roman" w:hAnsi="Times New Roman"/>
          <w:b/>
        </w:rPr>
      </w:pPr>
      <w:r w:rsidRPr="006975A0">
        <w:rPr>
          <w:rFonts w:ascii="Times New Roman" w:hAnsi="Times New Roman"/>
          <w:b/>
        </w:rPr>
        <w:t>Contributo in volume (Capitolo o Saggio) o in atti di convegno, voce di</w:t>
      </w:r>
    </w:p>
    <w:p w14:paraId="246CAF35" w14:textId="502431FD" w:rsidR="006975A0" w:rsidRPr="006975A0" w:rsidRDefault="006975A0" w:rsidP="006975A0">
      <w:pPr>
        <w:pStyle w:val="Paragrafoelenco"/>
        <w:ind w:left="0" w:right="-709"/>
        <w:jc w:val="both"/>
        <w:rPr>
          <w:rFonts w:ascii="Times New Roman" w:hAnsi="Times New Roman"/>
          <w:b/>
        </w:rPr>
      </w:pPr>
      <w:r w:rsidRPr="006975A0">
        <w:rPr>
          <w:rFonts w:ascii="Times New Roman" w:hAnsi="Times New Roman"/>
          <w:b/>
        </w:rPr>
        <w:t xml:space="preserve">dizionario, nota a sentenza in fascia A (con titolo e firma, tranne note redazionali): </w:t>
      </w:r>
    </w:p>
    <w:p w14:paraId="179E98FE" w14:textId="77777777" w:rsidR="006975A0" w:rsidRPr="006975A0" w:rsidRDefault="006975A0" w:rsidP="006975A0">
      <w:pPr>
        <w:pStyle w:val="Paragrafoelenco"/>
        <w:ind w:left="0" w:right="-709"/>
        <w:jc w:val="both"/>
        <w:rPr>
          <w:rFonts w:ascii="Times New Roman" w:hAnsi="Times New Roman"/>
          <w:b/>
        </w:rPr>
      </w:pPr>
    </w:p>
    <w:p w14:paraId="3A601932" w14:textId="77777777" w:rsidR="006975A0" w:rsidRPr="006975A0" w:rsidRDefault="006975A0" w:rsidP="006975A0">
      <w:pPr>
        <w:pStyle w:val="Paragrafoelenco"/>
        <w:ind w:left="0" w:right="-709"/>
        <w:jc w:val="both"/>
        <w:rPr>
          <w:rFonts w:ascii="Times New Roman" w:hAnsi="Times New Roman"/>
          <w:b/>
        </w:rPr>
      </w:pPr>
    </w:p>
    <w:p w14:paraId="13B3739A" w14:textId="77777777" w:rsidR="006975A0" w:rsidRDefault="006975A0" w:rsidP="006975A0">
      <w:pPr>
        <w:pStyle w:val="Paragrafoelenco"/>
        <w:ind w:left="0" w:right="-709"/>
        <w:jc w:val="both"/>
        <w:rPr>
          <w:rFonts w:ascii="Times New Roman" w:hAnsi="Times New Roman"/>
          <w:b/>
        </w:rPr>
      </w:pPr>
    </w:p>
    <w:p w14:paraId="1061454F" w14:textId="77777777" w:rsidR="006975A0" w:rsidRPr="006975A0" w:rsidRDefault="006975A0" w:rsidP="006975A0">
      <w:pPr>
        <w:pStyle w:val="Paragrafoelenco"/>
        <w:ind w:left="0" w:right="-709"/>
        <w:jc w:val="both"/>
        <w:rPr>
          <w:rFonts w:ascii="Times New Roman" w:hAnsi="Times New Roman"/>
          <w:b/>
        </w:rPr>
      </w:pPr>
    </w:p>
    <w:p w14:paraId="666685A7" w14:textId="77777777" w:rsidR="006975A0" w:rsidRPr="006975A0" w:rsidRDefault="006975A0" w:rsidP="006975A0">
      <w:pPr>
        <w:pStyle w:val="Paragrafoelenco"/>
        <w:ind w:left="0" w:right="-709"/>
        <w:jc w:val="both"/>
        <w:rPr>
          <w:rFonts w:ascii="Times New Roman" w:hAnsi="Times New Roman"/>
          <w:b/>
        </w:rPr>
      </w:pPr>
    </w:p>
    <w:p w14:paraId="788A49EF" w14:textId="0AA14B93" w:rsidR="006975A0" w:rsidRPr="006975A0" w:rsidRDefault="006975A0" w:rsidP="006975A0">
      <w:pPr>
        <w:pStyle w:val="Paragrafoelenco"/>
        <w:numPr>
          <w:ilvl w:val="0"/>
          <w:numId w:val="5"/>
        </w:numPr>
        <w:ind w:left="284" w:right="-709" w:hanging="284"/>
        <w:jc w:val="both"/>
        <w:rPr>
          <w:rFonts w:ascii="Times New Roman" w:hAnsi="Times New Roman"/>
          <w:b/>
        </w:rPr>
      </w:pPr>
      <w:r w:rsidRPr="006975A0">
        <w:rPr>
          <w:rFonts w:ascii="Times New Roman" w:hAnsi="Times New Roman"/>
          <w:b/>
        </w:rPr>
        <w:t xml:space="preserve">per ciascun articolo in rivista scientifica non di fascia A: </w:t>
      </w:r>
    </w:p>
    <w:p w14:paraId="6BE5B676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3057B574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2FD8E6E1" w14:textId="77777777" w:rsidR="006975A0" w:rsidRDefault="006975A0" w:rsidP="006975A0">
      <w:pPr>
        <w:ind w:right="-709"/>
        <w:jc w:val="both"/>
        <w:rPr>
          <w:b/>
        </w:rPr>
      </w:pPr>
    </w:p>
    <w:p w14:paraId="7EACADC1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2F1E0102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2D197734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44FED8B0" w14:textId="77777777" w:rsidR="006975A0" w:rsidRPr="006975A0" w:rsidRDefault="006975A0" w:rsidP="006975A0">
      <w:pPr>
        <w:ind w:right="-709"/>
        <w:jc w:val="both"/>
        <w:rPr>
          <w:b/>
        </w:rPr>
      </w:pPr>
    </w:p>
    <w:p w14:paraId="6C43532D" w14:textId="77777777" w:rsidR="006975A0" w:rsidRPr="006975A0" w:rsidRDefault="006975A0" w:rsidP="006975A0">
      <w:pPr>
        <w:pStyle w:val="Paragrafoelenco"/>
        <w:ind w:left="0" w:right="-709"/>
        <w:jc w:val="both"/>
        <w:rPr>
          <w:rFonts w:ascii="Times New Roman" w:hAnsi="Times New Roman"/>
          <w:b/>
        </w:rPr>
      </w:pPr>
      <w:r w:rsidRPr="006975A0">
        <w:rPr>
          <w:rFonts w:ascii="Times New Roman" w:hAnsi="Times New Roman"/>
          <w:b/>
        </w:rPr>
        <w:t>5. per ciascuna prefazione/postfazione, curatela, nota a sentenza (con titolo e firma, tranne</w:t>
      </w:r>
    </w:p>
    <w:p w14:paraId="621438B1" w14:textId="6DDAE134" w:rsidR="006975A0" w:rsidRPr="006975A0" w:rsidRDefault="006975A0" w:rsidP="006975A0">
      <w:pPr>
        <w:pStyle w:val="Corpo"/>
        <w:rPr>
          <w:rFonts w:ascii="Times New Roman" w:hAnsi="Times New Roman" w:cs="Times New Roman"/>
          <w:b/>
          <w:sz w:val="24"/>
          <w:szCs w:val="24"/>
        </w:rPr>
      </w:pPr>
      <w:r w:rsidRPr="006975A0">
        <w:rPr>
          <w:rFonts w:ascii="Times New Roman" w:hAnsi="Times New Roman" w:cs="Times New Roman"/>
          <w:b/>
          <w:sz w:val="24"/>
          <w:szCs w:val="24"/>
        </w:rPr>
        <w:t>note redazionali):</w:t>
      </w:r>
    </w:p>
    <w:p w14:paraId="7FC54983" w14:textId="77777777" w:rsidR="006975A0" w:rsidRDefault="006975A0" w:rsidP="006975A0">
      <w:pPr>
        <w:pStyle w:val="Corpo"/>
      </w:pPr>
    </w:p>
    <w:p w14:paraId="7FCBA6C2" w14:textId="77777777" w:rsidR="006975A0" w:rsidRDefault="006975A0" w:rsidP="006975A0">
      <w:pPr>
        <w:pStyle w:val="Corpo"/>
      </w:pPr>
    </w:p>
    <w:p w14:paraId="42C963FA" w14:textId="77777777" w:rsidR="006975A0" w:rsidRDefault="006975A0" w:rsidP="006975A0">
      <w:pPr>
        <w:pStyle w:val="Corpo"/>
      </w:pPr>
    </w:p>
    <w:p w14:paraId="430D3F44" w14:textId="77777777" w:rsidR="006975A0" w:rsidRDefault="006975A0" w:rsidP="006975A0">
      <w:pPr>
        <w:pStyle w:val="Corpo"/>
      </w:pPr>
    </w:p>
    <w:p w14:paraId="6E40FE8C" w14:textId="77777777" w:rsidR="006975A0" w:rsidRDefault="006975A0" w:rsidP="006975A0">
      <w:pPr>
        <w:pStyle w:val="Corpo"/>
      </w:pPr>
    </w:p>
    <w:p w14:paraId="4E7241CF" w14:textId="77777777" w:rsidR="006975A0" w:rsidRDefault="006975A0" w:rsidP="006975A0">
      <w:pPr>
        <w:pStyle w:val="Corpo"/>
      </w:pPr>
    </w:p>
    <w:p w14:paraId="10539345" w14:textId="77777777" w:rsidR="006975A0" w:rsidRDefault="006975A0" w:rsidP="006975A0">
      <w:pPr>
        <w:pStyle w:val="Corpo"/>
      </w:pPr>
    </w:p>
    <w:p w14:paraId="3CA49126" w14:textId="77777777" w:rsidR="006975A0" w:rsidRDefault="006975A0" w:rsidP="006975A0">
      <w:pPr>
        <w:pStyle w:val="Corpo"/>
      </w:pPr>
    </w:p>
    <w:p w14:paraId="09027DD2" w14:textId="51361634" w:rsidR="004F1963" w:rsidRDefault="006975A0" w:rsidP="006975A0">
      <w:pPr>
        <w:pStyle w:val="Corp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6975A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Aree CUN 13a e 13b</w:t>
      </w:r>
    </w:p>
    <w:p w14:paraId="22FEBAB5" w14:textId="77777777" w:rsidR="006975A0" w:rsidRPr="006975A0" w:rsidRDefault="006975A0" w:rsidP="006975A0">
      <w:pPr>
        <w:pStyle w:val="Corpo"/>
        <w:rPr>
          <w:sz w:val="28"/>
          <w:szCs w:val="28"/>
          <w:u w:val="single"/>
        </w:rPr>
      </w:pPr>
    </w:p>
    <w:p w14:paraId="59DF03CC" w14:textId="77777777" w:rsidR="006975A0" w:rsidRDefault="006975A0" w:rsidP="006975A0">
      <w:pPr>
        <w:pStyle w:val="Corpo"/>
      </w:pPr>
    </w:p>
    <w:p w14:paraId="3FA19451" w14:textId="77777777" w:rsidR="004F1963" w:rsidRPr="006975A0" w:rsidRDefault="005C6F45" w:rsidP="006975A0">
      <w:pPr>
        <w:pStyle w:val="Corpo"/>
        <w:rPr>
          <w:sz w:val="24"/>
          <w:szCs w:val="24"/>
        </w:rPr>
      </w:pPr>
      <w:r w:rsidRPr="006975A0">
        <w:rPr>
          <w:sz w:val="24"/>
          <w:szCs w:val="24"/>
        </w:rPr>
        <w:t>Nome:</w:t>
      </w:r>
    </w:p>
    <w:p w14:paraId="34C3B5A7" w14:textId="77777777" w:rsidR="004F1963" w:rsidRPr="006975A0" w:rsidRDefault="005C6F45" w:rsidP="006975A0">
      <w:pPr>
        <w:pStyle w:val="Corpo"/>
        <w:rPr>
          <w:sz w:val="24"/>
          <w:szCs w:val="24"/>
        </w:rPr>
      </w:pPr>
      <w:r w:rsidRPr="006975A0">
        <w:rPr>
          <w:sz w:val="24"/>
          <w:szCs w:val="24"/>
        </w:rPr>
        <w:t>Cognome:</w:t>
      </w:r>
    </w:p>
    <w:p w14:paraId="531C936B" w14:textId="77777777" w:rsidR="004F1963" w:rsidRPr="006975A0" w:rsidRDefault="005C6F45" w:rsidP="006975A0">
      <w:pPr>
        <w:pStyle w:val="Corpo"/>
        <w:rPr>
          <w:sz w:val="24"/>
          <w:szCs w:val="24"/>
        </w:rPr>
      </w:pPr>
      <w:r w:rsidRPr="006975A0">
        <w:rPr>
          <w:sz w:val="24"/>
          <w:szCs w:val="24"/>
        </w:rPr>
        <w:t>Qualifica e settore scientifico disciplinare:</w:t>
      </w:r>
    </w:p>
    <w:p w14:paraId="0A506237" w14:textId="77777777" w:rsidR="004F1963" w:rsidRPr="006975A0" w:rsidRDefault="005C6F45" w:rsidP="006975A0">
      <w:pPr>
        <w:pStyle w:val="Corpo"/>
        <w:rPr>
          <w:sz w:val="24"/>
          <w:szCs w:val="24"/>
        </w:rPr>
      </w:pPr>
      <w:r w:rsidRPr="006975A0">
        <w:rPr>
          <w:sz w:val="24"/>
          <w:szCs w:val="24"/>
        </w:rPr>
        <w:t>Area:</w:t>
      </w:r>
    </w:p>
    <w:p w14:paraId="48D49280" w14:textId="77777777" w:rsidR="004F1963" w:rsidRDefault="004F1963" w:rsidP="006975A0">
      <w:pPr>
        <w:pStyle w:val="Corpo"/>
      </w:pPr>
    </w:p>
    <w:p w14:paraId="1E050D06" w14:textId="77777777" w:rsidR="004F1963" w:rsidRDefault="004F1963" w:rsidP="006975A0">
      <w:pPr>
        <w:pStyle w:val="Corpo"/>
      </w:pPr>
    </w:p>
    <w:p w14:paraId="42D14E76" w14:textId="4ECC1943" w:rsidR="004F1963" w:rsidRDefault="005C6F45" w:rsidP="006975A0">
      <w:pPr>
        <w:pStyle w:val="Corpo"/>
        <w:rPr>
          <w:b/>
          <w:bCs/>
          <w:sz w:val="24"/>
          <w:szCs w:val="24"/>
        </w:rPr>
      </w:pPr>
      <w:r w:rsidRPr="006975A0">
        <w:rPr>
          <w:b/>
          <w:bCs/>
          <w:sz w:val="24"/>
          <w:szCs w:val="24"/>
        </w:rPr>
        <w:t>Pubblicazioni 20</w:t>
      </w:r>
      <w:r w:rsidR="005B5A14" w:rsidRPr="006975A0">
        <w:rPr>
          <w:b/>
          <w:bCs/>
          <w:sz w:val="24"/>
          <w:szCs w:val="24"/>
        </w:rPr>
        <w:t>2</w:t>
      </w:r>
      <w:r w:rsidR="005C40FB" w:rsidRPr="006975A0">
        <w:rPr>
          <w:b/>
          <w:bCs/>
          <w:sz w:val="24"/>
          <w:szCs w:val="24"/>
        </w:rPr>
        <w:t>2</w:t>
      </w:r>
    </w:p>
    <w:p w14:paraId="5CD1DD81" w14:textId="77777777" w:rsidR="006975A0" w:rsidRPr="006975A0" w:rsidRDefault="006975A0" w:rsidP="006975A0">
      <w:pPr>
        <w:pStyle w:val="Corpo"/>
        <w:rPr>
          <w:b/>
          <w:bCs/>
          <w:sz w:val="24"/>
          <w:szCs w:val="24"/>
        </w:rPr>
      </w:pPr>
    </w:p>
    <w:p w14:paraId="4243CF01" w14:textId="77777777" w:rsidR="006975A0" w:rsidRDefault="006975A0" w:rsidP="006975A0">
      <w:pPr>
        <w:pStyle w:val="Corpo"/>
      </w:pPr>
    </w:p>
    <w:p w14:paraId="72BBCFF1" w14:textId="77777777" w:rsidR="004F1963" w:rsidRDefault="004F1963" w:rsidP="006975A0">
      <w:pPr>
        <w:pStyle w:val="Corpo"/>
      </w:pPr>
    </w:p>
    <w:p w14:paraId="6849251C" w14:textId="497A99A6" w:rsidR="006975A0" w:rsidRPr="006975A0" w:rsidRDefault="006975A0" w:rsidP="006975A0">
      <w:pPr>
        <w:pStyle w:val="Paragrafoelenco"/>
        <w:numPr>
          <w:ilvl w:val="0"/>
          <w:numId w:val="3"/>
        </w:numPr>
        <w:ind w:left="426" w:right="-709" w:hanging="426"/>
        <w:jc w:val="both"/>
        <w:rPr>
          <w:rFonts w:ascii="Times New Roman" w:hAnsi="Times New Roman"/>
          <w:b/>
        </w:rPr>
      </w:pPr>
      <w:r w:rsidRPr="006975A0">
        <w:rPr>
          <w:rFonts w:ascii="Times New Roman" w:hAnsi="Times New Roman"/>
          <w:b/>
        </w:rPr>
        <w:t xml:space="preserve">Articoli in rivista di fascia A: </w:t>
      </w:r>
    </w:p>
    <w:p w14:paraId="5C314A26" w14:textId="77777777" w:rsidR="006975A0" w:rsidRPr="006975A0" w:rsidRDefault="006975A0" w:rsidP="006975A0">
      <w:pPr>
        <w:ind w:left="426" w:right="-709" w:hanging="426"/>
        <w:jc w:val="both"/>
        <w:rPr>
          <w:b/>
        </w:rPr>
      </w:pPr>
    </w:p>
    <w:p w14:paraId="69F66A7F" w14:textId="77777777" w:rsidR="006975A0" w:rsidRPr="006975A0" w:rsidRDefault="006975A0" w:rsidP="006975A0">
      <w:pPr>
        <w:ind w:left="426" w:right="-709" w:hanging="426"/>
        <w:jc w:val="both"/>
        <w:rPr>
          <w:b/>
        </w:rPr>
      </w:pPr>
    </w:p>
    <w:p w14:paraId="2D606A0C" w14:textId="77777777" w:rsidR="006975A0" w:rsidRPr="006975A0" w:rsidRDefault="006975A0" w:rsidP="006975A0">
      <w:pPr>
        <w:ind w:left="426" w:right="-709" w:hanging="426"/>
        <w:jc w:val="both"/>
        <w:rPr>
          <w:b/>
        </w:rPr>
      </w:pPr>
    </w:p>
    <w:p w14:paraId="17E76916" w14:textId="77777777" w:rsidR="006975A0" w:rsidRPr="006975A0" w:rsidRDefault="006975A0" w:rsidP="006975A0">
      <w:pPr>
        <w:ind w:left="426" w:right="-709" w:hanging="426"/>
        <w:jc w:val="both"/>
        <w:rPr>
          <w:b/>
        </w:rPr>
      </w:pPr>
    </w:p>
    <w:p w14:paraId="66D11504" w14:textId="77777777" w:rsidR="006975A0" w:rsidRPr="006975A0" w:rsidRDefault="006975A0" w:rsidP="006975A0">
      <w:pPr>
        <w:ind w:left="426" w:right="-709" w:hanging="426"/>
        <w:jc w:val="both"/>
        <w:rPr>
          <w:b/>
        </w:rPr>
      </w:pPr>
    </w:p>
    <w:p w14:paraId="017213FB" w14:textId="77777777" w:rsidR="006975A0" w:rsidRPr="006975A0" w:rsidRDefault="006975A0" w:rsidP="006975A0">
      <w:pPr>
        <w:pStyle w:val="Paragrafoelenco"/>
        <w:numPr>
          <w:ilvl w:val="0"/>
          <w:numId w:val="3"/>
        </w:numPr>
        <w:ind w:left="426" w:right="-709" w:hanging="426"/>
        <w:jc w:val="both"/>
        <w:rPr>
          <w:b/>
        </w:rPr>
      </w:pPr>
      <w:r w:rsidRPr="006975A0">
        <w:rPr>
          <w:b/>
        </w:rPr>
        <w:t>Monografia:</w:t>
      </w:r>
    </w:p>
    <w:p w14:paraId="7CDF34D0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b/>
        </w:rPr>
      </w:pPr>
    </w:p>
    <w:p w14:paraId="19FA0D8F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b/>
        </w:rPr>
      </w:pPr>
    </w:p>
    <w:p w14:paraId="28E6D7BB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b/>
        </w:rPr>
      </w:pPr>
    </w:p>
    <w:p w14:paraId="23B72751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b/>
        </w:rPr>
      </w:pPr>
    </w:p>
    <w:p w14:paraId="3AEEDDED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b/>
        </w:rPr>
      </w:pPr>
    </w:p>
    <w:p w14:paraId="78C4A164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b/>
        </w:rPr>
      </w:pPr>
    </w:p>
    <w:p w14:paraId="7096664C" w14:textId="64F2510B" w:rsidR="006975A0" w:rsidRPr="006975A0" w:rsidRDefault="006975A0" w:rsidP="006975A0">
      <w:pPr>
        <w:pStyle w:val="Paragrafoelenco"/>
        <w:numPr>
          <w:ilvl w:val="0"/>
          <w:numId w:val="3"/>
        </w:numPr>
        <w:ind w:left="426" w:right="-709" w:hanging="426"/>
        <w:jc w:val="both"/>
        <w:rPr>
          <w:b/>
        </w:rPr>
      </w:pPr>
      <w:r>
        <w:rPr>
          <w:rFonts w:ascii="Times New Roman" w:hAnsi="Times New Roman"/>
          <w:b/>
        </w:rPr>
        <w:t>C</w:t>
      </w:r>
      <w:r w:rsidRPr="006975A0">
        <w:rPr>
          <w:rFonts w:ascii="Times New Roman" w:hAnsi="Times New Roman"/>
          <w:b/>
        </w:rPr>
        <w:t>ontributi in atti di convegno:</w:t>
      </w:r>
    </w:p>
    <w:p w14:paraId="1B2989CB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rFonts w:ascii="Times New Roman" w:hAnsi="Times New Roman"/>
          <w:b/>
        </w:rPr>
      </w:pPr>
    </w:p>
    <w:p w14:paraId="446C1C5A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rFonts w:ascii="Times New Roman" w:hAnsi="Times New Roman"/>
          <w:b/>
        </w:rPr>
      </w:pPr>
    </w:p>
    <w:p w14:paraId="2398009F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rFonts w:ascii="Times New Roman" w:hAnsi="Times New Roman"/>
          <w:b/>
        </w:rPr>
      </w:pPr>
    </w:p>
    <w:p w14:paraId="195C9F5E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rFonts w:ascii="Times New Roman" w:hAnsi="Times New Roman"/>
          <w:b/>
        </w:rPr>
      </w:pPr>
    </w:p>
    <w:p w14:paraId="115A9731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rFonts w:ascii="Times New Roman" w:hAnsi="Times New Roman"/>
          <w:b/>
        </w:rPr>
      </w:pPr>
    </w:p>
    <w:p w14:paraId="5B66F58F" w14:textId="77777777" w:rsidR="006975A0" w:rsidRPr="006975A0" w:rsidRDefault="006975A0" w:rsidP="006975A0">
      <w:pPr>
        <w:pStyle w:val="Paragrafoelenco"/>
        <w:ind w:left="426" w:right="-709" w:hanging="426"/>
        <w:jc w:val="both"/>
        <w:rPr>
          <w:b/>
        </w:rPr>
      </w:pPr>
    </w:p>
    <w:p w14:paraId="29B8D052" w14:textId="2DFD780B" w:rsidR="006975A0" w:rsidRPr="006975A0" w:rsidRDefault="006975A0" w:rsidP="006975A0">
      <w:pPr>
        <w:pStyle w:val="Paragrafoelenco"/>
        <w:numPr>
          <w:ilvl w:val="0"/>
          <w:numId w:val="3"/>
        </w:numPr>
        <w:ind w:left="426" w:right="-709" w:hanging="426"/>
        <w:jc w:val="both"/>
        <w:rPr>
          <w:b/>
        </w:rPr>
      </w:pPr>
      <w:r>
        <w:rPr>
          <w:rFonts w:ascii="Times New Roman" w:hAnsi="Times New Roman"/>
          <w:b/>
        </w:rPr>
        <w:t>C</w:t>
      </w:r>
      <w:r w:rsidRPr="006975A0">
        <w:rPr>
          <w:rFonts w:ascii="Times New Roman" w:hAnsi="Times New Roman"/>
          <w:b/>
        </w:rPr>
        <w:t xml:space="preserve">ontributo in volume (capitolo o saggio) o articolo in rivista scientifica non di fascia A: </w:t>
      </w:r>
    </w:p>
    <w:p w14:paraId="506B41E4" w14:textId="70126B0C" w:rsidR="008B58AC" w:rsidRPr="008B58AC" w:rsidRDefault="008B58AC" w:rsidP="006975A0">
      <w:pPr>
        <w:pStyle w:val="Corpo"/>
        <w:ind w:left="360"/>
        <w:rPr>
          <w:b/>
          <w:bCs/>
        </w:rPr>
      </w:pPr>
    </w:p>
    <w:sectPr w:rsidR="008B58AC" w:rsidRPr="008B58A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39CA" w14:textId="77777777" w:rsidR="00F8306F" w:rsidRDefault="00F8306F">
      <w:r>
        <w:separator/>
      </w:r>
    </w:p>
  </w:endnote>
  <w:endnote w:type="continuationSeparator" w:id="0">
    <w:p w14:paraId="75E337CD" w14:textId="77777777" w:rsidR="00F8306F" w:rsidRDefault="00F8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4F9C" w14:textId="77777777" w:rsidR="004F1963" w:rsidRDefault="004F1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9082" w14:textId="77777777" w:rsidR="00F8306F" w:rsidRDefault="00F8306F">
      <w:r>
        <w:separator/>
      </w:r>
    </w:p>
  </w:footnote>
  <w:footnote w:type="continuationSeparator" w:id="0">
    <w:p w14:paraId="39E48CF9" w14:textId="77777777" w:rsidR="00F8306F" w:rsidRDefault="00F8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99E6" w14:textId="77777777" w:rsidR="004F1963" w:rsidRDefault="004F19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FC76D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856DF"/>
    <w:multiLevelType w:val="hybridMultilevel"/>
    <w:tmpl w:val="51DE2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6555"/>
    <w:multiLevelType w:val="hybridMultilevel"/>
    <w:tmpl w:val="C3ECE5E0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02D9F"/>
    <w:multiLevelType w:val="hybridMultilevel"/>
    <w:tmpl w:val="B13606F4"/>
    <w:styleLink w:val="Conlettere"/>
    <w:lvl w:ilvl="0" w:tplc="1172BDCA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88788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65F2E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B028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2C38C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7BCC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2731A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86D40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266D6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E4626C1"/>
    <w:multiLevelType w:val="hybridMultilevel"/>
    <w:tmpl w:val="B13606F4"/>
    <w:numStyleLink w:val="Conlettere"/>
  </w:abstractNum>
  <w:num w:numId="1" w16cid:durableId="160629040">
    <w:abstractNumId w:val="3"/>
  </w:num>
  <w:num w:numId="2" w16cid:durableId="192111909">
    <w:abstractNumId w:val="4"/>
  </w:num>
  <w:num w:numId="3" w16cid:durableId="1213616603">
    <w:abstractNumId w:val="1"/>
  </w:num>
  <w:num w:numId="4" w16cid:durableId="832183992">
    <w:abstractNumId w:val="0"/>
  </w:num>
  <w:num w:numId="5" w16cid:durableId="2059820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63"/>
    <w:rsid w:val="000108B3"/>
    <w:rsid w:val="0029326B"/>
    <w:rsid w:val="004F1963"/>
    <w:rsid w:val="0055578A"/>
    <w:rsid w:val="005B5A14"/>
    <w:rsid w:val="005C40FB"/>
    <w:rsid w:val="005C6F45"/>
    <w:rsid w:val="00612DF9"/>
    <w:rsid w:val="00662DBF"/>
    <w:rsid w:val="00667983"/>
    <w:rsid w:val="006908C1"/>
    <w:rsid w:val="006975A0"/>
    <w:rsid w:val="008B58AC"/>
    <w:rsid w:val="00970656"/>
    <w:rsid w:val="00AF36EA"/>
    <w:rsid w:val="00F62A32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1D1"/>
  <w15:docId w15:val="{5F122C42-EBA1-47A8-81EA-72A86D8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975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MS Mincho" w:hAnsi="Cambria"/>
      <w:bdr w:val="none" w:sz="0" w:space="0" w:color="auto"/>
      <w:lang w:val="it-IT" w:eastAsia="it-IT"/>
    </w:rPr>
  </w:style>
  <w:style w:type="paragraph" w:styleId="Puntoelenco">
    <w:name w:val="List Bullet"/>
    <w:basedOn w:val="Normale"/>
    <w:rsid w:val="006975A0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Colella</dc:creator>
  <cp:lastModifiedBy>Sabina Martemucci</cp:lastModifiedBy>
  <cp:revision>2</cp:revision>
  <cp:lastPrinted>2023-06-15T08:29:00Z</cp:lastPrinted>
  <dcterms:created xsi:type="dcterms:W3CDTF">2023-06-20T08:18:00Z</dcterms:created>
  <dcterms:modified xsi:type="dcterms:W3CDTF">2023-06-20T08:18:00Z</dcterms:modified>
</cp:coreProperties>
</file>