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B8" w:rsidRPr="00253CB8" w:rsidRDefault="00253CB8" w:rsidP="00253CB8">
      <w:pPr>
        <w:jc w:val="center"/>
        <w:rPr>
          <w:b/>
        </w:rPr>
      </w:pPr>
      <w:r w:rsidRPr="00253CB8">
        <w:rPr>
          <w:b/>
        </w:rPr>
        <w:t>COMPETENZE TRASVERSALI 2024</w:t>
      </w:r>
    </w:p>
    <w:p w:rsidR="00253CB8" w:rsidRDefault="00253CB8" w:rsidP="00253CB8">
      <w:pPr>
        <w:jc w:val="center"/>
        <w:rPr>
          <w:i/>
        </w:rPr>
      </w:pPr>
      <w:r w:rsidRPr="00253CB8">
        <w:rPr>
          <w:i/>
        </w:rPr>
        <w:t>Innovazione e imprenditorialità: Esperienze di Marketing e Management nell’evoluzione digitale tra profit e benefit</w:t>
      </w:r>
    </w:p>
    <w:p w:rsidR="00253CB8" w:rsidRPr="00253CB8" w:rsidRDefault="00253CB8" w:rsidP="00253CB8">
      <w:pPr>
        <w:jc w:val="center"/>
        <w:rPr>
          <w:i/>
        </w:rPr>
      </w:pPr>
      <w:r>
        <w:rPr>
          <w:i/>
        </w:rPr>
        <w:t xml:space="preserve">(Responsabili: </w:t>
      </w:r>
      <w:r w:rsidRPr="00253CB8">
        <w:rPr>
          <w:i/>
        </w:rPr>
        <w:t xml:space="preserve">Prof. Savino </w:t>
      </w:r>
      <w:proofErr w:type="spellStart"/>
      <w:r w:rsidRPr="00253CB8">
        <w:rPr>
          <w:i/>
        </w:rPr>
        <w:t>Santovito</w:t>
      </w:r>
      <w:proofErr w:type="spellEnd"/>
      <w:r w:rsidRPr="00253CB8">
        <w:rPr>
          <w:i/>
        </w:rPr>
        <w:t xml:space="preserve">/Prof. </w:t>
      </w:r>
      <w:proofErr w:type="spellStart"/>
      <w:r w:rsidRPr="00253CB8">
        <w:rPr>
          <w:i/>
        </w:rPr>
        <w:t>Pierfelice</w:t>
      </w:r>
      <w:proofErr w:type="spellEnd"/>
      <w:r>
        <w:rPr>
          <w:i/>
        </w:rPr>
        <w:t xml:space="preserve"> </w:t>
      </w:r>
      <w:r w:rsidRPr="00253CB8">
        <w:rPr>
          <w:i/>
        </w:rPr>
        <w:t>Rosato</w:t>
      </w:r>
      <w:r>
        <w:rPr>
          <w:i/>
        </w:rPr>
        <w:t>)</w:t>
      </w:r>
    </w:p>
    <w:p w:rsidR="00253CB8" w:rsidRPr="00253CB8" w:rsidRDefault="00253CB8" w:rsidP="00253CB8">
      <w:pPr>
        <w:jc w:val="center"/>
        <w:rPr>
          <w:u w:val="single"/>
        </w:rPr>
      </w:pPr>
      <w:r w:rsidRPr="00253CB8">
        <w:rPr>
          <w:u w:val="single"/>
        </w:rPr>
        <w:t>Programma</w:t>
      </w:r>
    </w:p>
    <w:p w:rsidR="00253CB8" w:rsidRDefault="00253CB8" w:rsidP="00253CB8"/>
    <w:p w:rsidR="00253CB8" w:rsidRDefault="00253CB8" w:rsidP="00253CB8">
      <w:pPr>
        <w:jc w:val="both"/>
      </w:pPr>
      <w:r>
        <w:t xml:space="preserve">1) </w:t>
      </w:r>
      <w:r>
        <w:t>Elementi di imprenditorialità e Marketing Management (Prof. Savino</w:t>
      </w:r>
      <w:r>
        <w:t xml:space="preserve"> </w:t>
      </w:r>
      <w:proofErr w:type="spellStart"/>
      <w:r>
        <w:t>Santovito</w:t>
      </w:r>
      <w:proofErr w:type="spellEnd"/>
      <w:r>
        <w:t xml:space="preserve">/Prof. </w:t>
      </w:r>
      <w:proofErr w:type="spellStart"/>
      <w:r>
        <w:t>Pierfelice</w:t>
      </w:r>
      <w:proofErr w:type="spellEnd"/>
    </w:p>
    <w:p w:rsidR="00253CB8" w:rsidRDefault="00253CB8" w:rsidP="00253CB8">
      <w:pPr>
        <w:jc w:val="both"/>
      </w:pPr>
      <w:r>
        <w:t>Rosato) – 29.02.2024</w:t>
      </w:r>
    </w:p>
    <w:p w:rsidR="00253CB8" w:rsidRDefault="00253CB8" w:rsidP="00253CB8">
      <w:pPr>
        <w:jc w:val="both"/>
      </w:pPr>
      <w:r>
        <w:t xml:space="preserve">2) Business game (Prof. Savino </w:t>
      </w:r>
      <w:proofErr w:type="spellStart"/>
      <w:r>
        <w:t>Santovito</w:t>
      </w:r>
      <w:proofErr w:type="spellEnd"/>
      <w:r>
        <w:t xml:space="preserve"> e Prof. Gaetano</w:t>
      </w:r>
      <w:r>
        <w:t xml:space="preserve"> Macario) 14.03.24</w:t>
      </w:r>
    </w:p>
    <w:p w:rsidR="00253CB8" w:rsidRDefault="00253CB8" w:rsidP="00253CB8">
      <w:pPr>
        <w:jc w:val="both"/>
      </w:pPr>
      <w:r>
        <w:t>3</w:t>
      </w:r>
      <w:r>
        <w:t>) La logica operativa di un progetto di e-commerce efficace</w:t>
      </w:r>
      <w:r>
        <w:t xml:space="preserve"> </w:t>
      </w:r>
      <w:r>
        <w:t xml:space="preserve">(dott. Marco </w:t>
      </w:r>
      <w:proofErr w:type="spellStart"/>
      <w:r>
        <w:t>Guaragnella</w:t>
      </w:r>
      <w:proofErr w:type="spellEnd"/>
      <w:r>
        <w:t xml:space="preserve">, </w:t>
      </w:r>
      <w:proofErr w:type="spellStart"/>
      <w:r>
        <w:t>Jcom</w:t>
      </w:r>
      <w:proofErr w:type="spellEnd"/>
      <w:r>
        <w:t xml:space="preserve"> e Prof.</w:t>
      </w:r>
    </w:p>
    <w:p w:rsidR="00253CB8" w:rsidRDefault="00253CB8" w:rsidP="00253CB8">
      <w:pPr>
        <w:jc w:val="both"/>
      </w:pPr>
      <w:r>
        <w:t>Raffaele Campo) 21.03.2024</w:t>
      </w:r>
    </w:p>
    <w:p w:rsidR="00253CB8" w:rsidRDefault="00253CB8" w:rsidP="00253CB8">
      <w:pPr>
        <w:jc w:val="both"/>
      </w:pPr>
      <w:r>
        <w:t xml:space="preserve">4) </w:t>
      </w:r>
      <w:r>
        <w:t>Digitalizzazione</w:t>
      </w:r>
      <w:r>
        <w:t xml:space="preserve"> </w:t>
      </w:r>
      <w:r>
        <w:t xml:space="preserve">e innovazione dei modelli di creazione del valore (Prof. Savino </w:t>
      </w:r>
      <w:proofErr w:type="spellStart"/>
      <w:r>
        <w:t>Santovito</w:t>
      </w:r>
      <w:proofErr w:type="spellEnd"/>
      <w:r>
        <w:t>/Prof.</w:t>
      </w:r>
    </w:p>
    <w:p w:rsidR="00253CB8" w:rsidRDefault="00253CB8" w:rsidP="00253CB8">
      <w:pPr>
        <w:jc w:val="both"/>
      </w:pPr>
      <w:proofErr w:type="spellStart"/>
      <w:r>
        <w:t>Pierfelice</w:t>
      </w:r>
      <w:proofErr w:type="spellEnd"/>
      <w:r>
        <w:t xml:space="preserve"> Rosato) </w:t>
      </w:r>
      <w:r>
        <w:t>22</w:t>
      </w:r>
      <w:r>
        <w:t>.03.2024</w:t>
      </w:r>
    </w:p>
    <w:p w:rsidR="00253CB8" w:rsidRDefault="00253CB8" w:rsidP="00253CB8">
      <w:pPr>
        <w:jc w:val="both"/>
      </w:pPr>
      <w:r>
        <w:t xml:space="preserve">5) Be </w:t>
      </w:r>
      <w:proofErr w:type="spellStart"/>
      <w:r>
        <w:t>Clashness</w:t>
      </w:r>
      <w:proofErr w:type="spellEnd"/>
      <w:r>
        <w:t xml:space="preserve">. Contro intuitività in creatività (dott. Gaetano Contento, CEO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Italia </w:t>
      </w:r>
      <w:r>
        <w:t xml:space="preserve">e Prof. </w:t>
      </w:r>
    </w:p>
    <w:p w:rsidR="00253CB8" w:rsidRDefault="00253CB8" w:rsidP="00253CB8">
      <w:pPr>
        <w:jc w:val="both"/>
      </w:pPr>
      <w:r>
        <w:t>Raffaele Campo) 19.04.2024</w:t>
      </w:r>
    </w:p>
    <w:p w:rsidR="00253CB8" w:rsidRDefault="00253CB8" w:rsidP="00253CB8">
      <w:pPr>
        <w:jc w:val="both"/>
      </w:pPr>
      <w:r>
        <w:t xml:space="preserve">6) </w:t>
      </w:r>
      <w:proofErr w:type="spellStart"/>
      <w:r>
        <w:t>Celero.it</w:t>
      </w:r>
      <w:proofErr w:type="spellEnd"/>
      <w:r>
        <w:t xml:space="preserve"> e </w:t>
      </w:r>
      <w:proofErr w:type="spellStart"/>
      <w:r>
        <w:t>q-commerce</w:t>
      </w:r>
      <w:proofErr w:type="spellEnd"/>
      <w:r>
        <w:t xml:space="preserve"> </w:t>
      </w:r>
      <w:r>
        <w:t xml:space="preserve">(dott. Francesco Pollice, fondatore </w:t>
      </w:r>
      <w:proofErr w:type="spellStart"/>
      <w:r>
        <w:t>Cel</w:t>
      </w:r>
      <w:r>
        <w:t>ero.it</w:t>
      </w:r>
      <w:proofErr w:type="spellEnd"/>
      <w:r>
        <w:t xml:space="preserve"> e Prof. Gaetano Macario)</w:t>
      </w:r>
      <w:r>
        <w:t xml:space="preserve"> – </w:t>
      </w:r>
    </w:p>
    <w:p w:rsidR="00253CB8" w:rsidRPr="00253CB8" w:rsidRDefault="00253CB8" w:rsidP="00253CB8">
      <w:pPr>
        <w:jc w:val="both"/>
        <w:rPr>
          <w:lang w:val="en-US"/>
        </w:rPr>
      </w:pPr>
      <w:r w:rsidRPr="00253CB8">
        <w:rPr>
          <w:lang w:val="en-US"/>
        </w:rPr>
        <w:t>22.04.2024</w:t>
      </w:r>
    </w:p>
    <w:p w:rsidR="00253CB8" w:rsidRDefault="00253CB8" w:rsidP="00253CB8">
      <w:pPr>
        <w:jc w:val="both"/>
      </w:pPr>
      <w:r w:rsidRPr="00253CB8">
        <w:rPr>
          <w:lang w:val="en-US"/>
        </w:rPr>
        <w:t xml:space="preserve">7) </w:t>
      </w:r>
      <w:proofErr w:type="spellStart"/>
      <w:r w:rsidRPr="00253CB8">
        <w:rPr>
          <w:lang w:val="en-US"/>
        </w:rPr>
        <w:t>Hevolus.it</w:t>
      </w:r>
      <w:proofErr w:type="spellEnd"/>
      <w:r w:rsidRPr="00253CB8">
        <w:rPr>
          <w:lang w:val="en-US"/>
        </w:rPr>
        <w:t xml:space="preserve"> : AI and </w:t>
      </w:r>
      <w:proofErr w:type="spellStart"/>
      <w:r w:rsidRPr="00253CB8">
        <w:rPr>
          <w:lang w:val="en-US"/>
        </w:rPr>
        <w:t>ph</w:t>
      </w:r>
      <w:r>
        <w:rPr>
          <w:lang w:val="en-US"/>
        </w:rPr>
        <w:t>ygital</w:t>
      </w:r>
      <w:proofErr w:type="spellEnd"/>
      <w:r>
        <w:rPr>
          <w:lang w:val="en-US"/>
        </w:rPr>
        <w:t xml:space="preserve"> </w:t>
      </w:r>
      <w:r w:rsidRPr="00253CB8">
        <w:rPr>
          <w:lang w:val="en-US"/>
        </w:rPr>
        <w:t>experience (</w:t>
      </w:r>
      <w:proofErr w:type="spellStart"/>
      <w:r w:rsidRPr="00253CB8">
        <w:rPr>
          <w:lang w:val="en-US"/>
        </w:rPr>
        <w:t>dott</w:t>
      </w:r>
      <w:proofErr w:type="spellEnd"/>
      <w:r w:rsidRPr="00253CB8">
        <w:rPr>
          <w:lang w:val="en-US"/>
        </w:rPr>
        <w:t xml:space="preserve">. </w:t>
      </w:r>
      <w:r>
        <w:t xml:space="preserve">Antonio </w:t>
      </w:r>
      <w:proofErr w:type="spellStart"/>
      <w:r>
        <w:t>Squeo</w:t>
      </w:r>
      <w:proofErr w:type="spellEnd"/>
      <w:r>
        <w:t xml:space="preserve">,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Innovation</w:t>
      </w:r>
      <w:proofErr w:type="spellEnd"/>
      <w:r w:rsidRPr="00253CB8">
        <w:t xml:space="preserve"> </w:t>
      </w:r>
      <w:r>
        <w:t xml:space="preserve">Office di </w:t>
      </w:r>
      <w:proofErr w:type="spellStart"/>
      <w:r>
        <w:t>Hevolus</w:t>
      </w:r>
      <w:proofErr w:type="spellEnd"/>
      <w:r>
        <w:t xml:space="preserve"> </w:t>
      </w:r>
    </w:p>
    <w:p w:rsidR="00253CB8" w:rsidRDefault="00253CB8" w:rsidP="00253CB8">
      <w:pPr>
        <w:jc w:val="both"/>
      </w:pPr>
      <w:proofErr w:type="spellStart"/>
      <w:r>
        <w:t>Innovation</w:t>
      </w:r>
      <w:proofErr w:type="spellEnd"/>
      <w:r>
        <w:t xml:space="preserve"> </w:t>
      </w:r>
      <w:r>
        <w:t xml:space="preserve">e Prof. Gaetano Macario) </w:t>
      </w:r>
      <w:r>
        <w:t>0</w:t>
      </w:r>
      <w:r>
        <w:t>9.05.2023</w:t>
      </w:r>
    </w:p>
    <w:p w:rsidR="00253CB8" w:rsidRDefault="00253CB8" w:rsidP="00253CB8">
      <w:pPr>
        <w:jc w:val="both"/>
      </w:pPr>
      <w:r>
        <w:t>8)</w:t>
      </w:r>
      <w:r>
        <w:t xml:space="preserve"> </w:t>
      </w:r>
      <w:r>
        <w:t>Imprese Benefit, innovazione e Sosten</w:t>
      </w:r>
      <w:r>
        <w:t xml:space="preserve">ibilità: </w:t>
      </w:r>
      <w:proofErr w:type="spellStart"/>
      <w:r>
        <w:t>Andriani</w:t>
      </w:r>
      <w:proofErr w:type="spellEnd"/>
      <w:r>
        <w:t xml:space="preserve"> S.p.A. (Dott. </w:t>
      </w:r>
      <w:proofErr w:type="spellStart"/>
      <w:r>
        <w:t>Andriani</w:t>
      </w:r>
      <w:proofErr w:type="spellEnd"/>
      <w:r>
        <w:t xml:space="preserve">, Dott.ssa Candido, </w:t>
      </w:r>
      <w:r>
        <w:t xml:space="preserve">HR </w:t>
      </w:r>
    </w:p>
    <w:p w:rsidR="00253CB8" w:rsidRDefault="00253CB8" w:rsidP="00253CB8">
      <w:pPr>
        <w:jc w:val="both"/>
      </w:pPr>
      <w:r>
        <w:t xml:space="preserve">Manager, </w:t>
      </w:r>
      <w:proofErr w:type="spellStart"/>
      <w:r>
        <w:t>Andriani</w:t>
      </w:r>
      <w:proofErr w:type="spellEnd"/>
      <w:r>
        <w:t xml:space="preserve"> SpA </w:t>
      </w:r>
      <w:proofErr w:type="spellStart"/>
      <w:r>
        <w:t>-</w:t>
      </w:r>
      <w:r>
        <w:t>Certified</w:t>
      </w:r>
      <w:proofErr w:type="spellEnd"/>
      <w:r>
        <w:t xml:space="preserve"> B</w:t>
      </w:r>
      <w:r>
        <w:t xml:space="preserve"> </w:t>
      </w:r>
      <w:proofErr w:type="spellStart"/>
      <w:r>
        <w:t>Corp</w:t>
      </w:r>
      <w:proofErr w:type="spellEnd"/>
      <w:r>
        <w:t xml:space="preserve"> e Prof. Gaetano Macario) </w:t>
      </w:r>
      <w:r>
        <w:t>14.05.</w:t>
      </w:r>
      <w:r>
        <w:t xml:space="preserve"> 2024</w:t>
      </w:r>
    </w:p>
    <w:p w:rsidR="00253CB8" w:rsidRDefault="00253CB8" w:rsidP="00253CB8">
      <w:pPr>
        <w:jc w:val="both"/>
      </w:pPr>
      <w:r>
        <w:t xml:space="preserve">9) </w:t>
      </w:r>
      <w:proofErr w:type="spellStart"/>
      <w:r>
        <w:t>Digital</w:t>
      </w:r>
      <w:proofErr w:type="spellEnd"/>
      <w:r>
        <w:t xml:space="preserve"> Marketing, </w:t>
      </w:r>
      <w:proofErr w:type="spellStart"/>
      <w:r>
        <w:t>Ecommerce</w:t>
      </w:r>
      <w:proofErr w:type="spellEnd"/>
      <w:r>
        <w:t xml:space="preserve"> e l’Ecosistema del Gruppo </w:t>
      </w:r>
      <w:proofErr w:type="spellStart"/>
      <w:r>
        <w:t>Alibaba</w:t>
      </w:r>
      <w:proofErr w:type="spellEnd"/>
      <w:r>
        <w:t>, (Dott. Albert</w:t>
      </w:r>
      <w:r>
        <w:t xml:space="preserve"> </w:t>
      </w:r>
      <w:proofErr w:type="spellStart"/>
      <w:r>
        <w:t>Antonini</w:t>
      </w:r>
      <w:proofErr w:type="spellEnd"/>
      <w:r>
        <w:t xml:space="preserve"> Mangia,</w:t>
      </w:r>
    </w:p>
    <w:p w:rsidR="00253CB8" w:rsidRDefault="00253CB8" w:rsidP="00253CB8">
      <w:pPr>
        <w:jc w:val="both"/>
      </w:pPr>
      <w:r>
        <w:t xml:space="preserve">Direttore Marketing Sud Europa, </w:t>
      </w:r>
      <w:proofErr w:type="spellStart"/>
      <w:r>
        <w:t>Alibaba</w:t>
      </w:r>
      <w:proofErr w:type="spellEnd"/>
      <w:r>
        <w:t xml:space="preserve"> Group e Prof. Savino </w:t>
      </w:r>
      <w:proofErr w:type="spellStart"/>
      <w:r>
        <w:t>Santovito</w:t>
      </w:r>
      <w:proofErr w:type="spellEnd"/>
      <w:r>
        <w:t>) 16.05.24</w:t>
      </w:r>
    </w:p>
    <w:p w:rsidR="00326C1D" w:rsidRDefault="00253CB8" w:rsidP="00253CB8">
      <w:pPr>
        <w:jc w:val="both"/>
      </w:pPr>
      <w:r>
        <w:t xml:space="preserve">10) </w:t>
      </w:r>
      <w:r>
        <w:t xml:space="preserve">Incontro conclusivo e prova finale (Prof. Savino </w:t>
      </w:r>
      <w:proofErr w:type="spellStart"/>
      <w:r>
        <w:t>Santovito</w:t>
      </w:r>
      <w:proofErr w:type="spellEnd"/>
      <w:r>
        <w:t xml:space="preserve">, prof. </w:t>
      </w:r>
      <w:proofErr w:type="spellStart"/>
      <w:r>
        <w:t>Pierfelice</w:t>
      </w:r>
      <w:proofErr w:type="spellEnd"/>
      <w:r>
        <w:t xml:space="preserve"> Rosato) 30.05.24</w:t>
      </w:r>
    </w:p>
    <w:sectPr w:rsidR="00326C1D" w:rsidSect="00326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7EE1"/>
    <w:multiLevelType w:val="hybridMultilevel"/>
    <w:tmpl w:val="5C6854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68FD"/>
    <w:multiLevelType w:val="hybridMultilevel"/>
    <w:tmpl w:val="F3325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366E4"/>
    <w:multiLevelType w:val="hybridMultilevel"/>
    <w:tmpl w:val="9836DE0C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93606"/>
    <w:multiLevelType w:val="hybridMultilevel"/>
    <w:tmpl w:val="A2DA08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3CB8"/>
    <w:rsid w:val="00253CB8"/>
    <w:rsid w:val="0032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3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2024-03-19T11:18:00Z</dcterms:created>
  <dcterms:modified xsi:type="dcterms:W3CDTF">2024-03-19T11:24:00Z</dcterms:modified>
</cp:coreProperties>
</file>