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6B" w:rsidRDefault="00D83C6B" w:rsidP="00D83C6B">
      <w:pPr>
        <w:pStyle w:val="Titolo"/>
        <w:jc w:val="left"/>
        <w:rPr>
          <w:sz w:val="24"/>
          <w:szCs w:val="24"/>
        </w:rPr>
      </w:pPr>
      <w:r>
        <w:rPr>
          <w:noProof/>
          <w:lang w:val="it-IT"/>
        </w:rPr>
        <w:drawing>
          <wp:inline distT="0" distB="0" distL="0" distR="0" wp14:anchorId="761EE981" wp14:editId="1AF0E1F1">
            <wp:extent cx="2192655" cy="736600"/>
            <wp:effectExtent l="0" t="0" r="0" b="0"/>
            <wp:docPr id="1" name="Immagine 1"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2655" cy="736600"/>
                    </a:xfrm>
                    <a:prstGeom prst="rect">
                      <a:avLst/>
                    </a:prstGeom>
                    <a:noFill/>
                    <a:ln>
                      <a:noFill/>
                    </a:ln>
                  </pic:spPr>
                </pic:pic>
              </a:graphicData>
            </a:graphic>
          </wp:inline>
        </w:drawing>
      </w:r>
    </w:p>
    <w:p w:rsidR="008358FE" w:rsidRDefault="008358FE" w:rsidP="006F0CED">
      <w:pPr>
        <w:pStyle w:val="Titolo"/>
        <w:rPr>
          <w:sz w:val="24"/>
          <w:szCs w:val="24"/>
        </w:rPr>
      </w:pPr>
    </w:p>
    <w:p w:rsidR="006F0CED" w:rsidRPr="00850DCA" w:rsidRDefault="00D54C36" w:rsidP="006F0CED">
      <w:pPr>
        <w:pStyle w:val="Titolo"/>
        <w:rPr>
          <w:sz w:val="24"/>
          <w:szCs w:val="24"/>
        </w:rPr>
      </w:pPr>
      <w:r w:rsidRPr="00850DCA">
        <w:rPr>
          <w:sz w:val="24"/>
          <w:szCs w:val="24"/>
        </w:rPr>
        <w:t>A</w:t>
      </w:r>
      <w:r w:rsidR="009A3244" w:rsidRPr="00850DCA">
        <w:rPr>
          <w:sz w:val="24"/>
          <w:szCs w:val="24"/>
        </w:rPr>
        <w:t xml:space="preserve">CUERDO </w:t>
      </w:r>
      <w:r w:rsidR="006F0CED" w:rsidRPr="00850DCA">
        <w:rPr>
          <w:sz w:val="24"/>
          <w:szCs w:val="24"/>
        </w:rPr>
        <w:t>DE MOVILIDAD DE LOS ESTUDIANTES</w:t>
      </w:r>
    </w:p>
    <w:p w:rsidR="00111461" w:rsidRPr="00850DCA" w:rsidRDefault="00111461" w:rsidP="00111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rPr>
          <w:b/>
          <w:bCs/>
          <w:sz w:val="24"/>
          <w:szCs w:val="24"/>
        </w:rPr>
      </w:pPr>
    </w:p>
    <w:p w:rsidR="00111461" w:rsidRPr="00850DCA" w:rsidRDefault="00446060" w:rsidP="001114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rPr>
          <w:b/>
          <w:bCs/>
          <w:sz w:val="24"/>
          <w:szCs w:val="24"/>
        </w:rPr>
      </w:pPr>
      <w:r>
        <w:rPr>
          <w:b/>
          <w:bCs/>
          <w:sz w:val="24"/>
          <w:szCs w:val="24"/>
        </w:rPr>
        <w:t>entre</w:t>
      </w:r>
    </w:p>
    <w:p w:rsidR="006F0CED" w:rsidRPr="00850DCA" w:rsidRDefault="006F0CED" w:rsidP="006F0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rPr>
          <w:b/>
          <w:bCs/>
          <w:sz w:val="24"/>
          <w:szCs w:val="24"/>
        </w:rPr>
      </w:pPr>
    </w:p>
    <w:p w:rsidR="00DF1F97" w:rsidRDefault="00F9092B" w:rsidP="00DF1F97">
      <w:pPr>
        <w:jc w:val="both"/>
        <w:rPr>
          <w:sz w:val="24"/>
          <w:szCs w:val="24"/>
        </w:rPr>
      </w:pPr>
      <w:r w:rsidRPr="00850DCA">
        <w:rPr>
          <w:sz w:val="24"/>
          <w:szCs w:val="24"/>
        </w:rPr>
        <w:t>L</w:t>
      </w:r>
      <w:r w:rsidR="006F0CED" w:rsidRPr="00850DCA">
        <w:rPr>
          <w:sz w:val="24"/>
          <w:szCs w:val="24"/>
        </w:rPr>
        <w:t xml:space="preserve">a </w:t>
      </w:r>
      <w:r w:rsidRPr="00850DCA">
        <w:rPr>
          <w:sz w:val="24"/>
          <w:szCs w:val="24"/>
        </w:rPr>
        <w:t>UNIVERSI</w:t>
      </w:r>
      <w:r w:rsidR="006F0CED" w:rsidRPr="00850DCA">
        <w:rPr>
          <w:sz w:val="24"/>
          <w:szCs w:val="24"/>
        </w:rPr>
        <w:t>DAD DE</w:t>
      </w:r>
      <w:r w:rsidRPr="00850DCA">
        <w:rPr>
          <w:sz w:val="24"/>
          <w:szCs w:val="24"/>
        </w:rPr>
        <w:t xml:space="preserve"> BARI ALDO MORO (Piazza Umberto I, 1, 70121, Bari- Italia), </w:t>
      </w:r>
      <w:r w:rsidR="006F0CED" w:rsidRPr="00850DCA">
        <w:rPr>
          <w:sz w:val="24"/>
          <w:szCs w:val="24"/>
        </w:rPr>
        <w:t xml:space="preserve">en adelante denominada UNIBA, representada por el Rector </w:t>
      </w:r>
      <w:r w:rsidR="00D626BD" w:rsidRPr="00850DCA">
        <w:rPr>
          <w:i/>
          <w:sz w:val="24"/>
          <w:szCs w:val="24"/>
        </w:rPr>
        <w:t>pro tempore</w:t>
      </w:r>
      <w:r w:rsidR="006F0CED" w:rsidRPr="00850DCA">
        <w:rPr>
          <w:sz w:val="24"/>
          <w:szCs w:val="24"/>
        </w:rPr>
        <w:t>, Prof.</w:t>
      </w:r>
      <w:r w:rsidRPr="00850DCA">
        <w:rPr>
          <w:sz w:val="24"/>
          <w:szCs w:val="24"/>
        </w:rPr>
        <w:t xml:space="preserve"> </w:t>
      </w:r>
      <w:r w:rsidR="00DF1F97">
        <w:rPr>
          <w:sz w:val="24"/>
          <w:szCs w:val="24"/>
        </w:rPr>
        <w:t xml:space="preserve"> Stefano BRONZINI </w:t>
      </w:r>
    </w:p>
    <w:p w:rsidR="00F9092B" w:rsidRPr="00850DCA" w:rsidRDefault="00F9092B" w:rsidP="00F9092B">
      <w:pPr>
        <w:jc w:val="both"/>
        <w:rPr>
          <w:sz w:val="24"/>
          <w:szCs w:val="24"/>
        </w:rPr>
      </w:pPr>
    </w:p>
    <w:p w:rsidR="00F9092B" w:rsidRPr="00850DCA" w:rsidRDefault="006F0CED" w:rsidP="00F9092B">
      <w:pPr>
        <w:jc w:val="center"/>
        <w:rPr>
          <w:b/>
          <w:sz w:val="24"/>
          <w:szCs w:val="24"/>
        </w:rPr>
      </w:pPr>
      <w:r w:rsidRPr="00850DCA">
        <w:rPr>
          <w:b/>
          <w:sz w:val="24"/>
          <w:szCs w:val="24"/>
        </w:rPr>
        <w:t>Y</w:t>
      </w:r>
    </w:p>
    <w:p w:rsidR="00F9092B" w:rsidRPr="00850DCA" w:rsidRDefault="00F9092B" w:rsidP="00F9092B">
      <w:pPr>
        <w:jc w:val="both"/>
        <w:rPr>
          <w:sz w:val="24"/>
          <w:szCs w:val="24"/>
        </w:rPr>
      </w:pPr>
    </w:p>
    <w:p w:rsidR="00F9092B" w:rsidRPr="00850DCA" w:rsidRDefault="006F0CED" w:rsidP="00F9092B">
      <w:pPr>
        <w:jc w:val="both"/>
        <w:rPr>
          <w:sz w:val="24"/>
          <w:szCs w:val="24"/>
        </w:rPr>
      </w:pPr>
      <w:r w:rsidRPr="00850DCA">
        <w:rPr>
          <w:sz w:val="24"/>
          <w:szCs w:val="24"/>
        </w:rPr>
        <w:t>LA</w:t>
      </w:r>
      <w:r w:rsidR="00F54020" w:rsidRPr="00850DCA">
        <w:rPr>
          <w:sz w:val="24"/>
          <w:szCs w:val="24"/>
        </w:rPr>
        <w:t xml:space="preserve"> </w:t>
      </w:r>
      <w:r w:rsidR="00F9092B" w:rsidRPr="00850DCA">
        <w:rPr>
          <w:sz w:val="24"/>
          <w:szCs w:val="24"/>
        </w:rPr>
        <w:t>UNIVERSI</w:t>
      </w:r>
      <w:r w:rsidR="00F54020" w:rsidRPr="00850DCA">
        <w:rPr>
          <w:sz w:val="24"/>
          <w:szCs w:val="24"/>
        </w:rPr>
        <w:t>DAD DE</w:t>
      </w:r>
      <w:r w:rsidR="00F9092B" w:rsidRPr="00850DCA">
        <w:rPr>
          <w:sz w:val="24"/>
          <w:szCs w:val="24"/>
        </w:rPr>
        <w:t>____</w:t>
      </w:r>
      <w:r w:rsidR="00F54020" w:rsidRPr="00850DCA">
        <w:rPr>
          <w:sz w:val="24"/>
          <w:szCs w:val="24"/>
        </w:rPr>
        <w:t>______________________</w:t>
      </w:r>
      <w:r w:rsidR="00F9092B" w:rsidRPr="00850DCA">
        <w:rPr>
          <w:sz w:val="24"/>
          <w:szCs w:val="24"/>
        </w:rPr>
        <w:t xml:space="preserve"> (</w:t>
      </w:r>
      <w:r w:rsidRPr="00850DCA">
        <w:rPr>
          <w:sz w:val="24"/>
          <w:szCs w:val="24"/>
        </w:rPr>
        <w:t>dirección</w:t>
      </w:r>
      <w:r w:rsidR="00F9092B" w:rsidRPr="00850DCA">
        <w:rPr>
          <w:sz w:val="24"/>
          <w:szCs w:val="24"/>
        </w:rPr>
        <w:t xml:space="preserve">_________________________________), </w:t>
      </w:r>
      <w:r w:rsidRPr="00850DCA">
        <w:rPr>
          <w:sz w:val="24"/>
          <w:szCs w:val="24"/>
        </w:rPr>
        <w:t xml:space="preserve">en adelante denominada _______, representada por el Rector </w:t>
      </w:r>
      <w:r w:rsidRPr="00850DCA">
        <w:rPr>
          <w:i/>
          <w:sz w:val="24"/>
          <w:szCs w:val="24"/>
        </w:rPr>
        <w:t>pro tempore</w:t>
      </w:r>
      <w:r w:rsidRPr="00850DCA">
        <w:rPr>
          <w:sz w:val="24"/>
          <w:szCs w:val="24"/>
        </w:rPr>
        <w:t>, Prof.</w:t>
      </w:r>
      <w:r w:rsidR="00F9092B" w:rsidRPr="00850DCA">
        <w:rPr>
          <w:sz w:val="24"/>
          <w:szCs w:val="24"/>
        </w:rPr>
        <w:t>______________________________________</w:t>
      </w:r>
      <w:r w:rsidRPr="00850DCA">
        <w:rPr>
          <w:sz w:val="24"/>
          <w:szCs w:val="24"/>
        </w:rPr>
        <w:t>.</w:t>
      </w:r>
    </w:p>
    <w:p w:rsidR="006F0CED" w:rsidRPr="00850DCA" w:rsidRDefault="006F0CED" w:rsidP="006F0CED">
      <w:pPr>
        <w:autoSpaceDE w:val="0"/>
        <w:autoSpaceDN w:val="0"/>
        <w:spacing w:line="360" w:lineRule="auto"/>
        <w:jc w:val="both"/>
        <w:rPr>
          <w:sz w:val="24"/>
          <w:szCs w:val="24"/>
        </w:rPr>
      </w:pPr>
    </w:p>
    <w:p w:rsidR="006F0CED" w:rsidRPr="00850DCA" w:rsidRDefault="006F0CED" w:rsidP="006F0CED">
      <w:pPr>
        <w:autoSpaceDE w:val="0"/>
        <w:autoSpaceDN w:val="0"/>
        <w:spacing w:line="360" w:lineRule="auto"/>
        <w:jc w:val="both"/>
        <w:rPr>
          <w:sz w:val="24"/>
          <w:szCs w:val="24"/>
        </w:rPr>
      </w:pPr>
      <w:r w:rsidRPr="00850DCA">
        <w:rPr>
          <w:sz w:val="24"/>
          <w:szCs w:val="24"/>
        </w:rPr>
        <w:t>en adelante denominadas por separado también “Parte” y conjuntamente “Partes”; con el fin de permitir a los estudia</w:t>
      </w:r>
      <w:r w:rsidR="009A3244" w:rsidRPr="00850DCA">
        <w:rPr>
          <w:sz w:val="24"/>
          <w:szCs w:val="24"/>
        </w:rPr>
        <w:t xml:space="preserve">ntes de ambas instituciones </w:t>
      </w:r>
      <w:r w:rsidRPr="00850DCA">
        <w:rPr>
          <w:sz w:val="24"/>
          <w:szCs w:val="24"/>
        </w:rPr>
        <w:t>ampliar su currículum vítae a través de estancias formativas en el extranjero;</w:t>
      </w:r>
    </w:p>
    <w:p w:rsidR="006F0CED" w:rsidRPr="00850DCA" w:rsidRDefault="006F0CED" w:rsidP="00F9092B">
      <w:pPr>
        <w:autoSpaceDE w:val="0"/>
        <w:autoSpaceDN w:val="0"/>
        <w:spacing w:line="360" w:lineRule="auto"/>
        <w:jc w:val="both"/>
        <w:rPr>
          <w:sz w:val="24"/>
          <w:szCs w:val="24"/>
        </w:rPr>
      </w:pPr>
    </w:p>
    <w:p w:rsidR="006F0CED" w:rsidRPr="00850DCA" w:rsidRDefault="006F0CED" w:rsidP="006F0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rPr>
          <w:b/>
          <w:caps/>
          <w:sz w:val="24"/>
          <w:szCs w:val="24"/>
        </w:rPr>
      </w:pPr>
      <w:r w:rsidRPr="00850DCA">
        <w:rPr>
          <w:b/>
          <w:caps/>
          <w:sz w:val="24"/>
          <w:szCs w:val="24"/>
        </w:rPr>
        <w:t>acuerdan lo siguiente:</w:t>
      </w:r>
    </w:p>
    <w:p w:rsidR="006F0CED" w:rsidRPr="00850DCA" w:rsidRDefault="006F0CED" w:rsidP="006F0CED">
      <w:pPr>
        <w:autoSpaceDE w:val="0"/>
        <w:autoSpaceDN w:val="0"/>
        <w:spacing w:line="360" w:lineRule="auto"/>
        <w:jc w:val="center"/>
        <w:rPr>
          <w:sz w:val="24"/>
          <w:szCs w:val="24"/>
        </w:rPr>
      </w:pPr>
    </w:p>
    <w:p w:rsidR="001608A7" w:rsidRPr="00850DCA" w:rsidRDefault="00F21B7A" w:rsidP="001608A7">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rPr>
      </w:pPr>
      <w:r w:rsidRPr="00850DCA">
        <w:rPr>
          <w:rFonts w:ascii="Times New Roman" w:hAnsi="Times New Roman" w:cs="Times New Roman"/>
          <w:caps/>
          <w:sz w:val="24"/>
          <w:szCs w:val="24"/>
        </w:rPr>
        <w:t>Cláusula primera:</w:t>
      </w:r>
      <w:r w:rsidR="001608A7" w:rsidRPr="00850DCA">
        <w:rPr>
          <w:rFonts w:ascii="Times New Roman" w:hAnsi="Times New Roman" w:cs="Times New Roman"/>
          <w:sz w:val="24"/>
          <w:szCs w:val="24"/>
        </w:rPr>
        <w:t xml:space="preserve"> </w:t>
      </w:r>
      <w:r w:rsidR="00F25E08" w:rsidRPr="00850DCA">
        <w:rPr>
          <w:rFonts w:ascii="Times New Roman" w:hAnsi="Times New Roman" w:cs="Times New Roman"/>
          <w:sz w:val="24"/>
          <w:szCs w:val="24"/>
        </w:rPr>
        <w:t>PRINCIPI</w:t>
      </w:r>
      <w:r w:rsidRPr="00850DCA">
        <w:rPr>
          <w:rFonts w:ascii="Times New Roman" w:hAnsi="Times New Roman" w:cs="Times New Roman"/>
          <w:sz w:val="24"/>
          <w:szCs w:val="24"/>
        </w:rPr>
        <w:t>OS GENERALES</w:t>
      </w:r>
    </w:p>
    <w:p w:rsidR="00FD2843" w:rsidRPr="00850DCA" w:rsidRDefault="00FD2843" w:rsidP="00160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rPr>
      </w:pPr>
      <w:r w:rsidRPr="00850DCA">
        <w:rPr>
          <w:sz w:val="24"/>
          <w:szCs w:val="24"/>
        </w:rPr>
        <w:t>Las Partes se comprometen a activar, para cada año académico, movilidad de nivel ............................... (</w:t>
      </w:r>
      <w:r w:rsidRPr="00850DCA">
        <w:rPr>
          <w:i/>
          <w:sz w:val="24"/>
          <w:szCs w:val="24"/>
        </w:rPr>
        <w:t xml:space="preserve">indicar la cantidad de flujos y el nivel de movilidad: grado, </w:t>
      </w:r>
      <w:r w:rsidR="00446060" w:rsidRPr="00850DCA">
        <w:rPr>
          <w:i/>
          <w:sz w:val="24"/>
          <w:szCs w:val="24"/>
        </w:rPr>
        <w:t>m</w:t>
      </w:r>
      <w:r w:rsidR="00446060">
        <w:rPr>
          <w:i/>
          <w:sz w:val="24"/>
          <w:szCs w:val="24"/>
        </w:rPr>
        <w:t>áster</w:t>
      </w:r>
      <w:r w:rsidRPr="00850DCA">
        <w:rPr>
          <w:i/>
          <w:sz w:val="24"/>
          <w:szCs w:val="24"/>
        </w:rPr>
        <w:t xml:space="preserve">, doctorado o </w:t>
      </w:r>
      <w:r w:rsidR="00446060" w:rsidRPr="00850DCA">
        <w:rPr>
          <w:i/>
          <w:sz w:val="24"/>
          <w:szCs w:val="24"/>
        </w:rPr>
        <w:t>m</w:t>
      </w:r>
      <w:r w:rsidR="00446060">
        <w:rPr>
          <w:i/>
          <w:sz w:val="24"/>
          <w:szCs w:val="24"/>
        </w:rPr>
        <w:t>aestría</w:t>
      </w:r>
      <w:r w:rsidR="005735E7">
        <w:rPr>
          <w:i/>
          <w:sz w:val="24"/>
          <w:szCs w:val="24"/>
        </w:rPr>
        <w:t xml:space="preserve"> universitaria</w:t>
      </w:r>
      <w:r w:rsidRPr="00850DCA">
        <w:rPr>
          <w:i/>
          <w:sz w:val="24"/>
          <w:szCs w:val="24"/>
        </w:rPr>
        <w:t>, en caso de que exista homología en las titulaciones</w:t>
      </w:r>
      <w:r w:rsidRPr="00850DCA">
        <w:rPr>
          <w:sz w:val="24"/>
          <w:szCs w:val="24"/>
        </w:rPr>
        <w:t>).</w:t>
      </w:r>
    </w:p>
    <w:p w:rsidR="00F54020" w:rsidRPr="00850DCA" w:rsidRDefault="000B2E36" w:rsidP="009021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rPr>
      </w:pPr>
      <w:r w:rsidRPr="00850DCA">
        <w:rPr>
          <w:sz w:val="24"/>
          <w:szCs w:val="24"/>
        </w:rPr>
        <w:t>La duración del período de estudio, no menos de tres meses ni más de un año académico, así como los términos dentro de los cuales se propondrá, se acuerdan de vez en cuando según las necesidades de las Partes.</w:t>
      </w:r>
    </w:p>
    <w:p w:rsidR="008845B1" w:rsidRPr="00850DCA" w:rsidRDefault="008845B1" w:rsidP="00884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rPr>
      </w:pPr>
      <w:r w:rsidRPr="00850DCA">
        <w:rPr>
          <w:sz w:val="24"/>
          <w:szCs w:val="24"/>
        </w:rPr>
        <w:t>Cada año académico, las universidades seleccionarán a sus estudiantes de conformidad con los reglamentos internos vigentes y los requisitos de acceso indicados en la tabla A siguiente.</w:t>
      </w:r>
    </w:p>
    <w:p w:rsidR="008845B1" w:rsidRPr="00850DCA" w:rsidRDefault="008845B1" w:rsidP="00884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rPr>
      </w:pPr>
      <w:r w:rsidRPr="00850DCA">
        <w:rPr>
          <w:sz w:val="24"/>
          <w:szCs w:val="24"/>
        </w:rPr>
        <w:t>Por su parte, la estructura receptora se compromete a evaluar las solicitudes presentadas por la institución socia sobre la base de la documentación recibida (véase la tabla B) y le corresponderá la decisión definitiva relativa a la aceptación de los estudiantes entrantes.</w:t>
      </w:r>
    </w:p>
    <w:p w:rsidR="00F25E08" w:rsidRPr="00850DCA" w:rsidRDefault="00F25E08" w:rsidP="001608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both"/>
        <w:rPr>
          <w:sz w:val="24"/>
          <w:szCs w:val="24"/>
        </w:rPr>
      </w:pPr>
    </w:p>
    <w:p w:rsidR="008845B1" w:rsidRPr="00850DCA" w:rsidRDefault="00D279B5" w:rsidP="008845B1">
      <w:pPr>
        <w:pStyle w:val="Paragrafoelenco"/>
        <w:jc w:val="center"/>
        <w:rPr>
          <w:rFonts w:eastAsiaTheme="minorEastAsia"/>
          <w:b/>
          <w:sz w:val="24"/>
          <w:szCs w:val="24"/>
        </w:rPr>
      </w:pPr>
      <w:r w:rsidRPr="00850DCA">
        <w:rPr>
          <w:b/>
          <w:caps/>
          <w:sz w:val="24"/>
          <w:szCs w:val="24"/>
        </w:rPr>
        <w:t>Cláusula</w:t>
      </w:r>
      <w:r w:rsidRPr="00850DCA">
        <w:rPr>
          <w:rFonts w:eastAsiaTheme="minorEastAsia"/>
          <w:b/>
          <w:sz w:val="24"/>
          <w:szCs w:val="24"/>
        </w:rPr>
        <w:t xml:space="preserve"> SEGUNDA: </w:t>
      </w:r>
      <w:r w:rsidR="00CD6333" w:rsidRPr="00850DCA">
        <w:rPr>
          <w:rFonts w:eastAsiaTheme="minorEastAsia"/>
          <w:b/>
          <w:sz w:val="24"/>
          <w:szCs w:val="24"/>
        </w:rPr>
        <w:t>REQUISITOS DE ACCESO</w:t>
      </w:r>
    </w:p>
    <w:p w:rsidR="004336BF" w:rsidRPr="00850DCA" w:rsidRDefault="004336BF" w:rsidP="008845B1">
      <w:pPr>
        <w:pStyle w:val="Paragrafoelenco"/>
        <w:jc w:val="center"/>
        <w:rPr>
          <w:rFonts w:eastAsiaTheme="minorEastAsia"/>
          <w:b/>
          <w:sz w:val="24"/>
          <w:szCs w:val="24"/>
        </w:rPr>
      </w:pPr>
    </w:p>
    <w:p w:rsidR="008845B1" w:rsidRPr="00850DCA" w:rsidRDefault="008845B1" w:rsidP="008845B1">
      <w:pPr>
        <w:rPr>
          <w:sz w:val="24"/>
          <w:szCs w:val="24"/>
        </w:rPr>
      </w:pPr>
      <w:r w:rsidRPr="00850DCA">
        <w:rPr>
          <w:sz w:val="24"/>
          <w:szCs w:val="24"/>
        </w:rPr>
        <w:t xml:space="preserve">A efectos de la evaluación y </w:t>
      </w:r>
      <w:r w:rsidR="00446060">
        <w:rPr>
          <w:sz w:val="24"/>
          <w:szCs w:val="24"/>
        </w:rPr>
        <w:t xml:space="preserve">de la </w:t>
      </w:r>
      <w:r w:rsidRPr="00850DCA">
        <w:rPr>
          <w:sz w:val="24"/>
          <w:szCs w:val="24"/>
        </w:rPr>
        <w:t xml:space="preserve">posterior activación de la movilidad </w:t>
      </w:r>
      <w:r w:rsidR="00446060">
        <w:rPr>
          <w:sz w:val="24"/>
          <w:szCs w:val="24"/>
        </w:rPr>
        <w:t>de estudiantes</w:t>
      </w:r>
      <w:r w:rsidRPr="00850DCA">
        <w:rPr>
          <w:sz w:val="24"/>
          <w:szCs w:val="24"/>
        </w:rPr>
        <w:t xml:space="preserve">, las </w:t>
      </w:r>
      <w:r w:rsidR="00557A7A">
        <w:rPr>
          <w:sz w:val="24"/>
          <w:szCs w:val="24"/>
        </w:rPr>
        <w:t>P</w:t>
      </w:r>
      <w:r w:rsidRPr="00850DCA">
        <w:rPr>
          <w:sz w:val="24"/>
          <w:szCs w:val="24"/>
        </w:rPr>
        <w:t>artes establecen los siguientes requisitos de acceso para los candidatos:</w:t>
      </w:r>
    </w:p>
    <w:p w:rsidR="0047723B" w:rsidRPr="00850DCA" w:rsidRDefault="0047723B" w:rsidP="008845B1">
      <w:pPr>
        <w:rPr>
          <w:sz w:val="24"/>
          <w:szCs w:val="24"/>
        </w:rPr>
      </w:pPr>
    </w:p>
    <w:p w:rsidR="008845B1" w:rsidRPr="00850DCA" w:rsidRDefault="009A3244" w:rsidP="008845B1">
      <w:pPr>
        <w:pStyle w:val="Paragrafoelenco"/>
        <w:numPr>
          <w:ilvl w:val="0"/>
          <w:numId w:val="13"/>
        </w:numPr>
        <w:rPr>
          <w:rFonts w:eastAsiaTheme="minorEastAsia"/>
          <w:sz w:val="24"/>
          <w:szCs w:val="24"/>
        </w:rPr>
      </w:pPr>
      <w:r w:rsidRPr="00850DCA">
        <w:rPr>
          <w:sz w:val="24"/>
          <w:szCs w:val="24"/>
        </w:rPr>
        <w:lastRenderedPageBreak/>
        <w:t xml:space="preserve">Matriculación en </w:t>
      </w:r>
      <w:r w:rsidR="008845B1" w:rsidRPr="00850DCA">
        <w:rPr>
          <w:sz w:val="24"/>
          <w:szCs w:val="24"/>
        </w:rPr>
        <w:t>la universidad en el año académico objeto de la movilidad</w:t>
      </w:r>
      <w:r w:rsidR="00E543D9">
        <w:rPr>
          <w:sz w:val="24"/>
          <w:szCs w:val="24"/>
        </w:rPr>
        <w:t>;</w:t>
      </w:r>
    </w:p>
    <w:p w:rsidR="008845B1" w:rsidRPr="00850DCA" w:rsidRDefault="008845B1" w:rsidP="008845B1">
      <w:pPr>
        <w:pStyle w:val="Paragrafoelenco"/>
        <w:numPr>
          <w:ilvl w:val="0"/>
          <w:numId w:val="13"/>
        </w:numPr>
        <w:rPr>
          <w:sz w:val="24"/>
          <w:szCs w:val="24"/>
        </w:rPr>
      </w:pPr>
      <w:r w:rsidRPr="00850DCA">
        <w:rPr>
          <w:sz w:val="24"/>
          <w:szCs w:val="24"/>
        </w:rPr>
        <w:t>Conocimiento de la lengua italiana (para la movilidad hacia UNIBA) con un nivel</w:t>
      </w:r>
      <w:r w:rsidR="00E543D9">
        <w:rPr>
          <w:sz w:val="24"/>
          <w:szCs w:val="24"/>
        </w:rPr>
        <w:t xml:space="preserve">_____; </w:t>
      </w:r>
      <w:r w:rsidRPr="00850DCA">
        <w:rPr>
          <w:i/>
          <w:sz w:val="24"/>
          <w:szCs w:val="24"/>
        </w:rPr>
        <w:t xml:space="preserve">(indicar el certificado de acreditación y el puntaje exigidos, </w:t>
      </w:r>
      <w:r w:rsidR="00446060">
        <w:rPr>
          <w:i/>
          <w:sz w:val="24"/>
          <w:szCs w:val="24"/>
        </w:rPr>
        <w:t>si lo hubiere</w:t>
      </w:r>
      <w:r w:rsidRPr="00850DCA">
        <w:rPr>
          <w:i/>
          <w:sz w:val="24"/>
          <w:szCs w:val="24"/>
        </w:rPr>
        <w:t>)</w:t>
      </w:r>
    </w:p>
    <w:p w:rsidR="008845B1" w:rsidRPr="00850DCA" w:rsidRDefault="008845B1" w:rsidP="008845B1">
      <w:pPr>
        <w:pStyle w:val="Paragrafoelenco"/>
        <w:numPr>
          <w:ilvl w:val="0"/>
          <w:numId w:val="13"/>
        </w:numPr>
        <w:rPr>
          <w:sz w:val="24"/>
          <w:szCs w:val="24"/>
        </w:rPr>
      </w:pPr>
      <w:r w:rsidRPr="00850DCA">
        <w:rPr>
          <w:sz w:val="24"/>
          <w:szCs w:val="24"/>
        </w:rPr>
        <w:t xml:space="preserve">Conocimiento de la lengua </w:t>
      </w:r>
      <w:r w:rsidR="0078662F" w:rsidRPr="00850DCA">
        <w:rPr>
          <w:sz w:val="24"/>
          <w:szCs w:val="24"/>
        </w:rPr>
        <w:t>……</w:t>
      </w:r>
      <w:r w:rsidRPr="00850DCA">
        <w:rPr>
          <w:sz w:val="24"/>
          <w:szCs w:val="24"/>
        </w:rPr>
        <w:t xml:space="preserve">. (para la movilidad hacia la Universidad </w:t>
      </w:r>
      <w:r w:rsidR="005735E7">
        <w:rPr>
          <w:sz w:val="24"/>
          <w:szCs w:val="24"/>
        </w:rPr>
        <w:t xml:space="preserve">de </w:t>
      </w:r>
      <w:r w:rsidRPr="00850DCA">
        <w:rPr>
          <w:sz w:val="24"/>
          <w:szCs w:val="24"/>
        </w:rPr>
        <w:t>……) con un nivel</w:t>
      </w:r>
      <w:r w:rsidR="0078662F" w:rsidRPr="00850DCA">
        <w:rPr>
          <w:sz w:val="24"/>
          <w:szCs w:val="24"/>
        </w:rPr>
        <w:t xml:space="preserve"> …</w:t>
      </w:r>
      <w:r w:rsidRPr="00850DCA">
        <w:rPr>
          <w:sz w:val="24"/>
          <w:szCs w:val="24"/>
        </w:rPr>
        <w:t>.</w:t>
      </w:r>
      <w:r w:rsidR="00E543D9">
        <w:rPr>
          <w:sz w:val="24"/>
          <w:szCs w:val="24"/>
        </w:rPr>
        <w:t>..;</w:t>
      </w:r>
      <w:r w:rsidR="00446060">
        <w:rPr>
          <w:sz w:val="24"/>
          <w:szCs w:val="24"/>
        </w:rPr>
        <w:t xml:space="preserve"> </w:t>
      </w:r>
      <w:r w:rsidRPr="00850DCA">
        <w:rPr>
          <w:i/>
          <w:sz w:val="24"/>
          <w:szCs w:val="24"/>
        </w:rPr>
        <w:t xml:space="preserve">(indicar el certificado de acreditación y el puntaje exigidos, </w:t>
      </w:r>
      <w:r w:rsidR="00446060">
        <w:rPr>
          <w:i/>
          <w:sz w:val="24"/>
          <w:szCs w:val="24"/>
        </w:rPr>
        <w:t>si lo hubiere</w:t>
      </w:r>
      <w:r w:rsidRPr="00850DCA">
        <w:rPr>
          <w:i/>
          <w:sz w:val="24"/>
          <w:szCs w:val="24"/>
        </w:rPr>
        <w:t>)</w:t>
      </w:r>
    </w:p>
    <w:p w:rsidR="008845B1" w:rsidRPr="00850DCA" w:rsidRDefault="008845B1" w:rsidP="008845B1">
      <w:pPr>
        <w:pStyle w:val="Paragrafoelenco"/>
        <w:numPr>
          <w:ilvl w:val="0"/>
          <w:numId w:val="13"/>
        </w:numPr>
        <w:rPr>
          <w:sz w:val="24"/>
          <w:szCs w:val="24"/>
        </w:rPr>
      </w:pPr>
      <w:r w:rsidRPr="00850DCA">
        <w:rPr>
          <w:sz w:val="24"/>
          <w:szCs w:val="24"/>
        </w:rPr>
        <w:t>Indicar otros requisitos que pudieran corresponder.</w:t>
      </w:r>
    </w:p>
    <w:p w:rsidR="00F25E08" w:rsidRPr="00850DCA" w:rsidRDefault="00F25E08" w:rsidP="00F25E08">
      <w:pPr>
        <w:pStyle w:val="Paragrafoelenco"/>
        <w:jc w:val="both"/>
        <w:rPr>
          <w:b/>
          <w:sz w:val="24"/>
          <w:szCs w:val="24"/>
        </w:rPr>
      </w:pPr>
    </w:p>
    <w:p w:rsidR="004336BF" w:rsidRPr="00850DCA" w:rsidRDefault="004336BF" w:rsidP="004336BF">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rPr>
      </w:pPr>
      <w:r w:rsidRPr="00850DCA">
        <w:rPr>
          <w:rFonts w:ascii="Times New Roman" w:hAnsi="Times New Roman" w:cs="Times New Roman"/>
          <w:caps/>
          <w:sz w:val="24"/>
          <w:szCs w:val="24"/>
        </w:rPr>
        <w:t>Cláusula</w:t>
      </w:r>
      <w:r w:rsidRPr="00850DCA">
        <w:rPr>
          <w:rFonts w:ascii="Times New Roman" w:hAnsi="Times New Roman" w:cs="Times New Roman"/>
          <w:sz w:val="24"/>
          <w:szCs w:val="24"/>
        </w:rPr>
        <w:t xml:space="preserve"> TERCERA</w:t>
      </w:r>
      <w:r w:rsidR="00F25E08" w:rsidRPr="00850DCA">
        <w:rPr>
          <w:rFonts w:ascii="Times New Roman" w:hAnsi="Times New Roman" w:cs="Times New Roman"/>
          <w:sz w:val="24"/>
          <w:szCs w:val="24"/>
        </w:rPr>
        <w:t>: DOCUMENT</w:t>
      </w:r>
      <w:r w:rsidRPr="00850DCA">
        <w:rPr>
          <w:rFonts w:ascii="Times New Roman" w:hAnsi="Times New Roman" w:cs="Times New Roman"/>
          <w:sz w:val="24"/>
          <w:szCs w:val="24"/>
        </w:rPr>
        <w:t>OS QUE DEBEN</w:t>
      </w:r>
      <w:r w:rsidR="00F25E08" w:rsidRPr="00850DCA">
        <w:rPr>
          <w:rFonts w:ascii="Times New Roman" w:hAnsi="Times New Roman" w:cs="Times New Roman"/>
          <w:sz w:val="24"/>
          <w:szCs w:val="24"/>
        </w:rPr>
        <w:t xml:space="preserve"> PRESENTAR</w:t>
      </w:r>
      <w:r w:rsidRPr="00850DCA">
        <w:rPr>
          <w:rFonts w:ascii="Times New Roman" w:hAnsi="Times New Roman" w:cs="Times New Roman"/>
          <w:sz w:val="24"/>
          <w:szCs w:val="24"/>
        </w:rPr>
        <w:t>S</w:t>
      </w:r>
      <w:r w:rsidR="00F25E08" w:rsidRPr="00850DCA">
        <w:rPr>
          <w:rFonts w:ascii="Times New Roman" w:hAnsi="Times New Roman" w:cs="Times New Roman"/>
          <w:sz w:val="24"/>
          <w:szCs w:val="24"/>
        </w:rPr>
        <w:t>E P</w:t>
      </w:r>
      <w:r w:rsidRPr="00850DCA">
        <w:rPr>
          <w:rFonts w:ascii="Times New Roman" w:hAnsi="Times New Roman" w:cs="Times New Roman"/>
          <w:sz w:val="24"/>
          <w:szCs w:val="24"/>
        </w:rPr>
        <w:t>ARA LA SOLICITUD</w:t>
      </w:r>
      <w:r w:rsidR="00F25E08" w:rsidRPr="00850DCA">
        <w:rPr>
          <w:rFonts w:ascii="Times New Roman" w:eastAsia="SimSun" w:hAnsi="Times New Roman" w:cs="Times New Roman"/>
          <w:sz w:val="24"/>
          <w:szCs w:val="24"/>
        </w:rPr>
        <w:t xml:space="preserve">     </w:t>
      </w:r>
    </w:p>
    <w:p w:rsidR="004336BF" w:rsidRPr="00850DCA" w:rsidRDefault="004336BF" w:rsidP="004336BF">
      <w:pPr>
        <w:ind w:left="709" w:hanging="349"/>
        <w:jc w:val="both"/>
        <w:rPr>
          <w:rFonts w:eastAsia="SimSun"/>
          <w:sz w:val="24"/>
          <w:szCs w:val="24"/>
        </w:rPr>
      </w:pPr>
      <w:r w:rsidRPr="00850DCA">
        <w:rPr>
          <w:sz w:val="24"/>
          <w:szCs w:val="24"/>
        </w:rPr>
        <w:t xml:space="preserve">       </w:t>
      </w:r>
      <w:r w:rsidRPr="00850DCA">
        <w:rPr>
          <w:rFonts w:eastAsia="SimSun"/>
          <w:sz w:val="24"/>
          <w:szCs w:val="24"/>
        </w:rPr>
        <w:t>Por su parte, los estudiantes deberán presentar los siguientes documentos:</w:t>
      </w:r>
    </w:p>
    <w:p w:rsidR="004336BF" w:rsidRPr="00850DCA" w:rsidRDefault="004336BF" w:rsidP="004336BF">
      <w:pPr>
        <w:ind w:left="360"/>
        <w:jc w:val="both"/>
        <w:rPr>
          <w:rFonts w:eastAsia="SimSun"/>
          <w:sz w:val="24"/>
          <w:szCs w:val="24"/>
        </w:rPr>
      </w:pPr>
    </w:p>
    <w:p w:rsidR="004336BF" w:rsidRPr="00850DCA" w:rsidRDefault="004336BF" w:rsidP="004336BF">
      <w:pPr>
        <w:pStyle w:val="Paragrafoelenco"/>
        <w:numPr>
          <w:ilvl w:val="0"/>
          <w:numId w:val="2"/>
        </w:numPr>
        <w:jc w:val="both"/>
        <w:rPr>
          <w:sz w:val="24"/>
          <w:szCs w:val="24"/>
        </w:rPr>
      </w:pPr>
      <w:r w:rsidRPr="00850DCA">
        <w:rPr>
          <w:sz w:val="24"/>
          <w:szCs w:val="24"/>
        </w:rPr>
        <w:t xml:space="preserve">Contrato de estudios firmado por el estudiante y por la persona de referencia de la universidad de origen (en el caso de UNIBA: el coordinador de la carrera en cuestión, el director de </w:t>
      </w:r>
      <w:r w:rsidR="00261201" w:rsidRPr="00850DCA">
        <w:rPr>
          <w:sz w:val="24"/>
          <w:szCs w:val="24"/>
        </w:rPr>
        <w:t>departamento</w:t>
      </w:r>
      <w:r w:rsidR="008C2C79">
        <w:rPr>
          <w:sz w:val="24"/>
          <w:szCs w:val="24"/>
        </w:rPr>
        <w:t xml:space="preserve"> u otro profesor delegado);</w:t>
      </w:r>
    </w:p>
    <w:p w:rsidR="004336BF" w:rsidRPr="00850DCA" w:rsidRDefault="008C2C79" w:rsidP="004336BF">
      <w:pPr>
        <w:pStyle w:val="Paragrafoelenco"/>
        <w:numPr>
          <w:ilvl w:val="0"/>
          <w:numId w:val="2"/>
        </w:numPr>
        <w:jc w:val="both"/>
        <w:rPr>
          <w:sz w:val="24"/>
          <w:szCs w:val="24"/>
        </w:rPr>
      </w:pPr>
      <w:r>
        <w:rPr>
          <w:sz w:val="24"/>
          <w:szCs w:val="24"/>
        </w:rPr>
        <w:t>Curriculum vitae et studiorum;</w:t>
      </w:r>
    </w:p>
    <w:p w:rsidR="004336BF" w:rsidRPr="00850DCA" w:rsidRDefault="004336BF" w:rsidP="004336BF">
      <w:pPr>
        <w:pStyle w:val="Paragrafoelenco"/>
        <w:numPr>
          <w:ilvl w:val="0"/>
          <w:numId w:val="2"/>
        </w:numPr>
        <w:jc w:val="both"/>
        <w:rPr>
          <w:sz w:val="24"/>
          <w:szCs w:val="24"/>
        </w:rPr>
      </w:pPr>
      <w:r w:rsidRPr="00850DCA">
        <w:rPr>
          <w:sz w:val="24"/>
          <w:szCs w:val="24"/>
        </w:rPr>
        <w:t>Carta de motivación.</w:t>
      </w:r>
    </w:p>
    <w:p w:rsidR="009021CA" w:rsidRPr="00850DCA" w:rsidRDefault="009021CA" w:rsidP="009021CA">
      <w:pPr>
        <w:pStyle w:val="Paragrafoelenco"/>
        <w:jc w:val="both"/>
        <w:rPr>
          <w:b/>
          <w:sz w:val="24"/>
          <w:szCs w:val="24"/>
        </w:rPr>
      </w:pPr>
    </w:p>
    <w:p w:rsidR="00373CFC" w:rsidRPr="00850DCA" w:rsidRDefault="00373CFC" w:rsidP="00373CFC">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rPr>
      </w:pPr>
      <w:r w:rsidRPr="00850DCA">
        <w:rPr>
          <w:rFonts w:ascii="Times New Roman" w:hAnsi="Times New Roman" w:cs="Times New Roman"/>
          <w:caps/>
          <w:sz w:val="24"/>
          <w:szCs w:val="24"/>
        </w:rPr>
        <w:t>Cláusula</w:t>
      </w:r>
      <w:r w:rsidRPr="00850DCA">
        <w:rPr>
          <w:rFonts w:ascii="Times New Roman" w:hAnsi="Times New Roman" w:cs="Times New Roman"/>
          <w:sz w:val="24"/>
          <w:szCs w:val="24"/>
        </w:rPr>
        <w:t xml:space="preserve"> CUARTA</w:t>
      </w:r>
      <w:r w:rsidR="009021CA" w:rsidRPr="00850DCA">
        <w:rPr>
          <w:rFonts w:ascii="Times New Roman" w:hAnsi="Times New Roman" w:cs="Times New Roman"/>
          <w:sz w:val="24"/>
          <w:szCs w:val="24"/>
        </w:rPr>
        <w:t xml:space="preserve">: </w:t>
      </w:r>
      <w:r w:rsidRPr="00850DCA">
        <w:rPr>
          <w:rFonts w:ascii="Times New Roman" w:hAnsi="Times New Roman" w:cs="Times New Roman"/>
          <w:caps/>
          <w:sz w:val="24"/>
          <w:szCs w:val="24"/>
        </w:rPr>
        <w:t>FRECUENCIA DE ESTUDIANTES EXTRANJEROS EN LA UNIVERSIDAD DE</w:t>
      </w:r>
      <w:r w:rsidR="00763134" w:rsidRPr="00850DCA">
        <w:rPr>
          <w:rFonts w:ascii="Times New Roman" w:hAnsi="Times New Roman" w:cs="Times New Roman"/>
          <w:caps/>
          <w:sz w:val="24"/>
          <w:szCs w:val="24"/>
        </w:rPr>
        <w:t xml:space="preserve"> acogida</w:t>
      </w:r>
    </w:p>
    <w:p w:rsidR="00EB6E43" w:rsidRPr="00850DCA" w:rsidRDefault="003C53B6" w:rsidP="006E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850DCA">
        <w:rPr>
          <w:sz w:val="24"/>
          <w:szCs w:val="24"/>
        </w:rPr>
        <w:t>En la universidad de acogida los estudiantes pueden:</w:t>
      </w:r>
    </w:p>
    <w:p w:rsidR="003C53B6" w:rsidRPr="00850DCA" w:rsidRDefault="003C53B6" w:rsidP="003C53B6">
      <w:pPr>
        <w:pStyle w:val="Paragrafoelenco"/>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sidRPr="00850DCA">
        <w:rPr>
          <w:rFonts w:eastAsiaTheme="minorEastAsia"/>
          <w:sz w:val="24"/>
          <w:szCs w:val="24"/>
        </w:rPr>
        <w:t xml:space="preserve"> Asistir a los cursos y </w:t>
      </w:r>
      <w:r w:rsidR="00446060">
        <w:rPr>
          <w:rFonts w:eastAsiaTheme="minorEastAsia"/>
          <w:sz w:val="24"/>
          <w:szCs w:val="24"/>
        </w:rPr>
        <w:t>hacer</w:t>
      </w:r>
      <w:r w:rsidRPr="00850DCA">
        <w:rPr>
          <w:rFonts w:eastAsiaTheme="minorEastAsia"/>
          <w:sz w:val="24"/>
          <w:szCs w:val="24"/>
        </w:rPr>
        <w:t xml:space="preserve"> los exámenes programados al final de los cursos a</w:t>
      </w:r>
      <w:r w:rsidR="009A3244" w:rsidRPr="00850DCA">
        <w:rPr>
          <w:rFonts w:eastAsiaTheme="minorEastAsia"/>
          <w:sz w:val="24"/>
          <w:szCs w:val="24"/>
        </w:rPr>
        <w:t>tendidos;</w:t>
      </w:r>
    </w:p>
    <w:p w:rsidR="003C53B6" w:rsidRPr="00850DCA" w:rsidRDefault="003373EC" w:rsidP="003C53B6">
      <w:pPr>
        <w:pStyle w:val="Paragrafoelenco"/>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sidRPr="00850DCA">
        <w:rPr>
          <w:rFonts w:eastAsiaTheme="minorEastAsia"/>
          <w:sz w:val="24"/>
          <w:szCs w:val="24"/>
        </w:rPr>
        <w:t xml:space="preserve"> L</w:t>
      </w:r>
      <w:r w:rsidR="003C53B6" w:rsidRPr="00850DCA">
        <w:rPr>
          <w:rFonts w:eastAsiaTheme="minorEastAsia"/>
          <w:sz w:val="24"/>
          <w:szCs w:val="24"/>
        </w:rPr>
        <w:t>levar a cabo actividades de investigación y estudio destinadas a desarrollar una tesis;</w:t>
      </w:r>
    </w:p>
    <w:p w:rsidR="003C53B6" w:rsidRPr="00850DCA" w:rsidRDefault="003373EC" w:rsidP="003C53B6">
      <w:pPr>
        <w:pStyle w:val="Paragrafoelenco"/>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sz w:val="24"/>
          <w:szCs w:val="24"/>
        </w:rPr>
      </w:pPr>
      <w:r w:rsidRPr="00850DCA">
        <w:rPr>
          <w:rFonts w:eastAsiaTheme="minorEastAsia"/>
          <w:sz w:val="24"/>
          <w:szCs w:val="24"/>
        </w:rPr>
        <w:t xml:space="preserve"> L</w:t>
      </w:r>
      <w:r w:rsidR="003C53B6" w:rsidRPr="00850DCA">
        <w:rPr>
          <w:rFonts w:eastAsiaTheme="minorEastAsia"/>
          <w:sz w:val="24"/>
          <w:szCs w:val="24"/>
        </w:rPr>
        <w:t xml:space="preserve">levar a cabo actividades de prácticas, cuando así lo exijan los </w:t>
      </w:r>
      <w:r w:rsidRPr="00850DCA">
        <w:rPr>
          <w:rFonts w:eastAsiaTheme="minorEastAsia"/>
          <w:sz w:val="24"/>
          <w:szCs w:val="24"/>
        </w:rPr>
        <w:t>ordenamientos didácticos</w:t>
      </w:r>
      <w:r w:rsidR="003C53B6" w:rsidRPr="00850DCA">
        <w:rPr>
          <w:rFonts w:eastAsiaTheme="minorEastAsia"/>
          <w:sz w:val="24"/>
          <w:szCs w:val="24"/>
        </w:rPr>
        <w:t>.</w:t>
      </w:r>
    </w:p>
    <w:p w:rsidR="00C332F8" w:rsidRPr="00850DCA" w:rsidRDefault="00C332F8" w:rsidP="00C332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sz w:val="24"/>
          <w:szCs w:val="24"/>
        </w:rPr>
      </w:pPr>
      <w:r w:rsidRPr="00850DCA">
        <w:rPr>
          <w:sz w:val="24"/>
          <w:szCs w:val="24"/>
        </w:rPr>
        <w:t xml:space="preserve">El período de estudio realizado por los estudiantes en la </w:t>
      </w:r>
      <w:r w:rsidR="002E2DFF" w:rsidRPr="00850DCA">
        <w:rPr>
          <w:sz w:val="24"/>
          <w:szCs w:val="24"/>
        </w:rPr>
        <w:t>universidad</w:t>
      </w:r>
      <w:r w:rsidRPr="00850DCA">
        <w:rPr>
          <w:sz w:val="24"/>
          <w:szCs w:val="24"/>
        </w:rPr>
        <w:t xml:space="preserve"> de acogida es una parte integra</w:t>
      </w:r>
      <w:r w:rsidR="003373EC" w:rsidRPr="00850DCA">
        <w:rPr>
          <w:sz w:val="24"/>
          <w:szCs w:val="24"/>
        </w:rPr>
        <w:t>nte</w:t>
      </w:r>
      <w:r w:rsidRPr="00850DCA">
        <w:rPr>
          <w:sz w:val="24"/>
          <w:szCs w:val="24"/>
        </w:rPr>
        <w:t xml:space="preserve"> del programa de estudios de</w:t>
      </w:r>
      <w:r w:rsidR="003373EC" w:rsidRPr="00850DCA">
        <w:rPr>
          <w:sz w:val="24"/>
          <w:szCs w:val="24"/>
        </w:rPr>
        <w:t xml:space="preserve">l lugar </w:t>
      </w:r>
      <w:r w:rsidR="002E2DFF" w:rsidRPr="00850DCA">
        <w:rPr>
          <w:sz w:val="24"/>
          <w:szCs w:val="24"/>
        </w:rPr>
        <w:t>de origen</w:t>
      </w:r>
      <w:r w:rsidRPr="00850DCA">
        <w:rPr>
          <w:sz w:val="24"/>
          <w:szCs w:val="24"/>
        </w:rPr>
        <w:t>.</w:t>
      </w:r>
    </w:p>
    <w:p w:rsidR="00C332F8" w:rsidRPr="00850DCA" w:rsidRDefault="00C332F8" w:rsidP="00C332F8">
      <w:pPr>
        <w:pStyle w:val="PreformattatoHTML"/>
        <w:spacing w:line="360" w:lineRule="auto"/>
        <w:rPr>
          <w:rFonts w:ascii="Times New Roman" w:eastAsiaTheme="minorEastAsia" w:hAnsi="Times New Roman" w:cs="Times New Roman"/>
          <w:sz w:val="24"/>
          <w:szCs w:val="24"/>
        </w:rPr>
      </w:pPr>
      <w:r w:rsidRPr="00850DCA">
        <w:rPr>
          <w:rFonts w:ascii="Times New Roman" w:eastAsiaTheme="minorEastAsia" w:hAnsi="Times New Roman" w:cs="Times New Roman"/>
          <w:sz w:val="24"/>
          <w:szCs w:val="24"/>
        </w:rPr>
        <w:t xml:space="preserve">La actividad </w:t>
      </w:r>
      <w:r w:rsidR="005735E7">
        <w:rPr>
          <w:rFonts w:ascii="Times New Roman" w:eastAsiaTheme="minorEastAsia" w:hAnsi="Times New Roman" w:cs="Times New Roman"/>
          <w:sz w:val="24"/>
          <w:szCs w:val="24"/>
        </w:rPr>
        <w:t xml:space="preserve">que se deben </w:t>
      </w:r>
      <w:r w:rsidRPr="00850DCA">
        <w:rPr>
          <w:rFonts w:ascii="Times New Roman" w:eastAsiaTheme="minorEastAsia" w:hAnsi="Times New Roman" w:cs="Times New Roman"/>
          <w:sz w:val="24"/>
          <w:szCs w:val="24"/>
        </w:rPr>
        <w:t xml:space="preserve"> realizar durante este período está autorizada por el Consejo competente del </w:t>
      </w:r>
      <w:r w:rsidR="002E2DFF" w:rsidRPr="00850DCA">
        <w:rPr>
          <w:rFonts w:ascii="Times New Roman" w:eastAsiaTheme="minorEastAsia" w:hAnsi="Times New Roman" w:cs="Times New Roman"/>
          <w:sz w:val="24"/>
          <w:szCs w:val="24"/>
        </w:rPr>
        <w:t>Curso</w:t>
      </w:r>
      <w:r w:rsidRPr="00850DCA">
        <w:rPr>
          <w:rFonts w:ascii="Times New Roman" w:eastAsiaTheme="minorEastAsia" w:hAnsi="Times New Roman" w:cs="Times New Roman"/>
          <w:sz w:val="24"/>
          <w:szCs w:val="24"/>
        </w:rPr>
        <w:t xml:space="preserve"> de Estudios que establece, </w:t>
      </w:r>
      <w:r w:rsidR="00446060">
        <w:rPr>
          <w:rFonts w:ascii="Times New Roman" w:eastAsiaTheme="minorEastAsia" w:hAnsi="Times New Roman" w:cs="Times New Roman"/>
          <w:sz w:val="24"/>
          <w:szCs w:val="24"/>
        </w:rPr>
        <w:t>de forma</w:t>
      </w:r>
      <w:r w:rsidRPr="00850DCA">
        <w:rPr>
          <w:rFonts w:ascii="Times New Roman" w:eastAsiaTheme="minorEastAsia" w:hAnsi="Times New Roman" w:cs="Times New Roman"/>
          <w:sz w:val="24"/>
          <w:szCs w:val="24"/>
        </w:rPr>
        <w:t xml:space="preserve"> preven</w:t>
      </w:r>
      <w:r w:rsidR="003373EC" w:rsidRPr="00850DCA">
        <w:rPr>
          <w:rFonts w:ascii="Times New Roman" w:eastAsiaTheme="minorEastAsia" w:hAnsi="Times New Roman" w:cs="Times New Roman"/>
          <w:sz w:val="24"/>
          <w:szCs w:val="24"/>
        </w:rPr>
        <w:t>tiva, qué examen</w:t>
      </w:r>
      <w:r w:rsidR="002E2DFF" w:rsidRPr="00850DCA">
        <w:rPr>
          <w:rFonts w:ascii="Times New Roman" w:eastAsiaTheme="minorEastAsia" w:hAnsi="Times New Roman" w:cs="Times New Roman"/>
          <w:sz w:val="24"/>
          <w:szCs w:val="24"/>
        </w:rPr>
        <w:t>(</w:t>
      </w:r>
      <w:r w:rsidR="003373EC" w:rsidRPr="00850DCA">
        <w:rPr>
          <w:rFonts w:ascii="Times New Roman" w:eastAsiaTheme="minorEastAsia" w:hAnsi="Times New Roman" w:cs="Times New Roman"/>
          <w:sz w:val="24"/>
          <w:szCs w:val="24"/>
        </w:rPr>
        <w:t>e</w:t>
      </w:r>
      <w:r w:rsidR="002E2DFF" w:rsidRPr="00850DCA">
        <w:rPr>
          <w:rFonts w:ascii="Times New Roman" w:eastAsiaTheme="minorEastAsia" w:hAnsi="Times New Roman" w:cs="Times New Roman"/>
          <w:sz w:val="24"/>
          <w:szCs w:val="24"/>
        </w:rPr>
        <w:t xml:space="preserve">s) dentro del </w:t>
      </w:r>
      <w:r w:rsidR="00261201" w:rsidRPr="00850DCA">
        <w:rPr>
          <w:rFonts w:ascii="Times New Roman" w:eastAsiaTheme="minorEastAsia" w:hAnsi="Times New Roman" w:cs="Times New Roman"/>
          <w:sz w:val="24"/>
          <w:szCs w:val="24"/>
        </w:rPr>
        <w:t>ordenamiento didáctico</w:t>
      </w:r>
      <w:r w:rsidRPr="00850DCA">
        <w:rPr>
          <w:rFonts w:ascii="Times New Roman" w:eastAsiaTheme="minorEastAsia" w:hAnsi="Times New Roman" w:cs="Times New Roman"/>
          <w:sz w:val="24"/>
          <w:szCs w:val="24"/>
        </w:rPr>
        <w:t xml:space="preserve"> del curso se pueden tomar en el extranjero, indicando, cuando sea </w:t>
      </w:r>
      <w:r w:rsidR="00261201" w:rsidRPr="00850DCA">
        <w:rPr>
          <w:rFonts w:ascii="Times New Roman" w:eastAsiaTheme="minorEastAsia" w:hAnsi="Times New Roman" w:cs="Times New Roman"/>
          <w:sz w:val="24"/>
          <w:szCs w:val="24"/>
        </w:rPr>
        <w:t>posible,</w:t>
      </w:r>
      <w:r w:rsidRPr="00850DCA">
        <w:rPr>
          <w:rFonts w:ascii="Times New Roman" w:eastAsiaTheme="minorEastAsia" w:hAnsi="Times New Roman" w:cs="Times New Roman"/>
          <w:sz w:val="24"/>
          <w:szCs w:val="24"/>
        </w:rPr>
        <w:t xml:space="preserve"> también el nombre de </w:t>
      </w:r>
      <w:r w:rsidR="003870DA" w:rsidRPr="00850DCA">
        <w:rPr>
          <w:rFonts w:ascii="Times New Roman" w:eastAsiaTheme="minorEastAsia" w:hAnsi="Times New Roman" w:cs="Times New Roman"/>
          <w:sz w:val="24"/>
          <w:szCs w:val="24"/>
        </w:rPr>
        <w:t>el/</w:t>
      </w:r>
      <w:r w:rsidR="003373EC" w:rsidRPr="00850DCA">
        <w:rPr>
          <w:rFonts w:ascii="Times New Roman" w:eastAsiaTheme="minorEastAsia" w:hAnsi="Times New Roman" w:cs="Times New Roman"/>
          <w:sz w:val="24"/>
          <w:szCs w:val="24"/>
        </w:rPr>
        <w:t xml:space="preserve">los </w:t>
      </w:r>
      <w:r w:rsidR="00261201" w:rsidRPr="00850DCA">
        <w:rPr>
          <w:rFonts w:ascii="Times New Roman" w:eastAsiaTheme="minorEastAsia" w:hAnsi="Times New Roman" w:cs="Times New Roman"/>
          <w:sz w:val="24"/>
          <w:szCs w:val="24"/>
        </w:rPr>
        <w:t>examen</w:t>
      </w:r>
      <w:r w:rsidR="003870DA" w:rsidRPr="00850DCA">
        <w:rPr>
          <w:rFonts w:ascii="Times New Roman" w:eastAsiaTheme="minorEastAsia" w:hAnsi="Times New Roman" w:cs="Times New Roman"/>
          <w:sz w:val="24"/>
          <w:szCs w:val="24"/>
        </w:rPr>
        <w:t>/</w:t>
      </w:r>
      <w:r w:rsidR="003373EC" w:rsidRPr="00850DCA">
        <w:rPr>
          <w:rFonts w:ascii="Times New Roman" w:eastAsiaTheme="minorEastAsia" w:hAnsi="Times New Roman" w:cs="Times New Roman"/>
          <w:sz w:val="24"/>
          <w:szCs w:val="24"/>
        </w:rPr>
        <w:t>e</w:t>
      </w:r>
      <w:r w:rsidRPr="00850DCA">
        <w:rPr>
          <w:rFonts w:ascii="Times New Roman" w:eastAsiaTheme="minorEastAsia" w:hAnsi="Times New Roman" w:cs="Times New Roman"/>
          <w:sz w:val="24"/>
          <w:szCs w:val="24"/>
        </w:rPr>
        <w:t>s (considerado</w:t>
      </w:r>
      <w:r w:rsidR="003870DA" w:rsidRPr="00850DCA">
        <w:rPr>
          <w:rFonts w:ascii="Times New Roman" w:eastAsiaTheme="minorEastAsia" w:hAnsi="Times New Roman" w:cs="Times New Roman"/>
          <w:sz w:val="24"/>
          <w:szCs w:val="24"/>
        </w:rPr>
        <w:t>/</w:t>
      </w:r>
      <w:r w:rsidRPr="00850DCA">
        <w:rPr>
          <w:rFonts w:ascii="Times New Roman" w:eastAsiaTheme="minorEastAsia" w:hAnsi="Times New Roman" w:cs="Times New Roman"/>
          <w:sz w:val="24"/>
          <w:szCs w:val="24"/>
        </w:rPr>
        <w:t>s equivalente</w:t>
      </w:r>
      <w:r w:rsidR="003870DA" w:rsidRPr="00850DCA">
        <w:rPr>
          <w:rFonts w:ascii="Times New Roman" w:eastAsiaTheme="minorEastAsia" w:hAnsi="Times New Roman" w:cs="Times New Roman"/>
          <w:sz w:val="24"/>
          <w:szCs w:val="24"/>
        </w:rPr>
        <w:t>/</w:t>
      </w:r>
      <w:r w:rsidRPr="00850DCA">
        <w:rPr>
          <w:rFonts w:ascii="Times New Roman" w:eastAsiaTheme="minorEastAsia" w:hAnsi="Times New Roman" w:cs="Times New Roman"/>
          <w:sz w:val="24"/>
          <w:szCs w:val="24"/>
        </w:rPr>
        <w:t>s) que pertenecen a la otra universidad.</w:t>
      </w:r>
    </w:p>
    <w:p w:rsidR="00C332F8" w:rsidRPr="00850DCA" w:rsidRDefault="0055578C" w:rsidP="00C332F8">
      <w:pPr>
        <w:pStyle w:val="PreformattatoHTML"/>
        <w:spacing w:line="360" w:lineRule="auto"/>
        <w:rPr>
          <w:rFonts w:ascii="Times New Roman" w:eastAsiaTheme="minorEastAsia" w:hAnsi="Times New Roman" w:cs="Times New Roman"/>
          <w:sz w:val="24"/>
          <w:szCs w:val="24"/>
        </w:rPr>
      </w:pPr>
      <w:r w:rsidRPr="00850DCA">
        <w:rPr>
          <w:rFonts w:ascii="Times New Roman" w:eastAsiaTheme="minorEastAsia" w:hAnsi="Times New Roman" w:cs="Times New Roman"/>
          <w:sz w:val="24"/>
          <w:szCs w:val="24"/>
        </w:rPr>
        <w:t xml:space="preserve">Los cursos atendidos </w:t>
      </w:r>
      <w:r w:rsidR="007A2A47" w:rsidRPr="00850DCA">
        <w:rPr>
          <w:rFonts w:ascii="Times New Roman" w:eastAsiaTheme="minorEastAsia" w:hAnsi="Times New Roman" w:cs="Times New Roman"/>
          <w:sz w:val="24"/>
          <w:szCs w:val="24"/>
        </w:rPr>
        <w:t>se incluyen e</w:t>
      </w:r>
      <w:r w:rsidR="00C332F8" w:rsidRPr="00850DCA">
        <w:rPr>
          <w:rFonts w:ascii="Times New Roman" w:eastAsiaTheme="minorEastAsia" w:hAnsi="Times New Roman" w:cs="Times New Roman"/>
          <w:sz w:val="24"/>
          <w:szCs w:val="24"/>
        </w:rPr>
        <w:t>n la carrera del estudiante según las normas vigentes en la universidad a la que pertenecen.</w:t>
      </w:r>
    </w:p>
    <w:p w:rsidR="00E67E61" w:rsidRPr="00850DCA" w:rsidRDefault="00C332F8" w:rsidP="00E67E61">
      <w:pPr>
        <w:pStyle w:val="PreformattatoHTML"/>
        <w:spacing w:line="360" w:lineRule="auto"/>
        <w:rPr>
          <w:rFonts w:ascii="Times New Roman" w:eastAsiaTheme="minorEastAsia" w:hAnsi="Times New Roman" w:cs="Times New Roman"/>
          <w:sz w:val="24"/>
          <w:szCs w:val="24"/>
        </w:rPr>
      </w:pPr>
      <w:r w:rsidRPr="00850DCA">
        <w:rPr>
          <w:rFonts w:ascii="Times New Roman" w:eastAsiaTheme="minorEastAsia" w:hAnsi="Times New Roman" w:cs="Times New Roman"/>
          <w:sz w:val="24"/>
          <w:szCs w:val="24"/>
        </w:rPr>
        <w:t xml:space="preserve">Durante el período de estudio en </w:t>
      </w:r>
      <w:r w:rsidR="00CE2525" w:rsidRPr="00850DCA">
        <w:rPr>
          <w:rFonts w:ascii="Times New Roman" w:eastAsiaTheme="minorEastAsia" w:hAnsi="Times New Roman" w:cs="Times New Roman"/>
          <w:sz w:val="24"/>
          <w:szCs w:val="24"/>
        </w:rPr>
        <w:t xml:space="preserve">la </w:t>
      </w:r>
      <w:r w:rsidR="00261201" w:rsidRPr="00850DCA">
        <w:rPr>
          <w:rFonts w:ascii="Times New Roman" w:eastAsiaTheme="minorEastAsia" w:hAnsi="Times New Roman" w:cs="Times New Roman"/>
          <w:sz w:val="24"/>
          <w:szCs w:val="24"/>
        </w:rPr>
        <w:t>estructura</w:t>
      </w:r>
      <w:r w:rsidR="00CE2525" w:rsidRPr="00850DCA">
        <w:rPr>
          <w:rFonts w:ascii="Times New Roman" w:eastAsiaTheme="minorEastAsia" w:hAnsi="Times New Roman" w:cs="Times New Roman"/>
          <w:sz w:val="24"/>
          <w:szCs w:val="24"/>
        </w:rPr>
        <w:t xml:space="preserve"> </w:t>
      </w:r>
      <w:r w:rsidRPr="00850DCA">
        <w:rPr>
          <w:rFonts w:ascii="Times New Roman" w:eastAsiaTheme="minorEastAsia" w:hAnsi="Times New Roman" w:cs="Times New Roman"/>
          <w:sz w:val="24"/>
          <w:szCs w:val="24"/>
        </w:rPr>
        <w:t>de acogida, el estudiante debe cumplir con los reglamentos internos y las normas disciplinarias de este último.</w:t>
      </w:r>
    </w:p>
    <w:p w:rsidR="00CB1A5C" w:rsidRPr="00850DCA" w:rsidRDefault="007834A9" w:rsidP="00FE4EC8">
      <w:pPr>
        <w:pStyle w:val="PreformattatoHTML"/>
        <w:spacing w:line="360" w:lineRule="auto"/>
        <w:rPr>
          <w:rFonts w:ascii="Times New Roman" w:eastAsiaTheme="minorEastAsia" w:hAnsi="Times New Roman" w:cs="Times New Roman"/>
          <w:sz w:val="24"/>
          <w:szCs w:val="24"/>
        </w:rPr>
      </w:pPr>
      <w:r w:rsidRPr="00850DCA">
        <w:rPr>
          <w:rFonts w:ascii="Times New Roman" w:eastAsiaTheme="minorEastAsia" w:hAnsi="Times New Roman" w:cs="Times New Roman"/>
          <w:sz w:val="24"/>
          <w:szCs w:val="24"/>
        </w:rPr>
        <w:t>P</w:t>
      </w:r>
      <w:r w:rsidR="00C053D8" w:rsidRPr="00850DCA">
        <w:rPr>
          <w:rFonts w:ascii="Times New Roman" w:eastAsiaTheme="minorEastAsia" w:hAnsi="Times New Roman" w:cs="Times New Roman"/>
          <w:sz w:val="24"/>
          <w:szCs w:val="24"/>
        </w:rPr>
        <w:t>ara la aplicación de los intercambios de estudiantes</w:t>
      </w:r>
      <w:r w:rsidR="00537D3B" w:rsidRPr="00850DCA">
        <w:rPr>
          <w:rFonts w:ascii="Times New Roman" w:eastAsiaTheme="minorEastAsia" w:hAnsi="Times New Roman" w:cs="Times New Roman"/>
          <w:sz w:val="24"/>
          <w:szCs w:val="24"/>
        </w:rPr>
        <w:t>,</w:t>
      </w:r>
      <w:r w:rsidR="00F6596E" w:rsidRPr="00850DCA">
        <w:rPr>
          <w:rFonts w:ascii="Times New Roman" w:hAnsi="Times New Roman" w:cs="Times New Roman"/>
          <w:sz w:val="24"/>
          <w:szCs w:val="24"/>
        </w:rPr>
        <w:t xml:space="preserve"> </w:t>
      </w:r>
      <w:r w:rsidR="00261201" w:rsidRPr="00850DCA">
        <w:rPr>
          <w:rFonts w:ascii="Times New Roman" w:eastAsiaTheme="minorEastAsia" w:hAnsi="Times New Roman" w:cs="Times New Roman"/>
          <w:sz w:val="24"/>
          <w:szCs w:val="24"/>
        </w:rPr>
        <w:t>como persona de contacto para</w:t>
      </w:r>
      <w:r w:rsidR="00537D3B" w:rsidRPr="00850DCA">
        <w:rPr>
          <w:rFonts w:ascii="Times New Roman" w:eastAsiaTheme="minorEastAsia" w:hAnsi="Times New Roman" w:cs="Times New Roman"/>
          <w:sz w:val="24"/>
          <w:szCs w:val="24"/>
        </w:rPr>
        <w:t xml:space="preserve"> los estudiantes en movilidad</w:t>
      </w:r>
      <w:r w:rsidR="00E67E61" w:rsidRPr="00850DCA">
        <w:rPr>
          <w:rFonts w:ascii="Times New Roman" w:eastAsiaTheme="minorEastAsia" w:hAnsi="Times New Roman" w:cs="Times New Roman"/>
          <w:sz w:val="24"/>
          <w:szCs w:val="24"/>
        </w:rPr>
        <w:t>, para</w:t>
      </w:r>
      <w:r w:rsidRPr="00850DCA">
        <w:rPr>
          <w:rFonts w:ascii="Times New Roman" w:eastAsiaTheme="minorEastAsia" w:hAnsi="Times New Roman" w:cs="Times New Roman"/>
          <w:sz w:val="24"/>
          <w:szCs w:val="24"/>
        </w:rPr>
        <w:t xml:space="preserve"> la Universidad de Bari Aldo Moro</w:t>
      </w:r>
      <w:r w:rsidR="00E67E61" w:rsidRPr="00850DCA">
        <w:rPr>
          <w:rFonts w:ascii="Times New Roman" w:eastAsiaTheme="minorEastAsia" w:hAnsi="Times New Roman" w:cs="Times New Roman"/>
          <w:sz w:val="24"/>
          <w:szCs w:val="24"/>
        </w:rPr>
        <w:t>,</w:t>
      </w:r>
      <w:r w:rsidRPr="00850DCA">
        <w:rPr>
          <w:rFonts w:ascii="Times New Roman" w:eastAsiaTheme="minorEastAsia" w:hAnsi="Times New Roman" w:cs="Times New Roman"/>
          <w:sz w:val="24"/>
          <w:szCs w:val="24"/>
        </w:rPr>
        <w:t xml:space="preserve"> </w:t>
      </w:r>
      <w:r w:rsidR="00261201" w:rsidRPr="00850DCA">
        <w:rPr>
          <w:rFonts w:ascii="Times New Roman" w:eastAsiaTheme="minorEastAsia" w:hAnsi="Times New Roman" w:cs="Times New Roman"/>
          <w:sz w:val="24"/>
          <w:szCs w:val="24"/>
        </w:rPr>
        <w:t>está</w:t>
      </w:r>
      <w:r w:rsidR="00CE2525" w:rsidRPr="00850DCA">
        <w:rPr>
          <w:rFonts w:ascii="Times New Roman" w:eastAsiaTheme="minorEastAsia" w:hAnsi="Times New Roman" w:cs="Times New Roman"/>
          <w:sz w:val="24"/>
          <w:szCs w:val="24"/>
        </w:rPr>
        <w:t xml:space="preserve"> nom</w:t>
      </w:r>
      <w:r w:rsidRPr="00850DCA">
        <w:rPr>
          <w:rFonts w:ascii="Times New Roman" w:eastAsiaTheme="minorEastAsia" w:hAnsi="Times New Roman" w:cs="Times New Roman"/>
          <w:sz w:val="24"/>
          <w:szCs w:val="24"/>
        </w:rPr>
        <w:t>inad</w:t>
      </w:r>
      <w:r w:rsidR="00E67E61" w:rsidRPr="00850DCA">
        <w:rPr>
          <w:rFonts w:ascii="Times New Roman" w:eastAsiaTheme="minorEastAsia" w:hAnsi="Times New Roman" w:cs="Times New Roman"/>
          <w:sz w:val="24"/>
          <w:szCs w:val="24"/>
        </w:rPr>
        <w:t>o/</w:t>
      </w:r>
      <w:r w:rsidRPr="00850DCA">
        <w:rPr>
          <w:rFonts w:ascii="Times New Roman" w:eastAsiaTheme="minorEastAsia" w:hAnsi="Times New Roman" w:cs="Times New Roman"/>
          <w:sz w:val="24"/>
          <w:szCs w:val="24"/>
        </w:rPr>
        <w:t>a e</w:t>
      </w:r>
      <w:r w:rsidR="00CE2525" w:rsidRPr="00850DCA">
        <w:rPr>
          <w:rFonts w:ascii="Times New Roman" w:eastAsiaTheme="minorEastAsia" w:hAnsi="Times New Roman" w:cs="Times New Roman"/>
          <w:sz w:val="24"/>
          <w:szCs w:val="24"/>
        </w:rPr>
        <w:t>l</w:t>
      </w:r>
      <w:r w:rsidR="00E67E61" w:rsidRPr="00850DCA">
        <w:rPr>
          <w:rFonts w:ascii="Times New Roman" w:eastAsiaTheme="minorEastAsia" w:hAnsi="Times New Roman" w:cs="Times New Roman"/>
          <w:sz w:val="24"/>
          <w:szCs w:val="24"/>
        </w:rPr>
        <w:t>/la</w:t>
      </w:r>
      <w:r w:rsidR="00CE2525" w:rsidRPr="00850DCA">
        <w:rPr>
          <w:rFonts w:ascii="Times New Roman" w:eastAsiaTheme="minorEastAsia" w:hAnsi="Times New Roman" w:cs="Times New Roman"/>
          <w:sz w:val="24"/>
          <w:szCs w:val="24"/>
        </w:rPr>
        <w:t xml:space="preserve"> </w:t>
      </w:r>
      <w:r w:rsidR="00E60AC3">
        <w:rPr>
          <w:rFonts w:ascii="Times New Roman" w:eastAsiaTheme="minorEastAsia" w:hAnsi="Times New Roman" w:cs="Times New Roman"/>
          <w:sz w:val="24"/>
          <w:szCs w:val="24"/>
        </w:rPr>
        <w:t>P</w:t>
      </w:r>
      <w:r w:rsidR="0078662F" w:rsidRPr="00850DCA">
        <w:rPr>
          <w:rFonts w:ascii="Times New Roman" w:eastAsiaTheme="minorEastAsia" w:hAnsi="Times New Roman" w:cs="Times New Roman"/>
          <w:sz w:val="24"/>
          <w:szCs w:val="24"/>
        </w:rPr>
        <w:t>rof.</w:t>
      </w:r>
      <w:r w:rsidR="00E60AC3">
        <w:rPr>
          <w:rFonts w:ascii="Times New Roman" w:eastAsiaTheme="minorEastAsia" w:hAnsi="Times New Roman" w:cs="Times New Roman"/>
          <w:sz w:val="24"/>
          <w:szCs w:val="24"/>
        </w:rPr>
        <w:t>______________</w:t>
      </w:r>
      <w:r w:rsidR="00CE2525" w:rsidRPr="00850DCA">
        <w:rPr>
          <w:rFonts w:ascii="Times New Roman" w:eastAsiaTheme="minorEastAsia" w:hAnsi="Times New Roman" w:cs="Times New Roman"/>
          <w:sz w:val="24"/>
          <w:szCs w:val="24"/>
        </w:rPr>
        <w:t xml:space="preserve"> y </w:t>
      </w:r>
      <w:r w:rsidR="00261201" w:rsidRPr="00850DCA">
        <w:rPr>
          <w:rFonts w:ascii="Times New Roman" w:eastAsiaTheme="minorEastAsia" w:hAnsi="Times New Roman" w:cs="Times New Roman"/>
          <w:sz w:val="24"/>
          <w:szCs w:val="24"/>
        </w:rPr>
        <w:t>está</w:t>
      </w:r>
      <w:r w:rsidR="00E67E61" w:rsidRPr="00850DCA">
        <w:rPr>
          <w:rFonts w:ascii="Times New Roman" w:eastAsiaTheme="minorEastAsia" w:hAnsi="Times New Roman" w:cs="Times New Roman"/>
          <w:sz w:val="24"/>
          <w:szCs w:val="24"/>
        </w:rPr>
        <w:t xml:space="preserve"> nominado/a el/la </w:t>
      </w:r>
      <w:r w:rsidR="00CE2525" w:rsidRPr="00850DCA">
        <w:rPr>
          <w:rFonts w:ascii="Times New Roman" w:eastAsiaTheme="minorEastAsia" w:hAnsi="Times New Roman" w:cs="Times New Roman"/>
          <w:sz w:val="24"/>
          <w:szCs w:val="24"/>
        </w:rPr>
        <w:t xml:space="preserve">Prof. </w:t>
      </w:r>
      <w:r w:rsidR="00E67E61" w:rsidRPr="00850DCA">
        <w:rPr>
          <w:rFonts w:ascii="Times New Roman" w:eastAsiaTheme="minorEastAsia" w:hAnsi="Times New Roman" w:cs="Times New Roman"/>
          <w:sz w:val="24"/>
          <w:szCs w:val="24"/>
        </w:rPr>
        <w:t xml:space="preserve">___________________para la Universidad </w:t>
      </w:r>
      <w:r w:rsidR="00E60AC3">
        <w:rPr>
          <w:rFonts w:ascii="Times New Roman" w:eastAsiaTheme="minorEastAsia" w:hAnsi="Times New Roman" w:cs="Times New Roman"/>
          <w:sz w:val="24"/>
          <w:szCs w:val="24"/>
        </w:rPr>
        <w:t>de</w:t>
      </w:r>
      <w:r w:rsidR="00FE4EC8" w:rsidRPr="00850DCA">
        <w:rPr>
          <w:rFonts w:ascii="Times New Roman" w:eastAsiaTheme="minorEastAsia" w:hAnsi="Times New Roman" w:cs="Times New Roman"/>
          <w:sz w:val="24"/>
          <w:szCs w:val="24"/>
        </w:rPr>
        <w:t>___</w:t>
      </w:r>
      <w:r w:rsidR="00261201" w:rsidRPr="00850DCA">
        <w:rPr>
          <w:rFonts w:ascii="Times New Roman" w:eastAsiaTheme="minorEastAsia" w:hAnsi="Times New Roman" w:cs="Times New Roman"/>
          <w:sz w:val="24"/>
          <w:szCs w:val="24"/>
        </w:rPr>
        <w:t>________________</w:t>
      </w:r>
      <w:r w:rsidR="00CE2525" w:rsidRPr="00850DCA">
        <w:rPr>
          <w:rFonts w:ascii="Times New Roman" w:eastAsiaTheme="minorEastAsia" w:hAnsi="Times New Roman" w:cs="Times New Roman"/>
          <w:sz w:val="24"/>
          <w:szCs w:val="24"/>
        </w:rPr>
        <w:t>.</w:t>
      </w:r>
    </w:p>
    <w:p w:rsidR="000372DB" w:rsidRPr="00850DCA" w:rsidRDefault="000372DB" w:rsidP="00FE4EC8">
      <w:pPr>
        <w:pStyle w:val="PreformattatoHTML"/>
        <w:spacing w:line="360" w:lineRule="auto"/>
        <w:rPr>
          <w:rFonts w:ascii="Times New Roman" w:hAnsi="Times New Roman" w:cs="Times New Roman"/>
          <w:sz w:val="24"/>
          <w:szCs w:val="24"/>
        </w:rPr>
      </w:pPr>
    </w:p>
    <w:p w:rsidR="00CB1A5C" w:rsidRDefault="00F66B51" w:rsidP="00446060">
      <w:pPr>
        <w:pStyle w:val="PreformattatoHTML"/>
        <w:jc w:val="center"/>
        <w:rPr>
          <w:rFonts w:ascii="Times New Roman" w:hAnsi="Times New Roman" w:cs="Times New Roman"/>
          <w:sz w:val="24"/>
          <w:szCs w:val="24"/>
        </w:rPr>
      </w:pPr>
      <w:r w:rsidRPr="00850DCA">
        <w:rPr>
          <w:rFonts w:ascii="Times New Roman" w:eastAsiaTheme="minorEastAsia" w:hAnsi="Times New Roman" w:cs="Times New Roman"/>
          <w:b/>
          <w:bCs/>
          <w:caps/>
          <w:sz w:val="24"/>
          <w:szCs w:val="24"/>
        </w:rPr>
        <w:t>Cláusula</w:t>
      </w:r>
      <w:r w:rsidRPr="00850DCA">
        <w:rPr>
          <w:rFonts w:ascii="Times New Roman" w:eastAsiaTheme="minorEastAsia" w:hAnsi="Times New Roman" w:cs="Times New Roman"/>
          <w:b/>
          <w:bCs/>
          <w:sz w:val="24"/>
          <w:szCs w:val="24"/>
        </w:rPr>
        <w:t xml:space="preserve"> </w:t>
      </w:r>
      <w:r w:rsidR="003C3B93" w:rsidRPr="00850DCA">
        <w:rPr>
          <w:rFonts w:ascii="Times New Roman" w:eastAsiaTheme="minorEastAsia" w:hAnsi="Times New Roman" w:cs="Times New Roman"/>
          <w:b/>
          <w:bCs/>
          <w:sz w:val="24"/>
          <w:szCs w:val="24"/>
        </w:rPr>
        <w:t>QUINTA</w:t>
      </w:r>
      <w:r w:rsidR="00CB1A5C" w:rsidRPr="00850DCA">
        <w:rPr>
          <w:rFonts w:ascii="Times New Roman" w:eastAsiaTheme="minorEastAsia" w:hAnsi="Times New Roman" w:cs="Times New Roman"/>
          <w:b/>
          <w:bCs/>
          <w:sz w:val="24"/>
          <w:szCs w:val="24"/>
        </w:rPr>
        <w:t xml:space="preserve">: </w:t>
      </w:r>
      <w:r w:rsidR="003C3B93" w:rsidRPr="00850DCA">
        <w:rPr>
          <w:rFonts w:ascii="Times New Roman" w:eastAsiaTheme="minorEastAsia" w:hAnsi="Times New Roman" w:cs="Times New Roman"/>
          <w:b/>
          <w:bCs/>
          <w:sz w:val="24"/>
          <w:szCs w:val="24"/>
        </w:rPr>
        <w:t>IMPUESTOS UNIVERSITARIOS</w:t>
      </w:r>
      <w:r w:rsidR="003B0F83" w:rsidRPr="00850DCA">
        <w:rPr>
          <w:rFonts w:ascii="Times New Roman" w:eastAsiaTheme="minorEastAsia" w:hAnsi="Times New Roman" w:cs="Times New Roman"/>
          <w:b/>
          <w:bCs/>
          <w:sz w:val="24"/>
          <w:szCs w:val="24"/>
        </w:rPr>
        <w:t xml:space="preserve"> Y</w:t>
      </w:r>
      <w:r w:rsidR="000372DB" w:rsidRPr="00850DCA">
        <w:rPr>
          <w:rFonts w:ascii="Times New Roman" w:eastAsiaTheme="minorEastAsia" w:hAnsi="Times New Roman" w:cs="Times New Roman"/>
          <w:b/>
          <w:bCs/>
          <w:sz w:val="24"/>
          <w:szCs w:val="24"/>
        </w:rPr>
        <w:t xml:space="preserve"> GASTOS SUBSIDIARIOS</w:t>
      </w:r>
    </w:p>
    <w:p w:rsidR="000372DB" w:rsidRPr="00850DCA" w:rsidRDefault="000372DB" w:rsidP="00BE341A">
      <w:pPr>
        <w:pStyle w:val="PreformattatoHTML"/>
        <w:spacing w:line="360" w:lineRule="auto"/>
        <w:jc w:val="both"/>
        <w:rPr>
          <w:rFonts w:ascii="Times New Roman" w:eastAsiaTheme="minorEastAsia" w:hAnsi="Times New Roman" w:cs="Times New Roman"/>
          <w:sz w:val="24"/>
          <w:szCs w:val="24"/>
        </w:rPr>
      </w:pPr>
      <w:r w:rsidRPr="00850DCA">
        <w:rPr>
          <w:rFonts w:ascii="Times New Roman" w:eastAsiaTheme="minorEastAsia" w:hAnsi="Times New Roman" w:cs="Times New Roman"/>
          <w:sz w:val="24"/>
          <w:szCs w:val="24"/>
        </w:rPr>
        <w:t xml:space="preserve">Los estudiantes continúan pagando los gastos de </w:t>
      </w:r>
      <w:r w:rsidR="00261201" w:rsidRPr="00850DCA">
        <w:rPr>
          <w:rFonts w:ascii="Times New Roman" w:eastAsiaTheme="minorEastAsia" w:hAnsi="Times New Roman" w:cs="Times New Roman"/>
          <w:sz w:val="24"/>
          <w:szCs w:val="24"/>
        </w:rPr>
        <w:t>matriculación en</w:t>
      </w:r>
      <w:r w:rsidRPr="00850DCA">
        <w:rPr>
          <w:rFonts w:ascii="Times New Roman" w:eastAsiaTheme="minorEastAsia" w:hAnsi="Times New Roman" w:cs="Times New Roman"/>
          <w:sz w:val="24"/>
          <w:szCs w:val="24"/>
        </w:rPr>
        <w:t xml:space="preserve"> la Universidad de origen, pero son elegibles para beneficiarse de los servicios de la universidad de acogida, como b</w:t>
      </w:r>
      <w:r w:rsidR="00261201" w:rsidRPr="00850DCA">
        <w:rPr>
          <w:rFonts w:ascii="Times New Roman" w:eastAsiaTheme="minorEastAsia" w:hAnsi="Times New Roman" w:cs="Times New Roman"/>
          <w:sz w:val="24"/>
          <w:szCs w:val="24"/>
        </w:rPr>
        <w:t>ibliotecas, laboratorios, etc. e</w:t>
      </w:r>
      <w:r w:rsidRPr="00850DCA">
        <w:rPr>
          <w:rFonts w:ascii="Times New Roman" w:eastAsiaTheme="minorEastAsia" w:hAnsi="Times New Roman" w:cs="Times New Roman"/>
          <w:sz w:val="24"/>
          <w:szCs w:val="24"/>
        </w:rPr>
        <w:t>n las mismas condiciones que los estudiantes de este último.</w:t>
      </w:r>
    </w:p>
    <w:p w:rsidR="000372DB" w:rsidRPr="00850DCA" w:rsidRDefault="000372DB" w:rsidP="00BE341A">
      <w:pPr>
        <w:pStyle w:val="PreformattatoHTML"/>
        <w:spacing w:line="360" w:lineRule="auto"/>
        <w:jc w:val="both"/>
        <w:rPr>
          <w:rFonts w:ascii="Times New Roman" w:eastAsiaTheme="minorEastAsia" w:hAnsi="Times New Roman" w:cs="Times New Roman"/>
          <w:sz w:val="24"/>
          <w:szCs w:val="24"/>
        </w:rPr>
      </w:pPr>
      <w:r w:rsidRPr="00850DCA">
        <w:rPr>
          <w:rFonts w:ascii="Times New Roman" w:eastAsiaTheme="minorEastAsia" w:hAnsi="Times New Roman" w:cs="Times New Roman"/>
          <w:sz w:val="24"/>
          <w:szCs w:val="24"/>
        </w:rPr>
        <w:lastRenderedPageBreak/>
        <w:t xml:space="preserve">Todos los </w:t>
      </w:r>
      <w:r w:rsidR="00446060">
        <w:rPr>
          <w:rFonts w:ascii="Times New Roman" w:eastAsiaTheme="minorEastAsia" w:hAnsi="Times New Roman" w:cs="Times New Roman"/>
          <w:sz w:val="24"/>
          <w:szCs w:val="24"/>
        </w:rPr>
        <w:t>otros</w:t>
      </w:r>
      <w:r w:rsidRPr="00850DCA">
        <w:rPr>
          <w:rFonts w:ascii="Times New Roman" w:eastAsiaTheme="minorEastAsia" w:hAnsi="Times New Roman" w:cs="Times New Roman"/>
          <w:sz w:val="24"/>
          <w:szCs w:val="24"/>
        </w:rPr>
        <w:t xml:space="preserve"> gastos personales incurridos en la universidad de acogida, incluidos los </w:t>
      </w:r>
      <w:r w:rsidR="007229F5" w:rsidRPr="00850DCA">
        <w:rPr>
          <w:rFonts w:ascii="Times New Roman" w:eastAsiaTheme="minorEastAsia" w:hAnsi="Times New Roman" w:cs="Times New Roman"/>
          <w:sz w:val="24"/>
          <w:szCs w:val="24"/>
        </w:rPr>
        <w:t xml:space="preserve">gastos </w:t>
      </w:r>
      <w:r w:rsidRPr="00850DCA">
        <w:rPr>
          <w:rFonts w:ascii="Times New Roman" w:eastAsiaTheme="minorEastAsia" w:hAnsi="Times New Roman" w:cs="Times New Roman"/>
          <w:sz w:val="24"/>
          <w:szCs w:val="24"/>
        </w:rPr>
        <w:t xml:space="preserve">de </w:t>
      </w:r>
      <w:r w:rsidR="00446060">
        <w:rPr>
          <w:rFonts w:ascii="Times New Roman" w:eastAsiaTheme="minorEastAsia" w:hAnsi="Times New Roman" w:cs="Times New Roman"/>
          <w:sz w:val="24"/>
          <w:szCs w:val="24"/>
        </w:rPr>
        <w:t xml:space="preserve">visto, </w:t>
      </w:r>
      <w:r w:rsidR="007229F5" w:rsidRPr="00850DCA">
        <w:rPr>
          <w:rFonts w:ascii="Times New Roman" w:eastAsiaTheme="minorEastAsia" w:hAnsi="Times New Roman" w:cs="Times New Roman"/>
          <w:sz w:val="24"/>
          <w:szCs w:val="24"/>
        </w:rPr>
        <w:t>transporte,</w:t>
      </w:r>
      <w:r w:rsidRPr="00850DCA">
        <w:rPr>
          <w:rFonts w:ascii="Times New Roman" w:eastAsiaTheme="minorEastAsia" w:hAnsi="Times New Roman" w:cs="Times New Roman"/>
          <w:sz w:val="24"/>
          <w:szCs w:val="24"/>
        </w:rPr>
        <w:t xml:space="preserve"> alojamiento</w:t>
      </w:r>
      <w:r w:rsidR="007229F5" w:rsidRPr="00850DCA">
        <w:rPr>
          <w:rFonts w:ascii="Times New Roman" w:eastAsiaTheme="minorEastAsia" w:hAnsi="Times New Roman" w:cs="Times New Roman"/>
          <w:sz w:val="24"/>
          <w:szCs w:val="24"/>
        </w:rPr>
        <w:t xml:space="preserve"> y </w:t>
      </w:r>
      <w:r w:rsidR="00261201" w:rsidRPr="00850DCA">
        <w:rPr>
          <w:rFonts w:ascii="Times New Roman" w:eastAsiaTheme="minorEastAsia" w:hAnsi="Times New Roman" w:cs="Times New Roman"/>
          <w:sz w:val="24"/>
          <w:szCs w:val="24"/>
        </w:rPr>
        <w:t>comidas,</w:t>
      </w:r>
      <w:r w:rsidRPr="00850DCA">
        <w:rPr>
          <w:rFonts w:ascii="Times New Roman" w:eastAsiaTheme="minorEastAsia" w:hAnsi="Times New Roman" w:cs="Times New Roman"/>
          <w:sz w:val="24"/>
          <w:szCs w:val="24"/>
        </w:rPr>
        <w:t xml:space="preserve"> serán </w:t>
      </w:r>
      <w:r w:rsidR="00261201" w:rsidRPr="00850DCA">
        <w:rPr>
          <w:rFonts w:ascii="Times New Roman" w:eastAsiaTheme="minorEastAsia" w:hAnsi="Times New Roman" w:cs="Times New Roman"/>
          <w:sz w:val="24"/>
          <w:szCs w:val="24"/>
        </w:rPr>
        <w:t>cubiertos por</w:t>
      </w:r>
      <w:r w:rsidRPr="00850DCA">
        <w:rPr>
          <w:rFonts w:ascii="Times New Roman" w:eastAsiaTheme="minorEastAsia" w:hAnsi="Times New Roman" w:cs="Times New Roman"/>
          <w:sz w:val="24"/>
          <w:szCs w:val="24"/>
        </w:rPr>
        <w:t xml:space="preserve"> el estudiante.</w:t>
      </w:r>
      <w:r w:rsidR="007229F5" w:rsidRPr="00850DCA">
        <w:rPr>
          <w:rFonts w:ascii="Times New Roman" w:hAnsi="Times New Roman" w:cs="Times New Roman"/>
          <w:sz w:val="24"/>
          <w:szCs w:val="24"/>
        </w:rPr>
        <w:t xml:space="preserve"> </w:t>
      </w:r>
    </w:p>
    <w:p w:rsidR="000372DB" w:rsidRPr="00850DCA" w:rsidRDefault="000372DB" w:rsidP="00CB1A5C">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caps/>
          <w:sz w:val="24"/>
          <w:szCs w:val="24"/>
        </w:rPr>
      </w:pPr>
    </w:p>
    <w:p w:rsidR="00CB1A5C" w:rsidRPr="00850DCA" w:rsidRDefault="00F66B51" w:rsidP="00CB1A5C">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rPr>
      </w:pPr>
      <w:r w:rsidRPr="00850DCA">
        <w:rPr>
          <w:rFonts w:ascii="Times New Roman" w:hAnsi="Times New Roman" w:cs="Times New Roman"/>
          <w:caps/>
          <w:sz w:val="24"/>
          <w:szCs w:val="24"/>
        </w:rPr>
        <w:t>Cláusula</w:t>
      </w:r>
      <w:r w:rsidRPr="00850DCA">
        <w:rPr>
          <w:rFonts w:ascii="Times New Roman" w:hAnsi="Times New Roman" w:cs="Times New Roman"/>
          <w:sz w:val="24"/>
          <w:szCs w:val="24"/>
        </w:rPr>
        <w:t xml:space="preserve"> </w:t>
      </w:r>
      <w:r w:rsidR="003B0F83" w:rsidRPr="00850DCA">
        <w:rPr>
          <w:rFonts w:ascii="Times New Roman" w:hAnsi="Times New Roman" w:cs="Times New Roman"/>
          <w:sz w:val="24"/>
          <w:szCs w:val="24"/>
        </w:rPr>
        <w:t>SEX</w:t>
      </w:r>
      <w:r w:rsidR="000372DB" w:rsidRPr="00850DCA">
        <w:rPr>
          <w:rFonts w:ascii="Times New Roman" w:hAnsi="Times New Roman" w:cs="Times New Roman"/>
          <w:sz w:val="24"/>
          <w:szCs w:val="24"/>
        </w:rPr>
        <w:t>TA</w:t>
      </w:r>
      <w:r w:rsidR="00CB1A5C" w:rsidRPr="00850DCA">
        <w:rPr>
          <w:rFonts w:ascii="Times New Roman" w:hAnsi="Times New Roman" w:cs="Times New Roman"/>
          <w:sz w:val="24"/>
          <w:szCs w:val="24"/>
        </w:rPr>
        <w:t xml:space="preserve">: </w:t>
      </w:r>
      <w:r w:rsidR="007E3C60" w:rsidRPr="00F85B70">
        <w:rPr>
          <w:rFonts w:ascii="Times New Roman" w:hAnsi="Times New Roman" w:cs="Times New Roman"/>
          <w:caps/>
          <w:sz w:val="24"/>
          <w:szCs w:val="24"/>
        </w:rPr>
        <w:t>cobertura de seguro</w:t>
      </w:r>
    </w:p>
    <w:p w:rsidR="00446060" w:rsidRDefault="003B0F83" w:rsidP="00446060">
      <w:pPr>
        <w:spacing w:line="360" w:lineRule="auto"/>
        <w:jc w:val="both"/>
        <w:rPr>
          <w:sz w:val="24"/>
          <w:szCs w:val="24"/>
        </w:rPr>
      </w:pPr>
      <w:r w:rsidRPr="00850DCA">
        <w:rPr>
          <w:sz w:val="24"/>
          <w:szCs w:val="24"/>
        </w:rPr>
        <w:t xml:space="preserve">Ambas Universidades se comprometen a </w:t>
      </w:r>
      <w:r w:rsidR="00261201" w:rsidRPr="00850DCA">
        <w:rPr>
          <w:sz w:val="24"/>
          <w:szCs w:val="24"/>
        </w:rPr>
        <w:t>averiguar</w:t>
      </w:r>
      <w:r w:rsidRPr="00850DCA">
        <w:rPr>
          <w:sz w:val="24"/>
          <w:szCs w:val="24"/>
        </w:rPr>
        <w:t xml:space="preserve"> las co</w:t>
      </w:r>
      <w:r w:rsidR="00261201" w:rsidRPr="00850DCA">
        <w:rPr>
          <w:sz w:val="24"/>
          <w:szCs w:val="24"/>
        </w:rPr>
        <w:t>berturas de seguro, inclu</w:t>
      </w:r>
      <w:r w:rsidR="00A729F4">
        <w:rPr>
          <w:sz w:val="24"/>
          <w:szCs w:val="24"/>
        </w:rPr>
        <w:t>yéndose</w:t>
      </w:r>
      <w:r w:rsidRPr="00850DCA">
        <w:rPr>
          <w:sz w:val="24"/>
          <w:szCs w:val="24"/>
        </w:rPr>
        <w:t xml:space="preserve"> la cobertura médica, de</w:t>
      </w:r>
      <w:r w:rsidR="00446060">
        <w:rPr>
          <w:sz w:val="24"/>
          <w:szCs w:val="24"/>
        </w:rPr>
        <w:t xml:space="preserve"> los estudiantes</w:t>
      </w:r>
      <w:r w:rsidRPr="00850DCA">
        <w:rPr>
          <w:sz w:val="24"/>
          <w:szCs w:val="24"/>
        </w:rPr>
        <w:t xml:space="preserve"> que participa</w:t>
      </w:r>
      <w:r w:rsidR="00446060">
        <w:rPr>
          <w:sz w:val="24"/>
          <w:szCs w:val="24"/>
        </w:rPr>
        <w:t>n</w:t>
      </w:r>
      <w:r w:rsidRPr="00850DCA">
        <w:rPr>
          <w:sz w:val="24"/>
          <w:szCs w:val="24"/>
        </w:rPr>
        <w:t xml:space="preserve"> en los flujos de movilidad, de conformidad con las normas vigentes en los respectivos países. </w:t>
      </w:r>
    </w:p>
    <w:p w:rsidR="00446060" w:rsidRDefault="00D05760" w:rsidP="00446060">
      <w:pPr>
        <w:spacing w:line="360" w:lineRule="auto"/>
        <w:jc w:val="both"/>
        <w:rPr>
          <w:sz w:val="24"/>
          <w:szCs w:val="24"/>
        </w:rPr>
      </w:pPr>
      <w:r w:rsidRPr="00850DCA">
        <w:rPr>
          <w:sz w:val="24"/>
          <w:szCs w:val="24"/>
        </w:rPr>
        <w:t xml:space="preserve">Los interesados tendrán que </w:t>
      </w:r>
      <w:r w:rsidR="005735E7">
        <w:rPr>
          <w:sz w:val="24"/>
          <w:szCs w:val="24"/>
        </w:rPr>
        <w:t xml:space="preserve">garantizar </w:t>
      </w:r>
      <w:r w:rsidRPr="00850DCA">
        <w:rPr>
          <w:sz w:val="24"/>
          <w:szCs w:val="24"/>
        </w:rPr>
        <w:t xml:space="preserve">personalmente a la cobertura </w:t>
      </w:r>
      <w:r w:rsidR="005735E7">
        <w:rPr>
          <w:sz w:val="24"/>
          <w:szCs w:val="24"/>
        </w:rPr>
        <w:t>sanitaria</w:t>
      </w:r>
      <w:r w:rsidR="00CB1A5C" w:rsidRPr="00850DCA">
        <w:rPr>
          <w:sz w:val="24"/>
          <w:szCs w:val="24"/>
        </w:rPr>
        <w:t xml:space="preserve">: </w:t>
      </w:r>
      <w:r w:rsidRPr="00850DCA">
        <w:rPr>
          <w:sz w:val="24"/>
          <w:szCs w:val="24"/>
        </w:rPr>
        <w:t xml:space="preserve">si se dispone de la </w:t>
      </w:r>
      <w:r w:rsidR="005E1F14" w:rsidRPr="00850DCA">
        <w:rPr>
          <w:i/>
          <w:sz w:val="24"/>
          <w:szCs w:val="24"/>
        </w:rPr>
        <w:t>Tessera Europea di Assicurazione Malattia</w:t>
      </w:r>
      <w:r w:rsidR="005E1F14" w:rsidRPr="00850DCA">
        <w:rPr>
          <w:sz w:val="24"/>
          <w:szCs w:val="24"/>
        </w:rPr>
        <w:t xml:space="preserve"> </w:t>
      </w:r>
      <w:r w:rsidR="00CB1A5C" w:rsidRPr="00850DCA">
        <w:rPr>
          <w:sz w:val="24"/>
          <w:szCs w:val="24"/>
        </w:rPr>
        <w:t xml:space="preserve">(TEAM) </w:t>
      </w:r>
      <w:r w:rsidRPr="00850DCA">
        <w:rPr>
          <w:sz w:val="24"/>
          <w:szCs w:val="24"/>
        </w:rPr>
        <w:t xml:space="preserve">tienen automáticamente derecho a las prestaciones del </w:t>
      </w:r>
      <w:r w:rsidR="00CB1A5C" w:rsidRPr="00850DCA">
        <w:rPr>
          <w:i/>
          <w:sz w:val="24"/>
          <w:szCs w:val="24"/>
        </w:rPr>
        <w:t>Servizio Sanitario Nazionale</w:t>
      </w:r>
      <w:r w:rsidRPr="00850DCA">
        <w:rPr>
          <w:sz w:val="24"/>
          <w:szCs w:val="24"/>
        </w:rPr>
        <w:t xml:space="preserve"> en todos los Países miembros de la U.E. </w:t>
      </w:r>
      <w:r w:rsidR="00CB1A5C" w:rsidRPr="00850DCA">
        <w:rPr>
          <w:sz w:val="24"/>
          <w:szCs w:val="24"/>
        </w:rPr>
        <w:t>(</w:t>
      </w:r>
      <w:r w:rsidRPr="00850DCA">
        <w:rPr>
          <w:sz w:val="24"/>
          <w:szCs w:val="24"/>
        </w:rPr>
        <w:t>para información consultar los enlaces siguientes:</w:t>
      </w:r>
    </w:p>
    <w:p w:rsidR="00446060" w:rsidRDefault="006230B0" w:rsidP="00446060">
      <w:pPr>
        <w:spacing w:line="360" w:lineRule="auto"/>
        <w:jc w:val="both"/>
        <w:rPr>
          <w:sz w:val="24"/>
          <w:szCs w:val="24"/>
        </w:rPr>
      </w:pPr>
      <w:hyperlink r:id="rId9" w:history="1">
        <w:r w:rsidR="00446060" w:rsidRPr="00AF594D">
          <w:rPr>
            <w:rStyle w:val="Collegamentoipertestuale"/>
            <w:sz w:val="24"/>
            <w:szCs w:val="24"/>
          </w:rPr>
          <w:t>http://ec.europa.eu/social/main.jsp?catId=559&amp;langId=it</w:t>
        </w:r>
      </w:hyperlink>
      <w:r w:rsidR="00CB1A5C" w:rsidRPr="00850DCA">
        <w:rPr>
          <w:sz w:val="24"/>
          <w:szCs w:val="24"/>
        </w:rPr>
        <w:t xml:space="preserve"> </w:t>
      </w:r>
    </w:p>
    <w:p w:rsidR="00446060" w:rsidRDefault="006230B0" w:rsidP="00446060">
      <w:pPr>
        <w:spacing w:line="360" w:lineRule="auto"/>
        <w:jc w:val="both"/>
        <w:rPr>
          <w:sz w:val="24"/>
          <w:szCs w:val="24"/>
        </w:rPr>
      </w:pPr>
      <w:hyperlink r:id="rId10" w:history="1">
        <w:r w:rsidR="00446060" w:rsidRPr="00AF594D">
          <w:rPr>
            <w:rStyle w:val="Collegamentoipertestuale"/>
            <w:sz w:val="24"/>
            <w:szCs w:val="24"/>
          </w:rPr>
          <w:t>www.sistemats.it</w:t>
        </w:r>
      </w:hyperlink>
      <w:r w:rsidR="00CB1A5C" w:rsidRPr="00850DCA">
        <w:rPr>
          <w:sz w:val="24"/>
          <w:szCs w:val="24"/>
        </w:rPr>
        <w:t xml:space="preserve"> </w:t>
      </w:r>
    </w:p>
    <w:p w:rsidR="00446060" w:rsidRDefault="005E1F14" w:rsidP="00446060">
      <w:pPr>
        <w:spacing w:line="360" w:lineRule="auto"/>
        <w:jc w:val="both"/>
        <w:rPr>
          <w:sz w:val="24"/>
          <w:szCs w:val="24"/>
        </w:rPr>
      </w:pPr>
      <w:r w:rsidRPr="00850DCA">
        <w:rPr>
          <w:sz w:val="24"/>
          <w:szCs w:val="24"/>
        </w:rPr>
        <w:t>Sin embargo</w:t>
      </w:r>
      <w:r w:rsidR="00CB1A5C" w:rsidRPr="00850DCA">
        <w:rPr>
          <w:sz w:val="24"/>
          <w:szCs w:val="24"/>
        </w:rPr>
        <w:t>, la co</w:t>
      </w:r>
      <w:r w:rsidRPr="00850DCA">
        <w:rPr>
          <w:sz w:val="24"/>
          <w:szCs w:val="24"/>
        </w:rPr>
        <w:t xml:space="preserve">bertura de la </w:t>
      </w:r>
      <w:r w:rsidR="00CB1A5C" w:rsidRPr="00850DCA">
        <w:rPr>
          <w:i/>
          <w:sz w:val="24"/>
          <w:szCs w:val="24"/>
        </w:rPr>
        <w:t>Tes</w:t>
      </w:r>
      <w:r w:rsidRPr="00850DCA">
        <w:rPr>
          <w:i/>
          <w:sz w:val="24"/>
          <w:szCs w:val="24"/>
        </w:rPr>
        <w:t xml:space="preserve">sera Europea </w:t>
      </w:r>
      <w:r w:rsidR="00CB1A5C" w:rsidRPr="00850DCA">
        <w:rPr>
          <w:i/>
          <w:sz w:val="24"/>
          <w:szCs w:val="24"/>
        </w:rPr>
        <w:t>di Assicurazione Malattia</w:t>
      </w:r>
      <w:r w:rsidR="00CB1A5C" w:rsidRPr="00850DCA">
        <w:rPr>
          <w:sz w:val="24"/>
          <w:szCs w:val="24"/>
        </w:rPr>
        <w:t xml:space="preserve"> o </w:t>
      </w:r>
      <w:r w:rsidRPr="00850DCA">
        <w:rPr>
          <w:sz w:val="24"/>
          <w:szCs w:val="24"/>
        </w:rPr>
        <w:t>de un seguro privado</w:t>
      </w:r>
      <w:r w:rsidR="00CB1A5C" w:rsidRPr="00850DCA">
        <w:rPr>
          <w:sz w:val="24"/>
          <w:szCs w:val="24"/>
        </w:rPr>
        <w:t xml:space="preserve"> </w:t>
      </w:r>
      <w:r w:rsidRPr="00850DCA">
        <w:rPr>
          <w:sz w:val="24"/>
          <w:szCs w:val="24"/>
        </w:rPr>
        <w:t>puede no ser suficiente, sobre todo en caso de retorno y de una específica intervención médica.</w:t>
      </w:r>
      <w:r w:rsidR="00CB1A5C" w:rsidRPr="00850DCA">
        <w:rPr>
          <w:sz w:val="24"/>
          <w:szCs w:val="24"/>
        </w:rPr>
        <w:t xml:space="preserve"> </w:t>
      </w:r>
      <w:r w:rsidRPr="00850DCA">
        <w:rPr>
          <w:sz w:val="24"/>
          <w:szCs w:val="24"/>
        </w:rPr>
        <w:t>En estos casos un seguro adicional privado podría ser útil.</w:t>
      </w:r>
    </w:p>
    <w:p w:rsidR="00481E49" w:rsidRDefault="00481E49" w:rsidP="00481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sz w:val="24"/>
          <w:szCs w:val="24"/>
        </w:rPr>
      </w:pPr>
      <w:r>
        <w:rPr>
          <w:sz w:val="24"/>
          <w:szCs w:val="24"/>
        </w:rPr>
        <w:t xml:space="preserve">- La cobertura de seguro (responsabilidad civil y contra accidentes) a cargo de la </w:t>
      </w:r>
      <w:r>
        <w:rPr>
          <w:i/>
          <w:sz w:val="24"/>
          <w:szCs w:val="24"/>
        </w:rPr>
        <w:t>Università degli Studi di Bari</w:t>
      </w:r>
      <w:r>
        <w:rPr>
          <w:sz w:val="24"/>
          <w:szCs w:val="24"/>
        </w:rPr>
        <w:t>, además de los seguros de ley (T.U. INAIL), es ofrecida como indicado a continuación:</w:t>
      </w:r>
    </w:p>
    <w:p w:rsidR="00481E49" w:rsidRDefault="00481E49" w:rsidP="00481E49">
      <w:pPr>
        <w:pStyle w:val="Paragrafoelenc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uto"/>
        <w:jc w:val="both"/>
        <w:rPr>
          <w:sz w:val="24"/>
          <w:szCs w:val="24"/>
        </w:rPr>
      </w:pPr>
      <w:r>
        <w:rPr>
          <w:sz w:val="24"/>
          <w:szCs w:val="24"/>
        </w:rPr>
        <w:t>Estudiantes: además de los seguros de ley (T.U. INAIL) están cubiertos por póliza de seguro con la Compañía de Seguros Chubb European Group SE  hasta el 31.12.2019 y por poliza de seguro con la Compañía de Seguros Harmonie Mutuelle sede italiana, hasta el 31.12.2019, respectivamente para la responsabilidad civil y contra accidentes, con validez en todo el mundo.</w:t>
      </w:r>
      <w:r w:rsidR="00BC4E1C">
        <w:rPr>
          <w:sz w:val="24"/>
          <w:szCs w:val="24"/>
        </w:rPr>
        <w:t xml:space="preserve"> (</w:t>
      </w:r>
      <w:r w:rsidR="00BC4E1C" w:rsidRPr="00481E49">
        <w:rPr>
          <w:i/>
          <w:sz w:val="24"/>
          <w:szCs w:val="24"/>
        </w:rPr>
        <w:t>actualizar datos después de la renovación de las pólizas</w:t>
      </w:r>
      <w:r w:rsidR="00BC4E1C">
        <w:rPr>
          <w:sz w:val="24"/>
          <w:szCs w:val="24"/>
        </w:rPr>
        <w:t>)</w:t>
      </w:r>
    </w:p>
    <w:p w:rsidR="00481E49" w:rsidRDefault="00481E49" w:rsidP="00481E49">
      <w:pPr>
        <w:spacing w:line="360" w:lineRule="auto"/>
        <w:ind w:left="709"/>
        <w:jc w:val="both"/>
        <w:rPr>
          <w:sz w:val="24"/>
          <w:szCs w:val="24"/>
        </w:rPr>
      </w:pPr>
      <w:r>
        <w:rPr>
          <w:sz w:val="24"/>
          <w:szCs w:val="24"/>
        </w:rPr>
        <w:t>- Estudiantes de doctorado, todos los estudiantes de especialización excepto los de la Escuela de medicina, estudiantes de perfeccionamiento, becarios de investigación, Tutores-Evaluadores, Docentes con contrato, Personal T/A además de los seguros de ley (T.U. INAIL) están cubiertos por la póliza de seguros con la Compañía di Seguros Chubb European Group SE  hasta el 31.12.2019 e por la póliza de seguros con la Compañía di Seguros Harmonie Mutuelle sede italiana, hasta el 31.12.2019, respectivamente para la responsabilidad civil y contra accidentes, con validez en todo el mundo. (</w:t>
      </w:r>
      <w:r w:rsidRPr="00481E49">
        <w:rPr>
          <w:i/>
          <w:sz w:val="24"/>
          <w:szCs w:val="24"/>
        </w:rPr>
        <w:t>actualizar datos después de la renovación de las pólizas</w:t>
      </w:r>
      <w:r>
        <w:rPr>
          <w:sz w:val="24"/>
          <w:szCs w:val="24"/>
        </w:rPr>
        <w:t>)</w:t>
      </w:r>
    </w:p>
    <w:p w:rsidR="00CB1A5C" w:rsidRPr="00850DCA" w:rsidRDefault="00481E49" w:rsidP="002718DC">
      <w:pPr>
        <w:spacing w:line="360" w:lineRule="auto"/>
        <w:jc w:val="both"/>
        <w:rPr>
          <w:sz w:val="24"/>
          <w:szCs w:val="24"/>
        </w:rPr>
      </w:pPr>
      <w:r>
        <w:rPr>
          <w:sz w:val="24"/>
          <w:szCs w:val="24"/>
        </w:rPr>
        <w:lastRenderedPageBreak/>
        <w:t>- La cobertura de seguro (responsabilidad civil y contra accidentes) a cargo de la Universidad______________________________________</w:t>
      </w:r>
      <w:r>
        <w:rPr>
          <w:i/>
          <w:sz w:val="24"/>
          <w:szCs w:val="24"/>
        </w:rPr>
        <w:t xml:space="preserve"> (campo/espacio a rellenar por la Universidad asociada).</w:t>
      </w:r>
    </w:p>
    <w:p w:rsidR="001608A7" w:rsidRPr="00850DCA" w:rsidRDefault="00F66B51" w:rsidP="00F25E08">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rPr>
      </w:pPr>
      <w:r w:rsidRPr="00850DCA">
        <w:rPr>
          <w:rFonts w:ascii="Times New Roman" w:hAnsi="Times New Roman" w:cs="Times New Roman"/>
          <w:caps/>
          <w:sz w:val="24"/>
          <w:szCs w:val="24"/>
        </w:rPr>
        <w:t>Cláusul</w:t>
      </w:r>
      <w:r w:rsidR="003B0F83" w:rsidRPr="00850DCA">
        <w:rPr>
          <w:rFonts w:ascii="Times New Roman" w:hAnsi="Times New Roman" w:cs="Times New Roman"/>
          <w:caps/>
          <w:sz w:val="24"/>
          <w:szCs w:val="24"/>
        </w:rPr>
        <w:t>a</w:t>
      </w:r>
      <w:r w:rsidRPr="00850DCA">
        <w:rPr>
          <w:rFonts w:ascii="Times New Roman" w:hAnsi="Times New Roman" w:cs="Times New Roman"/>
          <w:sz w:val="24"/>
          <w:szCs w:val="24"/>
        </w:rPr>
        <w:t xml:space="preserve"> </w:t>
      </w:r>
      <w:r w:rsidR="007E3C60" w:rsidRPr="00F85B70">
        <w:rPr>
          <w:rFonts w:ascii="Times New Roman" w:hAnsi="Times New Roman" w:cs="Times New Roman"/>
          <w:caps/>
          <w:sz w:val="24"/>
          <w:szCs w:val="24"/>
          <w:lang w:val="es-ES_tradnl"/>
        </w:rPr>
        <w:t>séptima</w:t>
      </w:r>
      <w:r w:rsidR="00F25E08" w:rsidRPr="00850DCA">
        <w:rPr>
          <w:rFonts w:ascii="Times New Roman" w:hAnsi="Times New Roman" w:cs="Times New Roman"/>
          <w:sz w:val="24"/>
          <w:szCs w:val="24"/>
        </w:rPr>
        <w:t xml:space="preserve">: </w:t>
      </w:r>
      <w:r w:rsidR="003B0F83" w:rsidRPr="00850DCA">
        <w:rPr>
          <w:rFonts w:ascii="Times New Roman" w:hAnsi="Times New Roman" w:cs="Times New Roman"/>
          <w:caps/>
          <w:sz w:val="24"/>
          <w:szCs w:val="24"/>
        </w:rPr>
        <w:t>reconocimiento académico</w:t>
      </w:r>
    </w:p>
    <w:p w:rsidR="009C561D" w:rsidRPr="00850DCA" w:rsidRDefault="009C561D" w:rsidP="009C561D">
      <w:pPr>
        <w:spacing w:line="360" w:lineRule="atLeast"/>
        <w:rPr>
          <w:sz w:val="24"/>
          <w:szCs w:val="24"/>
        </w:rPr>
      </w:pPr>
      <w:r w:rsidRPr="00850DCA">
        <w:rPr>
          <w:sz w:val="24"/>
          <w:szCs w:val="24"/>
        </w:rPr>
        <w:t>Las Partes se comprometen a reconocer recíprocamente las actividades formativas llevadas a cabo por sus estudiantes durante la movilidad en la universidad de acogida.</w:t>
      </w:r>
    </w:p>
    <w:p w:rsidR="009C561D" w:rsidRPr="00850DCA" w:rsidRDefault="009C561D" w:rsidP="001608A7">
      <w:pPr>
        <w:spacing w:line="360" w:lineRule="atLeast"/>
        <w:rPr>
          <w:sz w:val="24"/>
          <w:szCs w:val="24"/>
        </w:rPr>
      </w:pPr>
    </w:p>
    <w:tbl>
      <w:tblPr>
        <w:tblStyle w:val="Grigliatabella"/>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9"/>
        <w:gridCol w:w="351"/>
        <w:gridCol w:w="4522"/>
        <w:gridCol w:w="262"/>
      </w:tblGrid>
      <w:tr w:rsidR="001608A7" w:rsidRPr="00850DCA" w:rsidTr="00FB0B61">
        <w:trPr>
          <w:trHeight w:val="602"/>
        </w:trPr>
        <w:tc>
          <w:tcPr>
            <w:tcW w:w="9854" w:type="dxa"/>
            <w:gridSpan w:val="4"/>
            <w:shd w:val="clear" w:color="auto" w:fill="auto"/>
          </w:tcPr>
          <w:p w:rsidR="001608A7" w:rsidRPr="00850DCA" w:rsidRDefault="001608A7" w:rsidP="004B5F61">
            <w:pPr>
              <w:jc w:val="center"/>
              <w:rPr>
                <w:b/>
                <w:color w:val="000000" w:themeColor="text1"/>
                <w:sz w:val="24"/>
                <w:szCs w:val="24"/>
              </w:rPr>
            </w:pPr>
          </w:p>
          <w:p w:rsidR="001608A7" w:rsidRPr="00850DCA" w:rsidRDefault="001608A7" w:rsidP="00F25E08">
            <w:pPr>
              <w:rPr>
                <w:b/>
                <w:color w:val="000000" w:themeColor="text1"/>
                <w:sz w:val="24"/>
                <w:szCs w:val="24"/>
              </w:rPr>
            </w:pPr>
            <w:r w:rsidRPr="00850DCA">
              <w:rPr>
                <w:b/>
                <w:color w:val="000000" w:themeColor="text1"/>
                <w:sz w:val="24"/>
                <w:szCs w:val="24"/>
              </w:rPr>
              <w:t>CREDIT</w:t>
            </w:r>
            <w:r w:rsidR="00446060">
              <w:rPr>
                <w:b/>
                <w:color w:val="000000" w:themeColor="text1"/>
                <w:sz w:val="24"/>
                <w:szCs w:val="24"/>
              </w:rPr>
              <w:t xml:space="preserve">OS </w:t>
            </w:r>
            <w:r w:rsidRPr="00850DCA">
              <w:rPr>
                <w:b/>
                <w:color w:val="000000" w:themeColor="text1"/>
                <w:sz w:val="24"/>
                <w:szCs w:val="24"/>
              </w:rPr>
              <w:t>FORMATIV</w:t>
            </w:r>
            <w:r w:rsidR="00446060">
              <w:rPr>
                <w:b/>
                <w:color w:val="000000" w:themeColor="text1"/>
                <w:sz w:val="24"/>
                <w:szCs w:val="24"/>
              </w:rPr>
              <w:t>OS</w:t>
            </w:r>
          </w:p>
          <w:p w:rsidR="001608A7" w:rsidRPr="00850DCA" w:rsidRDefault="001608A7" w:rsidP="004B5F61">
            <w:pPr>
              <w:jc w:val="center"/>
              <w:rPr>
                <w:b/>
                <w:color w:val="000000" w:themeColor="text1"/>
                <w:sz w:val="24"/>
                <w:szCs w:val="24"/>
              </w:rPr>
            </w:pPr>
          </w:p>
        </w:tc>
      </w:tr>
      <w:tr w:rsidR="001608A7" w:rsidRPr="00850DCA" w:rsidTr="00FB0B61">
        <w:tc>
          <w:tcPr>
            <w:tcW w:w="5070" w:type="dxa"/>
            <w:gridSpan w:val="2"/>
          </w:tcPr>
          <w:p w:rsidR="001608A7" w:rsidRPr="00850DCA" w:rsidRDefault="00F25E08" w:rsidP="004B5F61">
            <w:pPr>
              <w:rPr>
                <w:b/>
                <w:sz w:val="24"/>
                <w:szCs w:val="24"/>
              </w:rPr>
            </w:pPr>
            <w:r w:rsidRPr="00850DCA">
              <w:rPr>
                <w:b/>
                <w:sz w:val="24"/>
                <w:szCs w:val="24"/>
              </w:rPr>
              <w:t>UNIBA</w:t>
            </w:r>
          </w:p>
          <w:p w:rsidR="001608A7" w:rsidRPr="00850DCA" w:rsidRDefault="001608A7" w:rsidP="004B5F61">
            <w:pPr>
              <w:rPr>
                <w:b/>
                <w:sz w:val="24"/>
                <w:szCs w:val="24"/>
              </w:rPr>
            </w:pPr>
          </w:p>
        </w:tc>
        <w:tc>
          <w:tcPr>
            <w:tcW w:w="4784" w:type="dxa"/>
            <w:gridSpan w:val="2"/>
          </w:tcPr>
          <w:p w:rsidR="001608A7" w:rsidRPr="00850DCA" w:rsidRDefault="001608A7" w:rsidP="009C561D">
            <w:pPr>
              <w:rPr>
                <w:b/>
                <w:sz w:val="24"/>
                <w:szCs w:val="24"/>
              </w:rPr>
            </w:pPr>
            <w:r w:rsidRPr="00850DCA">
              <w:rPr>
                <w:b/>
                <w:sz w:val="24"/>
                <w:szCs w:val="24"/>
              </w:rPr>
              <w:t>Universi</w:t>
            </w:r>
            <w:r w:rsidR="009C561D" w:rsidRPr="00850DCA">
              <w:rPr>
                <w:b/>
                <w:sz w:val="24"/>
                <w:szCs w:val="24"/>
              </w:rPr>
              <w:t>dad</w:t>
            </w:r>
            <w:r w:rsidRPr="00850DCA">
              <w:rPr>
                <w:b/>
                <w:sz w:val="24"/>
                <w:szCs w:val="24"/>
              </w:rPr>
              <w:t xml:space="preserve"> partner</w:t>
            </w:r>
          </w:p>
        </w:tc>
      </w:tr>
      <w:tr w:rsidR="001608A7" w:rsidRPr="00850DCA" w:rsidTr="00FB0B61">
        <w:tc>
          <w:tcPr>
            <w:tcW w:w="5070" w:type="dxa"/>
            <w:gridSpan w:val="2"/>
          </w:tcPr>
          <w:p w:rsidR="009C561D" w:rsidRPr="00850DCA" w:rsidRDefault="009C561D" w:rsidP="009C561D">
            <w:pPr>
              <w:pStyle w:val="Paragrafoelenco"/>
              <w:tabs>
                <w:tab w:val="left" w:pos="851"/>
              </w:tabs>
              <w:ind w:left="0"/>
              <w:jc w:val="both"/>
              <w:rPr>
                <w:rFonts w:eastAsiaTheme="minorEastAsia"/>
                <w:sz w:val="24"/>
                <w:szCs w:val="24"/>
              </w:rPr>
            </w:pPr>
            <w:r w:rsidRPr="00850DCA">
              <w:rPr>
                <w:rFonts w:eastAsiaTheme="minorEastAsia"/>
                <w:sz w:val="24"/>
                <w:szCs w:val="24"/>
              </w:rPr>
              <w:t>1 CFU = 25 horas de trabajo del estudiante. Para obtener los créditos correspondientes a cada actividad formativa, el estudiante deb</w:t>
            </w:r>
            <w:r w:rsidR="00473572" w:rsidRPr="00850DCA">
              <w:rPr>
                <w:rFonts w:eastAsiaTheme="minorEastAsia"/>
                <w:sz w:val="24"/>
                <w:szCs w:val="24"/>
              </w:rPr>
              <w:t xml:space="preserve">erá aprobar el examen u otras </w:t>
            </w:r>
            <w:r w:rsidRPr="00850DCA">
              <w:rPr>
                <w:rFonts w:eastAsiaTheme="minorEastAsia"/>
                <w:sz w:val="24"/>
                <w:szCs w:val="24"/>
              </w:rPr>
              <w:t xml:space="preserve">formas de evaluación del rendimiento. </w:t>
            </w:r>
          </w:p>
          <w:p w:rsidR="009C561D" w:rsidRPr="00850DCA" w:rsidRDefault="00473572" w:rsidP="009C561D">
            <w:pPr>
              <w:pStyle w:val="Paragrafoelenco"/>
              <w:ind w:left="0"/>
              <w:jc w:val="both"/>
              <w:rPr>
                <w:rFonts w:eastAsiaTheme="minorEastAsia"/>
                <w:sz w:val="24"/>
                <w:szCs w:val="24"/>
              </w:rPr>
            </w:pPr>
            <w:r w:rsidRPr="00850DCA">
              <w:rPr>
                <w:rFonts w:eastAsiaTheme="minorEastAsia"/>
                <w:sz w:val="24"/>
                <w:szCs w:val="24"/>
              </w:rPr>
              <w:t>Con el</w:t>
            </w:r>
            <w:r w:rsidR="009C561D" w:rsidRPr="00850DCA">
              <w:rPr>
                <w:rFonts w:eastAsiaTheme="minorEastAsia"/>
                <w:sz w:val="24"/>
                <w:szCs w:val="24"/>
              </w:rPr>
              <w:t xml:space="preserve"> fin de favorecer la transparencia en los resultados y el reconocimiento de los créditos, U</w:t>
            </w:r>
            <w:r w:rsidR="00446060">
              <w:rPr>
                <w:rFonts w:eastAsiaTheme="minorEastAsia"/>
                <w:sz w:val="24"/>
                <w:szCs w:val="24"/>
              </w:rPr>
              <w:t xml:space="preserve">NIBA </w:t>
            </w:r>
            <w:r w:rsidR="009C561D" w:rsidRPr="00850DCA">
              <w:rPr>
                <w:rFonts w:eastAsiaTheme="minorEastAsia"/>
                <w:sz w:val="24"/>
                <w:szCs w:val="24"/>
              </w:rPr>
              <w:t>adopta el sistema europeo de transferencia de créditos académicos (</w:t>
            </w:r>
            <w:r w:rsidR="009C561D" w:rsidRPr="00850DCA">
              <w:rPr>
                <w:rFonts w:eastAsiaTheme="minorEastAsia"/>
                <w:i/>
                <w:sz w:val="24"/>
                <w:szCs w:val="24"/>
              </w:rPr>
              <w:t>European Credit Transfer and Accumulation System – ECTS</w:t>
            </w:r>
            <w:r w:rsidR="009C561D" w:rsidRPr="00850DCA">
              <w:rPr>
                <w:rFonts w:eastAsiaTheme="minorEastAsia"/>
                <w:sz w:val="24"/>
                <w:szCs w:val="24"/>
              </w:rPr>
              <w:t>).</w:t>
            </w:r>
          </w:p>
          <w:p w:rsidR="001608A7" w:rsidRPr="00850DCA" w:rsidRDefault="001608A7" w:rsidP="004B5F61">
            <w:pPr>
              <w:rPr>
                <w:sz w:val="24"/>
                <w:szCs w:val="24"/>
              </w:rPr>
            </w:pPr>
          </w:p>
        </w:tc>
        <w:tc>
          <w:tcPr>
            <w:tcW w:w="4784" w:type="dxa"/>
            <w:gridSpan w:val="2"/>
          </w:tcPr>
          <w:p w:rsidR="001608A7" w:rsidRPr="00850DCA" w:rsidRDefault="00F25E08" w:rsidP="004B5F61">
            <w:pPr>
              <w:rPr>
                <w:sz w:val="24"/>
                <w:szCs w:val="24"/>
              </w:rPr>
            </w:pPr>
            <w:r w:rsidRPr="00850DCA">
              <w:rPr>
                <w:sz w:val="24"/>
                <w:szCs w:val="24"/>
              </w:rPr>
              <w:t>____________________________________________________________________________________________</w:t>
            </w:r>
          </w:p>
        </w:tc>
      </w:tr>
      <w:tr w:rsidR="001608A7" w:rsidRPr="00850DCA" w:rsidTr="00FB0B61">
        <w:tc>
          <w:tcPr>
            <w:tcW w:w="9854" w:type="dxa"/>
            <w:gridSpan w:val="4"/>
            <w:shd w:val="clear" w:color="auto" w:fill="auto"/>
          </w:tcPr>
          <w:p w:rsidR="00FB0B61" w:rsidRPr="00850DCA" w:rsidRDefault="00FB0B61" w:rsidP="00FB0B61">
            <w:pPr>
              <w:rPr>
                <w:b/>
                <w:sz w:val="24"/>
                <w:szCs w:val="24"/>
              </w:rPr>
            </w:pPr>
            <w:r w:rsidRPr="00850DCA">
              <w:rPr>
                <w:b/>
                <w:sz w:val="24"/>
                <w:szCs w:val="24"/>
              </w:rPr>
              <w:t>SISTEMA DE EVALUACIÓN</w:t>
            </w:r>
          </w:p>
          <w:p w:rsidR="001608A7" w:rsidRPr="00850DCA" w:rsidRDefault="001608A7" w:rsidP="004B5F61">
            <w:pPr>
              <w:jc w:val="center"/>
              <w:rPr>
                <w:sz w:val="24"/>
                <w:szCs w:val="24"/>
              </w:rPr>
            </w:pPr>
          </w:p>
        </w:tc>
      </w:tr>
      <w:tr w:rsidR="001608A7" w:rsidRPr="00850DCA" w:rsidTr="00FB0B61">
        <w:tc>
          <w:tcPr>
            <w:tcW w:w="5070" w:type="dxa"/>
            <w:gridSpan w:val="2"/>
          </w:tcPr>
          <w:p w:rsidR="001608A7" w:rsidRPr="00850DCA" w:rsidRDefault="00F25E08" w:rsidP="004B5F61">
            <w:pPr>
              <w:rPr>
                <w:b/>
                <w:sz w:val="24"/>
                <w:szCs w:val="24"/>
              </w:rPr>
            </w:pPr>
            <w:r w:rsidRPr="00850DCA">
              <w:rPr>
                <w:b/>
                <w:sz w:val="24"/>
                <w:szCs w:val="24"/>
              </w:rPr>
              <w:t>UNIBA</w:t>
            </w:r>
          </w:p>
          <w:p w:rsidR="001608A7" w:rsidRPr="00850DCA" w:rsidRDefault="00FB0B61" w:rsidP="00FB0B61">
            <w:pPr>
              <w:tabs>
                <w:tab w:val="left" w:pos="3290"/>
              </w:tabs>
              <w:rPr>
                <w:sz w:val="24"/>
                <w:szCs w:val="24"/>
              </w:rPr>
            </w:pPr>
            <w:r w:rsidRPr="00850DCA">
              <w:rPr>
                <w:sz w:val="24"/>
                <w:szCs w:val="24"/>
              </w:rPr>
              <w:tab/>
            </w:r>
          </w:p>
        </w:tc>
        <w:tc>
          <w:tcPr>
            <w:tcW w:w="4784" w:type="dxa"/>
            <w:gridSpan w:val="2"/>
          </w:tcPr>
          <w:p w:rsidR="001608A7" w:rsidRPr="00850DCA" w:rsidRDefault="001608A7" w:rsidP="004B5F61">
            <w:pPr>
              <w:rPr>
                <w:b/>
                <w:sz w:val="24"/>
                <w:szCs w:val="24"/>
              </w:rPr>
            </w:pPr>
            <w:r w:rsidRPr="00850DCA">
              <w:rPr>
                <w:b/>
                <w:sz w:val="24"/>
                <w:szCs w:val="24"/>
              </w:rPr>
              <w:t>Universi</w:t>
            </w:r>
            <w:r w:rsidR="00FB0B61" w:rsidRPr="00850DCA">
              <w:rPr>
                <w:b/>
                <w:sz w:val="24"/>
                <w:szCs w:val="24"/>
              </w:rPr>
              <w:t>dad</w:t>
            </w:r>
            <w:r w:rsidRPr="00850DCA">
              <w:rPr>
                <w:b/>
                <w:sz w:val="24"/>
                <w:szCs w:val="24"/>
              </w:rPr>
              <w:t xml:space="preserve"> partner</w:t>
            </w:r>
          </w:p>
          <w:p w:rsidR="001608A7" w:rsidRPr="00850DCA" w:rsidRDefault="001608A7" w:rsidP="004B5F61">
            <w:pPr>
              <w:rPr>
                <w:sz w:val="24"/>
                <w:szCs w:val="24"/>
              </w:rPr>
            </w:pPr>
          </w:p>
        </w:tc>
      </w:tr>
      <w:tr w:rsidR="00FB0B61" w:rsidRPr="00850DCA" w:rsidTr="00473572">
        <w:trPr>
          <w:gridAfter w:val="1"/>
          <w:wAfter w:w="262" w:type="dxa"/>
          <w:trHeight w:val="419"/>
        </w:trPr>
        <w:tc>
          <w:tcPr>
            <w:tcW w:w="4719" w:type="dxa"/>
          </w:tcPr>
          <w:p w:rsidR="00FB0B61" w:rsidRPr="00850DCA" w:rsidRDefault="00FB0B61" w:rsidP="008A3673">
            <w:pPr>
              <w:jc w:val="both"/>
              <w:rPr>
                <w:sz w:val="24"/>
                <w:szCs w:val="24"/>
              </w:rPr>
            </w:pPr>
            <w:r w:rsidRPr="00850DCA">
              <w:rPr>
                <w:sz w:val="24"/>
                <w:szCs w:val="24"/>
              </w:rPr>
              <w:t xml:space="preserve">El sistema de evaluación universitario italiano se expresa en una escala que va del 0 al 30: los exámenes se aprueban con un mínimo de 18 puntos sobre un máximo de 30. También puede otorgarse la mención </w:t>
            </w:r>
            <w:r w:rsidRPr="00850DCA">
              <w:rPr>
                <w:i/>
                <w:sz w:val="24"/>
                <w:szCs w:val="24"/>
              </w:rPr>
              <w:t>cum laude</w:t>
            </w:r>
            <w:r w:rsidRPr="00850DCA">
              <w:rPr>
                <w:sz w:val="24"/>
                <w:szCs w:val="24"/>
              </w:rPr>
              <w:t xml:space="preserve"> por unanimidad.</w:t>
            </w:r>
          </w:p>
        </w:tc>
        <w:tc>
          <w:tcPr>
            <w:tcW w:w="4873" w:type="dxa"/>
            <w:gridSpan w:val="2"/>
          </w:tcPr>
          <w:p w:rsidR="00FB0B61" w:rsidRPr="00850DCA" w:rsidRDefault="00FB0B61" w:rsidP="008A3673">
            <w:pPr>
              <w:rPr>
                <w:sz w:val="24"/>
                <w:szCs w:val="24"/>
              </w:rPr>
            </w:pPr>
            <w:r w:rsidRPr="00850DCA">
              <w:rPr>
                <w:sz w:val="24"/>
                <w:szCs w:val="24"/>
              </w:rPr>
              <w:t>____________________________________________________________________________</w:t>
            </w:r>
          </w:p>
          <w:p w:rsidR="00FB0B61" w:rsidRPr="00850DCA" w:rsidRDefault="00FB0B61" w:rsidP="008A3673">
            <w:pPr>
              <w:rPr>
                <w:sz w:val="24"/>
                <w:szCs w:val="24"/>
              </w:rPr>
            </w:pPr>
            <w:r w:rsidRPr="00850DCA">
              <w:rPr>
                <w:sz w:val="24"/>
                <w:szCs w:val="24"/>
              </w:rPr>
              <w:t>________________</w:t>
            </w:r>
          </w:p>
        </w:tc>
      </w:tr>
    </w:tbl>
    <w:p w:rsidR="00C36007" w:rsidRPr="00850DCA" w:rsidRDefault="00C36007" w:rsidP="00C36007">
      <w:pPr>
        <w:pStyle w:val="Titolo3"/>
        <w:rPr>
          <w:rFonts w:ascii="Times New Roman" w:hAnsi="Times New Roman" w:cs="Times New Roman"/>
          <w:sz w:val="24"/>
          <w:szCs w:val="24"/>
        </w:rPr>
      </w:pPr>
    </w:p>
    <w:p w:rsidR="00C36007" w:rsidRPr="00850DCA" w:rsidRDefault="00C36007" w:rsidP="00C36007">
      <w:pPr>
        <w:spacing w:line="360" w:lineRule="atLeast"/>
        <w:jc w:val="both"/>
        <w:rPr>
          <w:sz w:val="24"/>
          <w:szCs w:val="24"/>
        </w:rPr>
      </w:pPr>
      <w:r w:rsidRPr="00850DCA">
        <w:rPr>
          <w:sz w:val="24"/>
          <w:szCs w:val="24"/>
        </w:rPr>
        <w:t>A conclusión de la movilidad, la Universidad de acogida se compromete a emitir la siguiente documentación:</w:t>
      </w:r>
    </w:p>
    <w:p w:rsidR="00C36007" w:rsidRPr="00850DCA" w:rsidRDefault="00C36007" w:rsidP="00C36007">
      <w:pPr>
        <w:jc w:val="both"/>
        <w:rPr>
          <w:sz w:val="24"/>
          <w:szCs w:val="24"/>
        </w:rPr>
      </w:pPr>
    </w:p>
    <w:p w:rsidR="00C36007" w:rsidRPr="00850DCA" w:rsidRDefault="00C36007" w:rsidP="00C36007">
      <w:pPr>
        <w:pStyle w:val="Paragrafoelenco"/>
        <w:numPr>
          <w:ilvl w:val="0"/>
          <w:numId w:val="14"/>
        </w:numPr>
        <w:jc w:val="both"/>
        <w:rPr>
          <w:sz w:val="24"/>
          <w:szCs w:val="24"/>
        </w:rPr>
      </w:pPr>
      <w:r w:rsidRPr="00850DCA">
        <w:rPr>
          <w:sz w:val="24"/>
          <w:szCs w:val="24"/>
        </w:rPr>
        <w:t>Declaración escrita en la que conste la duración efectiva de la movilidad</w:t>
      </w:r>
      <w:r w:rsidR="00EB6E43" w:rsidRPr="00850DCA">
        <w:rPr>
          <w:sz w:val="24"/>
          <w:szCs w:val="24"/>
        </w:rPr>
        <w:t>;</w:t>
      </w:r>
    </w:p>
    <w:p w:rsidR="00C36007" w:rsidRPr="00850DCA" w:rsidRDefault="00C36007" w:rsidP="00C36007">
      <w:pPr>
        <w:pStyle w:val="Paragrafoelenco"/>
        <w:numPr>
          <w:ilvl w:val="0"/>
          <w:numId w:val="14"/>
        </w:numPr>
        <w:jc w:val="both"/>
        <w:rPr>
          <w:sz w:val="24"/>
          <w:szCs w:val="24"/>
        </w:rPr>
      </w:pPr>
      <w:r w:rsidRPr="00850DCA">
        <w:rPr>
          <w:sz w:val="24"/>
          <w:szCs w:val="24"/>
        </w:rPr>
        <w:t>Certificado de exámenes y otras actividades formativas realizadas</w:t>
      </w:r>
      <w:r w:rsidR="00EB6E43" w:rsidRPr="00850DCA">
        <w:rPr>
          <w:sz w:val="24"/>
          <w:szCs w:val="24"/>
        </w:rPr>
        <w:t>;</w:t>
      </w:r>
    </w:p>
    <w:p w:rsidR="00C36007" w:rsidRPr="00850DCA" w:rsidRDefault="00473572" w:rsidP="00C36007">
      <w:pPr>
        <w:pStyle w:val="Paragrafoelenco"/>
        <w:numPr>
          <w:ilvl w:val="0"/>
          <w:numId w:val="14"/>
        </w:numPr>
        <w:jc w:val="both"/>
        <w:rPr>
          <w:sz w:val="24"/>
          <w:szCs w:val="24"/>
        </w:rPr>
      </w:pPr>
      <w:r w:rsidRPr="00850DCA">
        <w:rPr>
          <w:sz w:val="24"/>
          <w:szCs w:val="24"/>
        </w:rPr>
        <w:t>D</w:t>
      </w:r>
      <w:r w:rsidR="00C36007" w:rsidRPr="00850DCA">
        <w:rPr>
          <w:sz w:val="24"/>
          <w:szCs w:val="24"/>
        </w:rPr>
        <w:t>ocumentación</w:t>
      </w:r>
      <w:r w:rsidRPr="00850DCA">
        <w:rPr>
          <w:sz w:val="24"/>
          <w:szCs w:val="24"/>
        </w:rPr>
        <w:t xml:space="preserve"> adicional</w:t>
      </w:r>
      <w:r w:rsidR="00C36007" w:rsidRPr="00850DCA">
        <w:rPr>
          <w:sz w:val="24"/>
          <w:szCs w:val="24"/>
        </w:rPr>
        <w:t xml:space="preserve"> que establezca los reglamentos de estudios</w:t>
      </w:r>
      <w:r w:rsidR="00EB6E43" w:rsidRPr="00850DCA">
        <w:rPr>
          <w:sz w:val="24"/>
          <w:szCs w:val="24"/>
        </w:rPr>
        <w:t>.</w:t>
      </w:r>
    </w:p>
    <w:p w:rsidR="00C36007" w:rsidRPr="00850DCA" w:rsidRDefault="00C36007" w:rsidP="00C36007">
      <w:pPr>
        <w:jc w:val="both"/>
        <w:rPr>
          <w:sz w:val="24"/>
          <w:szCs w:val="24"/>
        </w:rPr>
      </w:pPr>
    </w:p>
    <w:p w:rsidR="00C36007" w:rsidRPr="00850DCA" w:rsidRDefault="00C36007" w:rsidP="00C36007">
      <w:pPr>
        <w:jc w:val="both"/>
        <w:rPr>
          <w:sz w:val="24"/>
          <w:szCs w:val="24"/>
        </w:rPr>
      </w:pPr>
      <w:r w:rsidRPr="00850DCA">
        <w:rPr>
          <w:sz w:val="24"/>
          <w:szCs w:val="24"/>
        </w:rPr>
        <w:t>La declaración y el certificado de exámenes pueden expedirse en un documento único.</w:t>
      </w:r>
    </w:p>
    <w:p w:rsidR="00CB1A5C" w:rsidRPr="00850DCA" w:rsidRDefault="00CB1A5C" w:rsidP="00CB1A5C">
      <w:pPr>
        <w:jc w:val="both"/>
        <w:rPr>
          <w:rFonts w:eastAsia="SimSun"/>
          <w:sz w:val="24"/>
          <w:szCs w:val="24"/>
        </w:rPr>
      </w:pPr>
    </w:p>
    <w:p w:rsidR="00CB1A5C" w:rsidRPr="00850DCA" w:rsidRDefault="00CB1A5C" w:rsidP="00CB1A5C">
      <w:pPr>
        <w:jc w:val="both"/>
        <w:rPr>
          <w:sz w:val="24"/>
          <w:szCs w:val="24"/>
        </w:rPr>
      </w:pPr>
    </w:p>
    <w:p w:rsidR="00CB1A5C" w:rsidRPr="00850DCA" w:rsidRDefault="00F66B51" w:rsidP="00CB1A5C">
      <w:pPr>
        <w:pStyle w:val="Titolo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rPr>
          <w:rFonts w:ascii="Times New Roman" w:hAnsi="Times New Roman" w:cs="Times New Roman"/>
          <w:sz w:val="24"/>
          <w:szCs w:val="24"/>
        </w:rPr>
      </w:pPr>
      <w:r w:rsidRPr="00850DCA">
        <w:rPr>
          <w:rFonts w:ascii="Times New Roman" w:hAnsi="Times New Roman" w:cs="Times New Roman"/>
          <w:caps/>
          <w:sz w:val="24"/>
          <w:szCs w:val="24"/>
        </w:rPr>
        <w:lastRenderedPageBreak/>
        <w:t>Cláusula</w:t>
      </w:r>
      <w:r w:rsidRPr="00850DCA">
        <w:rPr>
          <w:rFonts w:ascii="Times New Roman" w:hAnsi="Times New Roman" w:cs="Times New Roman"/>
          <w:sz w:val="24"/>
          <w:szCs w:val="24"/>
        </w:rPr>
        <w:t xml:space="preserve"> </w:t>
      </w:r>
      <w:r w:rsidR="001E3CB7" w:rsidRPr="00850DCA">
        <w:rPr>
          <w:rFonts w:ascii="Times New Roman" w:hAnsi="Times New Roman" w:cs="Times New Roman"/>
          <w:sz w:val="24"/>
          <w:szCs w:val="24"/>
        </w:rPr>
        <w:t>OCTAVA</w:t>
      </w:r>
      <w:r w:rsidR="00CB1A5C" w:rsidRPr="00850DCA">
        <w:rPr>
          <w:rFonts w:ascii="Times New Roman" w:hAnsi="Times New Roman" w:cs="Times New Roman"/>
          <w:sz w:val="24"/>
          <w:szCs w:val="24"/>
        </w:rPr>
        <w:t>: V</w:t>
      </w:r>
      <w:r w:rsidR="001E3CB7" w:rsidRPr="00850DCA">
        <w:rPr>
          <w:rFonts w:ascii="Times New Roman" w:hAnsi="Times New Roman" w:cs="Times New Roman"/>
          <w:sz w:val="24"/>
          <w:szCs w:val="24"/>
        </w:rPr>
        <w:t>IGENCIA</w:t>
      </w:r>
    </w:p>
    <w:p w:rsidR="00C60E90" w:rsidRPr="00850DCA" w:rsidRDefault="00C60E90" w:rsidP="00914AE2">
      <w:pPr>
        <w:spacing w:line="360" w:lineRule="atLeast"/>
        <w:jc w:val="both"/>
        <w:rPr>
          <w:sz w:val="24"/>
          <w:szCs w:val="24"/>
        </w:rPr>
      </w:pPr>
      <w:r w:rsidRPr="00850DCA">
        <w:rPr>
          <w:sz w:val="24"/>
          <w:szCs w:val="24"/>
        </w:rPr>
        <w:t xml:space="preserve">Este Acuerdo </w:t>
      </w:r>
      <w:r w:rsidR="0046447B" w:rsidRPr="00850DCA">
        <w:rPr>
          <w:sz w:val="24"/>
          <w:szCs w:val="24"/>
        </w:rPr>
        <w:t>podrá ser</w:t>
      </w:r>
      <w:r w:rsidRPr="00850DCA">
        <w:rPr>
          <w:sz w:val="24"/>
          <w:szCs w:val="24"/>
        </w:rPr>
        <w:t xml:space="preserve"> extendido o modificado, en base a una evaluación general de los resultados, con el acuerdo mutuo de las Partes, a menos que una de las partes no manifieste oposición, a través de una comunicación con _______ meses de </w:t>
      </w:r>
      <w:r w:rsidR="0046447B" w:rsidRPr="00850DCA">
        <w:rPr>
          <w:sz w:val="24"/>
          <w:szCs w:val="24"/>
        </w:rPr>
        <w:t>antelación</w:t>
      </w:r>
      <w:r w:rsidRPr="00850DCA">
        <w:rPr>
          <w:sz w:val="24"/>
          <w:szCs w:val="24"/>
        </w:rPr>
        <w:t xml:space="preserve"> de su t</w:t>
      </w:r>
      <w:r w:rsidR="00914AE2" w:rsidRPr="00850DCA">
        <w:rPr>
          <w:sz w:val="24"/>
          <w:szCs w:val="24"/>
        </w:rPr>
        <w:t>é</w:t>
      </w:r>
      <w:r w:rsidRPr="00850DCA">
        <w:rPr>
          <w:sz w:val="24"/>
          <w:szCs w:val="24"/>
        </w:rPr>
        <w:t>rmino</w:t>
      </w:r>
      <w:r w:rsidR="00914AE2" w:rsidRPr="00850DCA">
        <w:rPr>
          <w:sz w:val="24"/>
          <w:szCs w:val="24"/>
        </w:rPr>
        <w:t>.</w:t>
      </w:r>
    </w:p>
    <w:p w:rsidR="001E3CB7" w:rsidRPr="00850DCA" w:rsidRDefault="001E3CB7" w:rsidP="001E3CB7">
      <w:pPr>
        <w:rPr>
          <w:sz w:val="24"/>
          <w:szCs w:val="24"/>
        </w:rPr>
      </w:pPr>
    </w:p>
    <w:p w:rsidR="00914AE2" w:rsidRPr="00850DCA" w:rsidRDefault="00914AE2" w:rsidP="00914AE2">
      <w:pPr>
        <w:pStyle w:val="Corpodeltesto2"/>
        <w:ind w:firstLine="708"/>
        <w:jc w:val="both"/>
      </w:pPr>
      <w:r w:rsidRPr="00850DCA">
        <w:t>El presente convenio está redactado en Bari en</w:t>
      </w:r>
      <w:r w:rsidR="00446060">
        <w:t xml:space="preserve"> dos (2) </w:t>
      </w:r>
      <w:r w:rsidRPr="00850DCA">
        <w:t>copias originales en español</w:t>
      </w:r>
      <w:r w:rsidR="00446060">
        <w:t xml:space="preserve"> y en lengua ______</w:t>
      </w:r>
      <w:r w:rsidR="003B26C1">
        <w:t>,</w:t>
      </w:r>
      <w:r w:rsidR="003B26C1" w:rsidRPr="003B26C1">
        <w:rPr>
          <w:lang w:val="es-ES_tradnl"/>
        </w:rPr>
        <w:t xml:space="preserve"> </w:t>
      </w:r>
      <w:r w:rsidR="003B26C1">
        <w:rPr>
          <w:lang w:val="es-ES_tradnl"/>
        </w:rPr>
        <w:t>una copia para cada P</w:t>
      </w:r>
      <w:r w:rsidR="003B26C1" w:rsidRPr="00AE45BA">
        <w:rPr>
          <w:lang w:val="es-ES_tradnl"/>
        </w:rPr>
        <w:t>arte</w:t>
      </w:r>
      <w:r w:rsidR="003B26C1">
        <w:rPr>
          <w:lang w:val="es-ES_tradnl"/>
        </w:rPr>
        <w:t xml:space="preserve">. </w:t>
      </w:r>
      <w:r w:rsidRPr="00850DCA">
        <w:t xml:space="preserve"> </w:t>
      </w:r>
      <w:r w:rsidR="0046447B" w:rsidRPr="00850DCA">
        <w:t>Todos los textos</w:t>
      </w:r>
      <w:r w:rsidRPr="00850DCA">
        <w:t xml:space="preserve"> son auténticos. </w:t>
      </w:r>
    </w:p>
    <w:p w:rsidR="00CB1A5C" w:rsidRPr="00850DCA" w:rsidRDefault="00CB1A5C" w:rsidP="00CB1A5C">
      <w:pPr>
        <w:jc w:val="both"/>
        <w:rPr>
          <w:sz w:val="24"/>
          <w:szCs w:val="24"/>
        </w:rPr>
      </w:pPr>
    </w:p>
    <w:p w:rsidR="00CB1A5C" w:rsidRPr="00850DCA" w:rsidRDefault="00CB1A5C" w:rsidP="00CB1A5C">
      <w:pPr>
        <w:jc w:val="both"/>
        <w:rPr>
          <w:sz w:val="24"/>
          <w:szCs w:val="24"/>
        </w:rPr>
      </w:pPr>
    </w:p>
    <w:p w:rsidR="00CB1A5C" w:rsidRPr="00850DCA" w:rsidRDefault="00CB1A5C" w:rsidP="00CB1A5C">
      <w:pPr>
        <w:jc w:val="both"/>
        <w:rPr>
          <w:rFonts w:eastAsia="Batang"/>
          <w:sz w:val="24"/>
          <w:szCs w:val="24"/>
        </w:rPr>
      </w:pPr>
      <w:r w:rsidRPr="00850DCA">
        <w:rPr>
          <w:rFonts w:eastAsia="Batang"/>
          <w:sz w:val="24"/>
          <w:szCs w:val="24"/>
        </w:rPr>
        <w:t xml:space="preserve">Bari, </w:t>
      </w:r>
      <w:r w:rsidR="00914AE2" w:rsidRPr="00850DCA">
        <w:rPr>
          <w:rFonts w:eastAsia="Batang"/>
          <w:sz w:val="24"/>
          <w:szCs w:val="24"/>
        </w:rPr>
        <w:t>(fecha)</w:t>
      </w:r>
      <w:r w:rsidRPr="00850DCA">
        <w:rPr>
          <w:rFonts w:eastAsia="Batang"/>
          <w:sz w:val="24"/>
          <w:szCs w:val="24"/>
        </w:rPr>
        <w:t>_________________</w:t>
      </w:r>
      <w:r w:rsidRPr="00850DCA">
        <w:rPr>
          <w:rFonts w:eastAsia="Batang"/>
          <w:sz w:val="24"/>
          <w:szCs w:val="24"/>
        </w:rPr>
        <w:tab/>
      </w:r>
      <w:r w:rsidRPr="00850DCA">
        <w:rPr>
          <w:rFonts w:eastAsia="Batang"/>
          <w:sz w:val="24"/>
          <w:szCs w:val="24"/>
        </w:rPr>
        <w:tab/>
        <w:t xml:space="preserve">        </w:t>
      </w:r>
      <w:r w:rsidRPr="00850DCA">
        <w:rPr>
          <w:rFonts w:eastAsia="Batang"/>
          <w:sz w:val="24"/>
          <w:szCs w:val="24"/>
        </w:rPr>
        <w:tab/>
      </w:r>
      <w:r w:rsidR="0046447B" w:rsidRPr="00850DCA">
        <w:rPr>
          <w:rFonts w:eastAsia="Batang"/>
          <w:sz w:val="24"/>
          <w:szCs w:val="24"/>
        </w:rPr>
        <w:t xml:space="preserve"> </w:t>
      </w:r>
      <w:r w:rsidR="00914AE2" w:rsidRPr="00850DCA">
        <w:rPr>
          <w:rFonts w:eastAsia="Batang"/>
          <w:sz w:val="24"/>
          <w:szCs w:val="24"/>
        </w:rPr>
        <w:t>(Lugar)</w:t>
      </w:r>
      <w:r w:rsidRPr="00850DCA">
        <w:rPr>
          <w:rFonts w:eastAsia="Batang"/>
          <w:sz w:val="24"/>
          <w:szCs w:val="24"/>
        </w:rPr>
        <w:t xml:space="preserve">, </w:t>
      </w:r>
      <w:r w:rsidR="0046447B" w:rsidRPr="00850DCA">
        <w:rPr>
          <w:rFonts w:eastAsia="Batang"/>
          <w:sz w:val="24"/>
          <w:szCs w:val="24"/>
        </w:rPr>
        <w:t xml:space="preserve"> (</w:t>
      </w:r>
      <w:r w:rsidR="00914AE2" w:rsidRPr="00850DCA">
        <w:rPr>
          <w:rFonts w:eastAsia="Batang"/>
          <w:sz w:val="24"/>
          <w:szCs w:val="24"/>
        </w:rPr>
        <w:t>fecha</w:t>
      </w:r>
      <w:r w:rsidR="00446060">
        <w:rPr>
          <w:rFonts w:eastAsia="Batang"/>
          <w:sz w:val="24"/>
          <w:szCs w:val="24"/>
        </w:rPr>
        <w:t>)</w:t>
      </w:r>
      <w:r w:rsidRPr="00850DCA">
        <w:rPr>
          <w:rFonts w:eastAsia="Batang"/>
          <w:sz w:val="24"/>
          <w:szCs w:val="24"/>
        </w:rPr>
        <w:t>__________________</w:t>
      </w:r>
    </w:p>
    <w:p w:rsidR="00CB1A5C" w:rsidRDefault="00CB1A5C" w:rsidP="00CB1A5C">
      <w:pPr>
        <w:pStyle w:val="Testonormale"/>
        <w:tabs>
          <w:tab w:val="left" w:pos="4678"/>
        </w:tabs>
        <w:ind w:left="4248" w:right="-285" w:hanging="4248"/>
        <w:jc w:val="both"/>
        <w:rPr>
          <w:rFonts w:ascii="Times New Roman" w:hAnsi="Times New Roman"/>
          <w:sz w:val="24"/>
          <w:szCs w:val="24"/>
        </w:rPr>
      </w:pPr>
    </w:p>
    <w:p w:rsidR="00FB195D" w:rsidRPr="00850DCA" w:rsidRDefault="00FB195D" w:rsidP="00CB1A5C">
      <w:pPr>
        <w:pStyle w:val="Testonormale"/>
        <w:tabs>
          <w:tab w:val="left" w:pos="4678"/>
        </w:tabs>
        <w:ind w:left="4248" w:right="-285" w:hanging="4248"/>
        <w:jc w:val="both"/>
        <w:rPr>
          <w:rFonts w:ascii="Times New Roman" w:hAnsi="Times New Roman"/>
          <w:sz w:val="24"/>
          <w:szCs w:val="24"/>
        </w:rPr>
      </w:pPr>
    </w:p>
    <w:p w:rsidR="00CB1A5C" w:rsidRPr="00850DCA" w:rsidRDefault="00CB1A5C" w:rsidP="00CB1A5C">
      <w:pPr>
        <w:pStyle w:val="Testonormale"/>
        <w:tabs>
          <w:tab w:val="left" w:pos="4678"/>
        </w:tabs>
        <w:ind w:left="4248" w:right="-285" w:hanging="4248"/>
        <w:jc w:val="both"/>
        <w:rPr>
          <w:rFonts w:ascii="Times New Roman" w:hAnsi="Times New Roman"/>
          <w:sz w:val="24"/>
          <w:szCs w:val="24"/>
        </w:rPr>
      </w:pPr>
    </w:p>
    <w:tbl>
      <w:tblPr>
        <w:tblW w:w="9772" w:type="dxa"/>
        <w:tblLayout w:type="fixed"/>
        <w:tblLook w:val="01E0" w:firstRow="1" w:lastRow="1" w:firstColumn="1" w:lastColumn="1" w:noHBand="0" w:noVBand="0"/>
      </w:tblPr>
      <w:tblGrid>
        <w:gridCol w:w="4886"/>
        <w:gridCol w:w="4886"/>
      </w:tblGrid>
      <w:tr w:rsidR="00FB195D" w:rsidRPr="00757DF4" w:rsidTr="006C7E28">
        <w:trPr>
          <w:trHeight w:val="1569"/>
        </w:trPr>
        <w:tc>
          <w:tcPr>
            <w:tcW w:w="4886" w:type="dxa"/>
          </w:tcPr>
          <w:p w:rsidR="00FB195D" w:rsidRDefault="00FB195D" w:rsidP="006C7E28">
            <w:pPr>
              <w:jc w:val="center"/>
              <w:rPr>
                <w:b/>
                <w:sz w:val="24"/>
                <w:szCs w:val="24"/>
              </w:rPr>
            </w:pPr>
            <w:r w:rsidRPr="00FF7C58">
              <w:rPr>
                <w:b/>
                <w:sz w:val="24"/>
                <w:szCs w:val="24"/>
              </w:rPr>
              <w:t>EL RECTOR</w:t>
            </w:r>
          </w:p>
          <w:p w:rsidR="00FB195D" w:rsidRDefault="00FB195D" w:rsidP="006C7E28">
            <w:pPr>
              <w:jc w:val="center"/>
              <w:rPr>
                <w:b/>
                <w:sz w:val="24"/>
                <w:szCs w:val="24"/>
              </w:rPr>
            </w:pPr>
          </w:p>
          <w:p w:rsidR="00FB195D" w:rsidRPr="00667C8F" w:rsidRDefault="00FB195D" w:rsidP="006C7E28">
            <w:pPr>
              <w:jc w:val="center"/>
              <w:rPr>
                <w:b/>
                <w:caps/>
                <w:sz w:val="24"/>
                <w:szCs w:val="24"/>
              </w:rPr>
            </w:pPr>
            <w:r w:rsidRPr="00667C8F">
              <w:rPr>
                <w:b/>
                <w:caps/>
                <w:sz w:val="24"/>
                <w:szCs w:val="24"/>
              </w:rPr>
              <w:t>Universidad de Bari Aldo Moro</w:t>
            </w:r>
          </w:p>
          <w:p w:rsidR="00FB195D" w:rsidRDefault="00FB195D" w:rsidP="006C7E28">
            <w:pPr>
              <w:jc w:val="center"/>
              <w:rPr>
                <w:b/>
                <w:caps/>
                <w:sz w:val="24"/>
                <w:szCs w:val="24"/>
              </w:rPr>
            </w:pPr>
          </w:p>
          <w:p w:rsidR="00FB195D" w:rsidRPr="00667C8F" w:rsidRDefault="00FB195D" w:rsidP="006C7E28">
            <w:pPr>
              <w:jc w:val="center"/>
              <w:rPr>
                <w:b/>
                <w:caps/>
                <w:sz w:val="24"/>
                <w:szCs w:val="24"/>
              </w:rPr>
            </w:pPr>
          </w:p>
          <w:p w:rsidR="00C8242F" w:rsidRPr="00C8242F" w:rsidRDefault="00C8242F" w:rsidP="00C8242F">
            <w:pPr>
              <w:jc w:val="both"/>
              <w:rPr>
                <w:b/>
                <w:sz w:val="24"/>
                <w:szCs w:val="24"/>
              </w:rPr>
            </w:pPr>
            <w:r>
              <w:rPr>
                <w:b/>
                <w:sz w:val="24"/>
                <w:szCs w:val="24"/>
              </w:rPr>
              <w:t xml:space="preserve">                </w:t>
            </w:r>
            <w:bookmarkStart w:id="0" w:name="_GoBack"/>
            <w:bookmarkEnd w:id="0"/>
            <w:r w:rsidR="00FB195D" w:rsidRPr="00FF7C58">
              <w:rPr>
                <w:b/>
                <w:sz w:val="24"/>
                <w:szCs w:val="24"/>
              </w:rPr>
              <w:t xml:space="preserve">Prof. </w:t>
            </w:r>
            <w:r w:rsidRPr="00C8242F">
              <w:rPr>
                <w:b/>
                <w:sz w:val="24"/>
                <w:szCs w:val="24"/>
              </w:rPr>
              <w:t xml:space="preserve">Stefano BRONZINI </w:t>
            </w:r>
          </w:p>
          <w:p w:rsidR="00FB195D" w:rsidRPr="00FF7C58" w:rsidRDefault="00FB195D" w:rsidP="00C8242F">
            <w:pPr>
              <w:jc w:val="center"/>
              <w:rPr>
                <w:sz w:val="24"/>
                <w:szCs w:val="24"/>
              </w:rPr>
            </w:pPr>
          </w:p>
        </w:tc>
        <w:tc>
          <w:tcPr>
            <w:tcW w:w="4886" w:type="dxa"/>
          </w:tcPr>
          <w:p w:rsidR="00FB195D" w:rsidRDefault="00FB195D" w:rsidP="006C7E28">
            <w:pPr>
              <w:jc w:val="center"/>
              <w:rPr>
                <w:b/>
                <w:sz w:val="24"/>
                <w:szCs w:val="24"/>
              </w:rPr>
            </w:pPr>
            <w:r w:rsidRPr="00FF7C58">
              <w:rPr>
                <w:b/>
                <w:sz w:val="24"/>
                <w:szCs w:val="24"/>
              </w:rPr>
              <w:t>EL RECTOR</w:t>
            </w:r>
          </w:p>
          <w:p w:rsidR="00FB195D" w:rsidRPr="00FF7C58" w:rsidRDefault="00FB195D" w:rsidP="006C7E28">
            <w:pPr>
              <w:jc w:val="center"/>
              <w:rPr>
                <w:b/>
                <w:sz w:val="24"/>
                <w:szCs w:val="24"/>
              </w:rPr>
            </w:pPr>
          </w:p>
          <w:p w:rsidR="00FB195D" w:rsidRPr="00FF7C58" w:rsidRDefault="00FB195D" w:rsidP="006C7E28">
            <w:pPr>
              <w:jc w:val="center"/>
              <w:rPr>
                <w:sz w:val="24"/>
                <w:szCs w:val="24"/>
              </w:rPr>
            </w:pPr>
            <w:r w:rsidRPr="00667C8F">
              <w:rPr>
                <w:b/>
                <w:caps/>
                <w:sz w:val="24"/>
                <w:szCs w:val="24"/>
              </w:rPr>
              <w:t>Universidad</w:t>
            </w:r>
            <w:r>
              <w:rPr>
                <w:sz w:val="24"/>
                <w:szCs w:val="24"/>
              </w:rPr>
              <w:t xml:space="preserve"> </w:t>
            </w:r>
            <w:r w:rsidRPr="00FF7C58">
              <w:rPr>
                <w:sz w:val="24"/>
                <w:szCs w:val="24"/>
              </w:rPr>
              <w:t>__________</w:t>
            </w:r>
            <w:r>
              <w:rPr>
                <w:sz w:val="24"/>
                <w:szCs w:val="24"/>
              </w:rPr>
              <w:t>________</w:t>
            </w:r>
          </w:p>
          <w:p w:rsidR="00FB195D" w:rsidRDefault="00FB195D" w:rsidP="006C7E28">
            <w:pPr>
              <w:jc w:val="center"/>
              <w:rPr>
                <w:sz w:val="24"/>
                <w:szCs w:val="24"/>
              </w:rPr>
            </w:pPr>
          </w:p>
          <w:p w:rsidR="00FB195D" w:rsidRPr="00FF7C58" w:rsidRDefault="00FB195D" w:rsidP="006C7E28">
            <w:pPr>
              <w:jc w:val="center"/>
              <w:rPr>
                <w:sz w:val="24"/>
                <w:szCs w:val="24"/>
              </w:rPr>
            </w:pPr>
          </w:p>
          <w:p w:rsidR="00FB195D" w:rsidRPr="00FF7C58" w:rsidRDefault="00FB195D" w:rsidP="006C7E28">
            <w:pPr>
              <w:jc w:val="center"/>
              <w:rPr>
                <w:sz w:val="24"/>
                <w:szCs w:val="24"/>
              </w:rPr>
            </w:pPr>
            <w:r w:rsidRPr="00FF7C58">
              <w:rPr>
                <w:b/>
                <w:sz w:val="24"/>
                <w:szCs w:val="24"/>
              </w:rPr>
              <w:t xml:space="preserve">Prof. </w:t>
            </w:r>
            <w:r w:rsidRPr="00FF7C58">
              <w:rPr>
                <w:sz w:val="24"/>
                <w:szCs w:val="24"/>
              </w:rPr>
              <w:t>____________________</w:t>
            </w:r>
          </w:p>
        </w:tc>
      </w:tr>
      <w:tr w:rsidR="00FB195D" w:rsidRPr="00757DF4" w:rsidTr="006C7E28">
        <w:trPr>
          <w:trHeight w:val="1569"/>
        </w:trPr>
        <w:tc>
          <w:tcPr>
            <w:tcW w:w="4886" w:type="dxa"/>
          </w:tcPr>
          <w:p w:rsidR="00FB195D" w:rsidRPr="00757DF4" w:rsidRDefault="00FB195D" w:rsidP="006C7E28">
            <w:pPr>
              <w:jc w:val="center"/>
              <w:rPr>
                <w:b/>
                <w:sz w:val="24"/>
                <w:szCs w:val="24"/>
              </w:rPr>
            </w:pPr>
          </w:p>
        </w:tc>
        <w:tc>
          <w:tcPr>
            <w:tcW w:w="4886" w:type="dxa"/>
          </w:tcPr>
          <w:p w:rsidR="00FB195D" w:rsidRPr="00757DF4" w:rsidRDefault="00FB195D" w:rsidP="006C7E28">
            <w:pPr>
              <w:jc w:val="center"/>
              <w:rPr>
                <w:b/>
                <w:sz w:val="24"/>
                <w:szCs w:val="24"/>
              </w:rPr>
            </w:pPr>
          </w:p>
        </w:tc>
      </w:tr>
    </w:tbl>
    <w:p w:rsidR="00CB1A5C" w:rsidRPr="00850DCA" w:rsidRDefault="00CB1A5C" w:rsidP="00CB1A5C">
      <w:pPr>
        <w:pStyle w:val="Testonormale"/>
        <w:tabs>
          <w:tab w:val="left" w:pos="4678"/>
        </w:tabs>
        <w:ind w:left="4248" w:right="-285" w:hanging="4248"/>
        <w:jc w:val="both"/>
        <w:rPr>
          <w:rFonts w:ascii="Times New Roman" w:hAnsi="Times New Roman"/>
          <w:sz w:val="24"/>
          <w:szCs w:val="24"/>
        </w:rPr>
      </w:pPr>
    </w:p>
    <w:sectPr w:rsidR="00CB1A5C" w:rsidRPr="00850DCA" w:rsidSect="00B51D61">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B0" w:rsidRDefault="006230B0" w:rsidP="00342507">
      <w:r>
        <w:separator/>
      </w:r>
    </w:p>
  </w:endnote>
  <w:endnote w:type="continuationSeparator" w:id="0">
    <w:p w:rsidR="006230B0" w:rsidRDefault="006230B0" w:rsidP="0034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599473"/>
      <w:docPartObj>
        <w:docPartGallery w:val="Page Numbers (Bottom of Page)"/>
        <w:docPartUnique/>
      </w:docPartObj>
    </w:sdtPr>
    <w:sdtEndPr/>
    <w:sdtContent>
      <w:p w:rsidR="00342507" w:rsidRDefault="00C55B8E">
        <w:pPr>
          <w:pStyle w:val="Pidipagina"/>
          <w:jc w:val="center"/>
        </w:pPr>
        <w:r>
          <w:fldChar w:fldCharType="begin"/>
        </w:r>
        <w:r w:rsidR="00342507">
          <w:instrText>PAGE   \* MERGEFORMAT</w:instrText>
        </w:r>
        <w:r>
          <w:fldChar w:fldCharType="separate"/>
        </w:r>
        <w:r w:rsidR="00C8242F" w:rsidRPr="00C8242F">
          <w:rPr>
            <w:noProof/>
            <w:lang w:val="it-IT"/>
          </w:rPr>
          <w:t>1</w:t>
        </w:r>
        <w:r>
          <w:fldChar w:fldCharType="end"/>
        </w:r>
      </w:p>
    </w:sdtContent>
  </w:sdt>
  <w:p w:rsidR="00342507" w:rsidRDefault="003425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B0" w:rsidRDefault="006230B0" w:rsidP="00342507">
      <w:r>
        <w:separator/>
      </w:r>
    </w:p>
  </w:footnote>
  <w:footnote w:type="continuationSeparator" w:id="0">
    <w:p w:rsidR="006230B0" w:rsidRDefault="006230B0" w:rsidP="003425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85pt;height:15.85pt" o:bullet="t">
        <v:imagedata r:id="rId1" o:title=""/>
      </v:shape>
    </w:pict>
  </w:numPicBullet>
  <w:abstractNum w:abstractNumId="0">
    <w:nsid w:val="01170875"/>
    <w:multiLevelType w:val="hybridMultilevel"/>
    <w:tmpl w:val="3E129EB6"/>
    <w:lvl w:ilvl="0" w:tplc="40706A72">
      <w:start w:val="1"/>
      <w:numFmt w:val="lowerLetter"/>
      <w:lvlText w:val="%1)"/>
      <w:lvlJc w:val="left"/>
      <w:pPr>
        <w:ind w:left="360" w:hanging="360"/>
      </w:pPr>
      <w:rPr>
        <w:rFonts w:ascii="Times New Roman" w:eastAsiaTheme="minorEastAsia" w:hAnsi="Times New Roman"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108900F1"/>
    <w:multiLevelType w:val="hybridMultilevel"/>
    <w:tmpl w:val="9C2A7DC8"/>
    <w:lvl w:ilvl="0" w:tplc="4940A37A">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1120D44"/>
    <w:multiLevelType w:val="hybridMultilevel"/>
    <w:tmpl w:val="CA20ADF8"/>
    <w:lvl w:ilvl="0" w:tplc="865C1682">
      <w:start w:val="1"/>
      <w:numFmt w:val="lowerLetter"/>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3026F00"/>
    <w:multiLevelType w:val="hybridMultilevel"/>
    <w:tmpl w:val="5B147D1C"/>
    <w:lvl w:ilvl="0" w:tplc="8B9E941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E2136A"/>
    <w:multiLevelType w:val="hybridMultilevel"/>
    <w:tmpl w:val="ECE0E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B80A12"/>
    <w:multiLevelType w:val="hybridMultilevel"/>
    <w:tmpl w:val="048253F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65537EB"/>
    <w:multiLevelType w:val="hybridMultilevel"/>
    <w:tmpl w:val="D9EA97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B7A2188"/>
    <w:multiLevelType w:val="hybridMultilevel"/>
    <w:tmpl w:val="38404EA8"/>
    <w:lvl w:ilvl="0" w:tplc="50F419A0">
      <w:numFmt w:val="bullet"/>
      <w:lvlText w:val="-"/>
      <w:lvlJc w:val="left"/>
      <w:pPr>
        <w:ind w:left="366"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D0C569B"/>
    <w:multiLevelType w:val="hybridMultilevel"/>
    <w:tmpl w:val="8926101E"/>
    <w:lvl w:ilvl="0" w:tplc="4940A37A">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31095EB1"/>
    <w:multiLevelType w:val="multilevel"/>
    <w:tmpl w:val="CA6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A733C"/>
    <w:multiLevelType w:val="hybridMultilevel"/>
    <w:tmpl w:val="8940EE44"/>
    <w:lvl w:ilvl="0" w:tplc="8B9E941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1E40CA2"/>
    <w:multiLevelType w:val="hybridMultilevel"/>
    <w:tmpl w:val="2C6CB772"/>
    <w:lvl w:ilvl="0" w:tplc="C14631A6">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2">
    <w:nsid w:val="510207E4"/>
    <w:multiLevelType w:val="hybridMultilevel"/>
    <w:tmpl w:val="D070FB42"/>
    <w:lvl w:ilvl="0" w:tplc="4940A37A">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32D27E1"/>
    <w:multiLevelType w:val="hybridMultilevel"/>
    <w:tmpl w:val="53D68AB2"/>
    <w:lvl w:ilvl="0" w:tplc="04100007">
      <w:start w:val="1"/>
      <w:numFmt w:val="bullet"/>
      <w:lvlText w:val=""/>
      <w:lvlPicBulletId w:val="0"/>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68E4361B"/>
    <w:multiLevelType w:val="hybridMultilevel"/>
    <w:tmpl w:val="28581DD2"/>
    <w:lvl w:ilvl="0" w:tplc="6B80697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9"/>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14"/>
  </w:num>
  <w:num w:numId="10">
    <w:abstractNumId w:val="1"/>
  </w:num>
  <w:num w:numId="11">
    <w:abstractNumId w:val="7"/>
  </w:num>
  <w:num w:numId="12">
    <w:abstractNumId w:val="6"/>
  </w:num>
  <w:num w:numId="13">
    <w:abstractNumId w:val="5"/>
  </w:num>
  <w:num w:numId="14">
    <w:abstractNumId w:val="10"/>
  </w:num>
  <w:num w:numId="15">
    <w:abstractNumId w:val="1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08A7"/>
    <w:rsid w:val="000372DB"/>
    <w:rsid w:val="000B2E36"/>
    <w:rsid w:val="00111461"/>
    <w:rsid w:val="00112063"/>
    <w:rsid w:val="00112DDB"/>
    <w:rsid w:val="001608A7"/>
    <w:rsid w:val="001E3CB7"/>
    <w:rsid w:val="00261201"/>
    <w:rsid w:val="00267F55"/>
    <w:rsid w:val="002718DC"/>
    <w:rsid w:val="002865E2"/>
    <w:rsid w:val="002E2DFF"/>
    <w:rsid w:val="002E5875"/>
    <w:rsid w:val="0033421D"/>
    <w:rsid w:val="003373EC"/>
    <w:rsid w:val="00342507"/>
    <w:rsid w:val="0035237A"/>
    <w:rsid w:val="00354C59"/>
    <w:rsid w:val="00373CFC"/>
    <w:rsid w:val="003870DA"/>
    <w:rsid w:val="00387C73"/>
    <w:rsid w:val="003927EB"/>
    <w:rsid w:val="003B0F83"/>
    <w:rsid w:val="003B26C1"/>
    <w:rsid w:val="003C3B93"/>
    <w:rsid w:val="003C53B6"/>
    <w:rsid w:val="003F68EA"/>
    <w:rsid w:val="004103F9"/>
    <w:rsid w:val="004336BF"/>
    <w:rsid w:val="00446060"/>
    <w:rsid w:val="00447571"/>
    <w:rsid w:val="00463226"/>
    <w:rsid w:val="0046447B"/>
    <w:rsid w:val="00473572"/>
    <w:rsid w:val="0047723B"/>
    <w:rsid w:val="00481E49"/>
    <w:rsid w:val="004D730F"/>
    <w:rsid w:val="004F3EFC"/>
    <w:rsid w:val="00537D3B"/>
    <w:rsid w:val="0055578C"/>
    <w:rsid w:val="00557A7A"/>
    <w:rsid w:val="00572131"/>
    <w:rsid w:val="005735E7"/>
    <w:rsid w:val="005E1F14"/>
    <w:rsid w:val="005F6413"/>
    <w:rsid w:val="006230B0"/>
    <w:rsid w:val="00637B12"/>
    <w:rsid w:val="00643693"/>
    <w:rsid w:val="00657D10"/>
    <w:rsid w:val="006E18B8"/>
    <w:rsid w:val="006E56C3"/>
    <w:rsid w:val="006E67E2"/>
    <w:rsid w:val="006E7467"/>
    <w:rsid w:val="006F0CED"/>
    <w:rsid w:val="007229F5"/>
    <w:rsid w:val="00763134"/>
    <w:rsid w:val="007834A9"/>
    <w:rsid w:val="007841A9"/>
    <w:rsid w:val="0078662F"/>
    <w:rsid w:val="007A2A47"/>
    <w:rsid w:val="007C2E4E"/>
    <w:rsid w:val="007E144F"/>
    <w:rsid w:val="007E3C60"/>
    <w:rsid w:val="008358FE"/>
    <w:rsid w:val="00850DCA"/>
    <w:rsid w:val="00856A39"/>
    <w:rsid w:val="008845B1"/>
    <w:rsid w:val="008C2C79"/>
    <w:rsid w:val="008F6A8F"/>
    <w:rsid w:val="009021CA"/>
    <w:rsid w:val="00914AE2"/>
    <w:rsid w:val="00947A21"/>
    <w:rsid w:val="009549AA"/>
    <w:rsid w:val="009821AE"/>
    <w:rsid w:val="009828CF"/>
    <w:rsid w:val="00992ECC"/>
    <w:rsid w:val="009A3244"/>
    <w:rsid w:val="009C3BE1"/>
    <w:rsid w:val="009C561D"/>
    <w:rsid w:val="00A342EE"/>
    <w:rsid w:val="00A729F4"/>
    <w:rsid w:val="00A8578D"/>
    <w:rsid w:val="00B07430"/>
    <w:rsid w:val="00B51D61"/>
    <w:rsid w:val="00B8157E"/>
    <w:rsid w:val="00BC4E1C"/>
    <w:rsid w:val="00BE341A"/>
    <w:rsid w:val="00BF6BD4"/>
    <w:rsid w:val="00C053D8"/>
    <w:rsid w:val="00C268F5"/>
    <w:rsid w:val="00C332F8"/>
    <w:rsid w:val="00C36007"/>
    <w:rsid w:val="00C5157A"/>
    <w:rsid w:val="00C55B8E"/>
    <w:rsid w:val="00C60E90"/>
    <w:rsid w:val="00C734E0"/>
    <w:rsid w:val="00C7528E"/>
    <w:rsid w:val="00C8242F"/>
    <w:rsid w:val="00CB1A5C"/>
    <w:rsid w:val="00CD6333"/>
    <w:rsid w:val="00CE2525"/>
    <w:rsid w:val="00D05760"/>
    <w:rsid w:val="00D10556"/>
    <w:rsid w:val="00D279B5"/>
    <w:rsid w:val="00D54C36"/>
    <w:rsid w:val="00D626BD"/>
    <w:rsid w:val="00D742B7"/>
    <w:rsid w:val="00D83C6B"/>
    <w:rsid w:val="00D92427"/>
    <w:rsid w:val="00DF1F97"/>
    <w:rsid w:val="00DF2737"/>
    <w:rsid w:val="00E31B05"/>
    <w:rsid w:val="00E543D9"/>
    <w:rsid w:val="00E60AC3"/>
    <w:rsid w:val="00E67E61"/>
    <w:rsid w:val="00E73A2A"/>
    <w:rsid w:val="00EB6E43"/>
    <w:rsid w:val="00F21B7A"/>
    <w:rsid w:val="00F22693"/>
    <w:rsid w:val="00F25E08"/>
    <w:rsid w:val="00F527C8"/>
    <w:rsid w:val="00F54020"/>
    <w:rsid w:val="00F6596E"/>
    <w:rsid w:val="00F66B51"/>
    <w:rsid w:val="00F9092B"/>
    <w:rsid w:val="00FB0B61"/>
    <w:rsid w:val="00FB195D"/>
    <w:rsid w:val="00FD2843"/>
    <w:rsid w:val="00FE4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08A7"/>
    <w:rPr>
      <w:rFonts w:ascii="Times New Roman" w:eastAsiaTheme="minorEastAsia" w:hAnsi="Times New Roman" w:cs="Times New Roman"/>
      <w:sz w:val="20"/>
      <w:szCs w:val="20"/>
      <w:lang w:val="es-ES" w:eastAsia="it-IT"/>
    </w:rPr>
  </w:style>
  <w:style w:type="paragraph" w:styleId="Titolo1">
    <w:name w:val="heading 1"/>
    <w:basedOn w:val="Normale"/>
    <w:next w:val="Normale"/>
    <w:link w:val="Titolo1Carattere"/>
    <w:uiPriority w:val="9"/>
    <w:qFormat/>
    <w:rsid w:val="00F909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C053D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9"/>
    <w:qFormat/>
    <w:rsid w:val="001608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outlineLvl w:val="2"/>
    </w:pPr>
    <w:rPr>
      <w:rFonts w:ascii="Times" w:hAnsi="Times" w:cs="Times"/>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1608A7"/>
    <w:rPr>
      <w:rFonts w:ascii="Times" w:eastAsiaTheme="minorEastAsia" w:hAnsi="Times" w:cs="Times"/>
      <w:b/>
      <w:bCs/>
      <w:sz w:val="22"/>
      <w:szCs w:val="22"/>
      <w:lang w:eastAsia="it-IT"/>
    </w:rPr>
  </w:style>
  <w:style w:type="paragraph" w:styleId="Paragrafoelenco">
    <w:name w:val="List Paragraph"/>
    <w:basedOn w:val="Normale"/>
    <w:uiPriority w:val="99"/>
    <w:qFormat/>
    <w:rsid w:val="001608A7"/>
    <w:pPr>
      <w:ind w:left="720"/>
      <w:contextualSpacing/>
    </w:pPr>
    <w:rPr>
      <w:rFonts w:eastAsia="SimSun"/>
    </w:rPr>
  </w:style>
  <w:style w:type="table" w:styleId="Grigliatabella">
    <w:name w:val="Table Grid"/>
    <w:basedOn w:val="Tabellanormale"/>
    <w:uiPriority w:val="59"/>
    <w:rsid w:val="001608A7"/>
    <w:rPr>
      <w:rFonts w:eastAsiaTheme="minorEastAsia"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9092B"/>
    <w:rPr>
      <w:rFonts w:asciiTheme="majorHAnsi" w:eastAsiaTheme="majorEastAsia" w:hAnsiTheme="majorHAnsi" w:cstheme="majorBidi"/>
      <w:color w:val="2F5496" w:themeColor="accent1" w:themeShade="BF"/>
      <w:sz w:val="32"/>
      <w:szCs w:val="32"/>
      <w:lang w:eastAsia="it-IT"/>
    </w:rPr>
  </w:style>
  <w:style w:type="character" w:styleId="Collegamentoipertestuale">
    <w:name w:val="Hyperlink"/>
    <w:basedOn w:val="Carpredefinitoparagrafo"/>
    <w:uiPriority w:val="99"/>
    <w:unhideWhenUsed/>
    <w:rsid w:val="00CB1A5C"/>
    <w:rPr>
      <w:color w:val="0563C1" w:themeColor="hyperlink"/>
      <w:u w:val="single"/>
    </w:rPr>
  </w:style>
  <w:style w:type="character" w:customStyle="1" w:styleId="Menzionenonrisolta1">
    <w:name w:val="Menzione non risolta1"/>
    <w:basedOn w:val="Carpredefinitoparagrafo"/>
    <w:uiPriority w:val="99"/>
    <w:rsid w:val="00CB1A5C"/>
    <w:rPr>
      <w:color w:val="605E5C"/>
      <w:shd w:val="clear" w:color="auto" w:fill="E1DFDD"/>
    </w:rPr>
  </w:style>
  <w:style w:type="paragraph" w:styleId="Testonormale">
    <w:name w:val="Plain Text"/>
    <w:basedOn w:val="Normale"/>
    <w:link w:val="TestonormaleCarattere"/>
    <w:uiPriority w:val="99"/>
    <w:rsid w:val="00CB1A5C"/>
    <w:rPr>
      <w:rFonts w:ascii="Courier New" w:eastAsia="Batang" w:hAnsi="Courier New"/>
    </w:rPr>
  </w:style>
  <w:style w:type="character" w:customStyle="1" w:styleId="TestonormaleCarattere">
    <w:name w:val="Testo normale Carattere"/>
    <w:basedOn w:val="Carpredefinitoparagrafo"/>
    <w:link w:val="Testonormale"/>
    <w:uiPriority w:val="99"/>
    <w:rsid w:val="00CB1A5C"/>
    <w:rPr>
      <w:rFonts w:ascii="Courier New" w:eastAsia="Batang" w:hAnsi="Courier New" w:cs="Times New Roman"/>
      <w:sz w:val="20"/>
      <w:szCs w:val="20"/>
      <w:lang w:eastAsia="it-IT"/>
    </w:rPr>
  </w:style>
  <w:style w:type="paragraph" w:styleId="Corpodeltesto2">
    <w:name w:val="Body Text 2"/>
    <w:basedOn w:val="Normale"/>
    <w:link w:val="Corpodeltesto2Carattere"/>
    <w:uiPriority w:val="99"/>
    <w:rsid w:val="00CB1A5C"/>
    <w:pPr>
      <w:spacing w:after="120" w:line="480" w:lineRule="auto"/>
    </w:pPr>
    <w:rPr>
      <w:rFonts w:eastAsia="Batang"/>
      <w:sz w:val="24"/>
      <w:szCs w:val="24"/>
    </w:rPr>
  </w:style>
  <w:style w:type="character" w:customStyle="1" w:styleId="Corpodeltesto2Carattere">
    <w:name w:val="Corpo del testo 2 Carattere"/>
    <w:basedOn w:val="Carpredefinitoparagrafo"/>
    <w:link w:val="Corpodeltesto2"/>
    <w:uiPriority w:val="99"/>
    <w:rsid w:val="00CB1A5C"/>
    <w:rPr>
      <w:rFonts w:ascii="Times New Roman" w:eastAsia="Batang" w:hAnsi="Times New Roman" w:cs="Times New Roman"/>
      <w:lang w:eastAsia="it-IT"/>
    </w:rPr>
  </w:style>
  <w:style w:type="paragraph" w:styleId="Titolo">
    <w:name w:val="Title"/>
    <w:basedOn w:val="Normale"/>
    <w:link w:val="TitoloCarattere"/>
    <w:uiPriority w:val="99"/>
    <w:qFormat/>
    <w:rsid w:val="006F0C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line="360" w:lineRule="atLeast"/>
      <w:jc w:val="center"/>
    </w:pPr>
    <w:rPr>
      <w:b/>
      <w:bCs/>
      <w:sz w:val="22"/>
      <w:szCs w:val="22"/>
    </w:rPr>
  </w:style>
  <w:style w:type="character" w:customStyle="1" w:styleId="TitoloCarattere">
    <w:name w:val="Titolo Carattere"/>
    <w:basedOn w:val="Carpredefinitoparagrafo"/>
    <w:link w:val="Titolo"/>
    <w:uiPriority w:val="99"/>
    <w:rsid w:val="006F0CED"/>
    <w:rPr>
      <w:rFonts w:ascii="Times New Roman" w:eastAsiaTheme="minorEastAsia" w:hAnsi="Times New Roman" w:cs="Times New Roman"/>
      <w:b/>
      <w:bCs/>
      <w:sz w:val="22"/>
      <w:szCs w:val="22"/>
      <w:lang w:eastAsia="it-IT"/>
    </w:rPr>
  </w:style>
  <w:style w:type="paragraph" w:styleId="PreformattatoHTML">
    <w:name w:val="HTML Preformatted"/>
    <w:basedOn w:val="Normale"/>
    <w:link w:val="PreformattatoHTMLCarattere"/>
    <w:uiPriority w:val="99"/>
    <w:unhideWhenUsed/>
    <w:rsid w:val="003C5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eformattatoHTMLCarattere">
    <w:name w:val="Preformattato HTML Carattere"/>
    <w:basedOn w:val="Carpredefinitoparagrafo"/>
    <w:link w:val="PreformattatoHTML"/>
    <w:uiPriority w:val="99"/>
    <w:rsid w:val="003C53B6"/>
    <w:rPr>
      <w:rFonts w:ascii="Courier New" w:eastAsia="Times New Roman" w:hAnsi="Courier New" w:cs="Courier New"/>
      <w:sz w:val="20"/>
      <w:szCs w:val="20"/>
      <w:lang w:eastAsia="it-IT"/>
    </w:rPr>
  </w:style>
  <w:style w:type="character" w:customStyle="1" w:styleId="Titolo2Carattere">
    <w:name w:val="Titolo 2 Carattere"/>
    <w:basedOn w:val="Carpredefinitoparagrafo"/>
    <w:link w:val="Titolo2"/>
    <w:uiPriority w:val="9"/>
    <w:semiHidden/>
    <w:rsid w:val="00C053D8"/>
    <w:rPr>
      <w:rFonts w:asciiTheme="majorHAnsi" w:eastAsiaTheme="majorEastAsia" w:hAnsiTheme="majorHAnsi" w:cstheme="majorBidi"/>
      <w:b/>
      <w:bCs/>
      <w:color w:val="4472C4" w:themeColor="accent1"/>
      <w:sz w:val="26"/>
      <w:szCs w:val="26"/>
      <w:lang w:eastAsia="it-IT"/>
    </w:rPr>
  </w:style>
  <w:style w:type="character" w:customStyle="1" w:styleId="rca-title">
    <w:name w:val="rca-title"/>
    <w:basedOn w:val="Carpredefinitoparagrafo"/>
    <w:rsid w:val="00C053D8"/>
  </w:style>
  <w:style w:type="character" w:customStyle="1" w:styleId="text">
    <w:name w:val="text"/>
    <w:basedOn w:val="Carpredefinitoparagrafo"/>
    <w:rsid w:val="00C053D8"/>
  </w:style>
  <w:style w:type="character" w:customStyle="1" w:styleId="Title1">
    <w:name w:val="Title1"/>
    <w:basedOn w:val="Carpredefinitoparagrafo"/>
    <w:rsid w:val="00C053D8"/>
  </w:style>
  <w:style w:type="paragraph" w:styleId="Testofumetto">
    <w:name w:val="Balloon Text"/>
    <w:basedOn w:val="Normale"/>
    <w:link w:val="TestofumettoCarattere"/>
    <w:uiPriority w:val="99"/>
    <w:semiHidden/>
    <w:unhideWhenUsed/>
    <w:rsid w:val="004F3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F3EFC"/>
    <w:rPr>
      <w:rFonts w:ascii="Tahoma" w:eastAsiaTheme="minorEastAsia" w:hAnsi="Tahoma" w:cs="Tahoma"/>
      <w:sz w:val="16"/>
      <w:szCs w:val="16"/>
      <w:lang w:val="es-ES" w:eastAsia="it-IT"/>
    </w:rPr>
  </w:style>
  <w:style w:type="paragraph" w:styleId="Intestazione">
    <w:name w:val="header"/>
    <w:basedOn w:val="Normale"/>
    <w:link w:val="IntestazioneCarattere"/>
    <w:uiPriority w:val="99"/>
    <w:unhideWhenUsed/>
    <w:rsid w:val="00342507"/>
    <w:pPr>
      <w:tabs>
        <w:tab w:val="center" w:pos="4819"/>
        <w:tab w:val="right" w:pos="9638"/>
      </w:tabs>
    </w:pPr>
  </w:style>
  <w:style w:type="character" w:customStyle="1" w:styleId="IntestazioneCarattere">
    <w:name w:val="Intestazione Carattere"/>
    <w:basedOn w:val="Carpredefinitoparagrafo"/>
    <w:link w:val="Intestazione"/>
    <w:uiPriority w:val="99"/>
    <w:rsid w:val="00342507"/>
    <w:rPr>
      <w:rFonts w:ascii="Times New Roman" w:eastAsiaTheme="minorEastAsia" w:hAnsi="Times New Roman" w:cs="Times New Roman"/>
      <w:sz w:val="20"/>
      <w:szCs w:val="20"/>
      <w:lang w:val="es-ES" w:eastAsia="it-IT"/>
    </w:rPr>
  </w:style>
  <w:style w:type="paragraph" w:styleId="Pidipagina">
    <w:name w:val="footer"/>
    <w:basedOn w:val="Normale"/>
    <w:link w:val="PidipaginaCarattere"/>
    <w:uiPriority w:val="99"/>
    <w:unhideWhenUsed/>
    <w:rsid w:val="00342507"/>
    <w:pPr>
      <w:tabs>
        <w:tab w:val="center" w:pos="4819"/>
        <w:tab w:val="right" w:pos="9638"/>
      </w:tabs>
    </w:pPr>
  </w:style>
  <w:style w:type="character" w:customStyle="1" w:styleId="PidipaginaCarattere">
    <w:name w:val="Piè di pagina Carattere"/>
    <w:basedOn w:val="Carpredefinitoparagrafo"/>
    <w:link w:val="Pidipagina"/>
    <w:uiPriority w:val="99"/>
    <w:rsid w:val="00342507"/>
    <w:rPr>
      <w:rFonts w:ascii="Times New Roman" w:eastAsiaTheme="minorEastAsia" w:hAnsi="Times New Roman" w:cs="Times New Roman"/>
      <w:sz w:val="20"/>
      <w:szCs w:val="20"/>
      <w:lang w:val="es-ES" w:eastAsia="it-IT"/>
    </w:rPr>
  </w:style>
  <w:style w:type="character" w:styleId="Collegamentovisitato">
    <w:name w:val="FollowedHyperlink"/>
    <w:basedOn w:val="Carpredefinitoparagrafo"/>
    <w:uiPriority w:val="99"/>
    <w:semiHidden/>
    <w:unhideWhenUsed/>
    <w:rsid w:val="00446060"/>
    <w:rPr>
      <w:color w:val="954F72" w:themeColor="followedHyperlink"/>
      <w:u w:val="single"/>
    </w:rPr>
  </w:style>
  <w:style w:type="character" w:customStyle="1" w:styleId="UnresolvedMention">
    <w:name w:val="Unresolved Mention"/>
    <w:basedOn w:val="Carpredefinitoparagrafo"/>
    <w:uiPriority w:val="99"/>
    <w:semiHidden/>
    <w:unhideWhenUsed/>
    <w:rsid w:val="004460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583">
      <w:bodyDiv w:val="1"/>
      <w:marLeft w:val="0"/>
      <w:marRight w:val="0"/>
      <w:marTop w:val="0"/>
      <w:marBottom w:val="0"/>
      <w:divBdr>
        <w:top w:val="none" w:sz="0" w:space="0" w:color="auto"/>
        <w:left w:val="none" w:sz="0" w:space="0" w:color="auto"/>
        <w:bottom w:val="none" w:sz="0" w:space="0" w:color="auto"/>
        <w:right w:val="none" w:sz="0" w:space="0" w:color="auto"/>
      </w:divBdr>
      <w:divsChild>
        <w:div w:id="350566437">
          <w:marLeft w:val="0"/>
          <w:marRight w:val="0"/>
          <w:marTop w:val="0"/>
          <w:marBottom w:val="0"/>
          <w:divBdr>
            <w:top w:val="none" w:sz="0" w:space="0" w:color="auto"/>
            <w:left w:val="none" w:sz="0" w:space="0" w:color="auto"/>
            <w:bottom w:val="none" w:sz="0" w:space="0" w:color="auto"/>
            <w:right w:val="none" w:sz="0" w:space="0" w:color="auto"/>
          </w:divBdr>
          <w:divsChild>
            <w:div w:id="2122336822">
              <w:marLeft w:val="0"/>
              <w:marRight w:val="0"/>
              <w:marTop w:val="0"/>
              <w:marBottom w:val="0"/>
              <w:divBdr>
                <w:top w:val="none" w:sz="0" w:space="0" w:color="auto"/>
                <w:left w:val="none" w:sz="0" w:space="0" w:color="auto"/>
                <w:bottom w:val="none" w:sz="0" w:space="0" w:color="auto"/>
                <w:right w:val="none" w:sz="0" w:space="0" w:color="auto"/>
              </w:divBdr>
              <w:divsChild>
                <w:div w:id="596904580">
                  <w:marLeft w:val="0"/>
                  <w:marRight w:val="0"/>
                  <w:marTop w:val="0"/>
                  <w:marBottom w:val="0"/>
                  <w:divBdr>
                    <w:top w:val="none" w:sz="0" w:space="0" w:color="auto"/>
                    <w:left w:val="none" w:sz="0" w:space="0" w:color="auto"/>
                    <w:bottom w:val="none" w:sz="0" w:space="0" w:color="auto"/>
                    <w:right w:val="none" w:sz="0" w:space="0" w:color="auto"/>
                  </w:divBdr>
                  <w:divsChild>
                    <w:div w:id="1147627908">
                      <w:marLeft w:val="0"/>
                      <w:marRight w:val="0"/>
                      <w:marTop w:val="0"/>
                      <w:marBottom w:val="0"/>
                      <w:divBdr>
                        <w:top w:val="none" w:sz="0" w:space="0" w:color="auto"/>
                        <w:left w:val="none" w:sz="0" w:space="0" w:color="auto"/>
                        <w:bottom w:val="none" w:sz="0" w:space="0" w:color="auto"/>
                        <w:right w:val="none" w:sz="0" w:space="0" w:color="auto"/>
                      </w:divBdr>
                      <w:divsChild>
                        <w:div w:id="230384575">
                          <w:marLeft w:val="0"/>
                          <w:marRight w:val="0"/>
                          <w:marTop w:val="0"/>
                          <w:marBottom w:val="0"/>
                          <w:divBdr>
                            <w:top w:val="none" w:sz="0" w:space="0" w:color="auto"/>
                            <w:left w:val="none" w:sz="0" w:space="0" w:color="auto"/>
                            <w:bottom w:val="none" w:sz="0" w:space="0" w:color="auto"/>
                            <w:right w:val="none" w:sz="0" w:space="0" w:color="auto"/>
                          </w:divBdr>
                          <w:divsChild>
                            <w:div w:id="1571307341">
                              <w:marLeft w:val="0"/>
                              <w:marRight w:val="0"/>
                              <w:marTop w:val="0"/>
                              <w:marBottom w:val="0"/>
                              <w:divBdr>
                                <w:top w:val="none" w:sz="0" w:space="0" w:color="auto"/>
                                <w:left w:val="none" w:sz="0" w:space="0" w:color="auto"/>
                                <w:bottom w:val="none" w:sz="0" w:space="0" w:color="auto"/>
                                <w:right w:val="none" w:sz="0" w:space="0" w:color="auto"/>
                              </w:divBdr>
                              <w:divsChild>
                                <w:div w:id="284309480">
                                  <w:marLeft w:val="0"/>
                                  <w:marRight w:val="0"/>
                                  <w:marTop w:val="0"/>
                                  <w:marBottom w:val="0"/>
                                  <w:divBdr>
                                    <w:top w:val="none" w:sz="0" w:space="0" w:color="auto"/>
                                    <w:left w:val="none" w:sz="0" w:space="0" w:color="auto"/>
                                    <w:bottom w:val="none" w:sz="0" w:space="0" w:color="auto"/>
                                    <w:right w:val="none" w:sz="0" w:space="0" w:color="auto"/>
                                  </w:divBdr>
                                  <w:divsChild>
                                    <w:div w:id="720371999">
                                      <w:marLeft w:val="0"/>
                                      <w:marRight w:val="0"/>
                                      <w:marTop w:val="0"/>
                                      <w:marBottom w:val="0"/>
                                      <w:divBdr>
                                        <w:top w:val="none" w:sz="0" w:space="0" w:color="auto"/>
                                        <w:left w:val="none" w:sz="0" w:space="0" w:color="auto"/>
                                        <w:bottom w:val="none" w:sz="0" w:space="0" w:color="auto"/>
                                        <w:right w:val="none" w:sz="0" w:space="0" w:color="auto"/>
                                      </w:divBdr>
                                      <w:divsChild>
                                        <w:div w:id="1906211242">
                                          <w:marLeft w:val="0"/>
                                          <w:marRight w:val="0"/>
                                          <w:marTop w:val="0"/>
                                          <w:marBottom w:val="230"/>
                                          <w:divBdr>
                                            <w:top w:val="none" w:sz="0" w:space="0" w:color="auto"/>
                                            <w:left w:val="none" w:sz="0" w:space="0" w:color="auto"/>
                                            <w:bottom w:val="none" w:sz="0" w:space="0" w:color="auto"/>
                                            <w:right w:val="none" w:sz="0" w:space="0" w:color="auto"/>
                                          </w:divBdr>
                                          <w:divsChild>
                                            <w:div w:id="12898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534788">
      <w:bodyDiv w:val="1"/>
      <w:marLeft w:val="0"/>
      <w:marRight w:val="0"/>
      <w:marTop w:val="0"/>
      <w:marBottom w:val="0"/>
      <w:divBdr>
        <w:top w:val="none" w:sz="0" w:space="0" w:color="auto"/>
        <w:left w:val="none" w:sz="0" w:space="0" w:color="auto"/>
        <w:bottom w:val="none" w:sz="0" w:space="0" w:color="auto"/>
        <w:right w:val="none" w:sz="0" w:space="0" w:color="auto"/>
      </w:divBdr>
      <w:divsChild>
        <w:div w:id="1403286867">
          <w:marLeft w:val="0"/>
          <w:marRight w:val="0"/>
          <w:marTop w:val="0"/>
          <w:marBottom w:val="0"/>
          <w:divBdr>
            <w:top w:val="none" w:sz="0" w:space="0" w:color="auto"/>
            <w:left w:val="none" w:sz="0" w:space="0" w:color="auto"/>
            <w:bottom w:val="none" w:sz="0" w:space="0" w:color="auto"/>
            <w:right w:val="none" w:sz="0" w:space="0" w:color="auto"/>
          </w:divBdr>
          <w:divsChild>
            <w:div w:id="873270478">
              <w:marLeft w:val="0"/>
              <w:marRight w:val="0"/>
              <w:marTop w:val="0"/>
              <w:marBottom w:val="0"/>
              <w:divBdr>
                <w:top w:val="none" w:sz="0" w:space="0" w:color="auto"/>
                <w:left w:val="none" w:sz="0" w:space="0" w:color="auto"/>
                <w:bottom w:val="none" w:sz="0" w:space="0" w:color="auto"/>
                <w:right w:val="none" w:sz="0" w:space="0" w:color="auto"/>
              </w:divBdr>
              <w:divsChild>
                <w:div w:id="563372127">
                  <w:marLeft w:val="0"/>
                  <w:marRight w:val="0"/>
                  <w:marTop w:val="0"/>
                  <w:marBottom w:val="0"/>
                  <w:divBdr>
                    <w:top w:val="none" w:sz="0" w:space="0" w:color="auto"/>
                    <w:left w:val="none" w:sz="0" w:space="0" w:color="auto"/>
                    <w:bottom w:val="none" w:sz="0" w:space="0" w:color="auto"/>
                    <w:right w:val="none" w:sz="0" w:space="0" w:color="auto"/>
                  </w:divBdr>
                  <w:divsChild>
                    <w:div w:id="279653256">
                      <w:marLeft w:val="0"/>
                      <w:marRight w:val="0"/>
                      <w:marTop w:val="0"/>
                      <w:marBottom w:val="0"/>
                      <w:divBdr>
                        <w:top w:val="none" w:sz="0" w:space="0" w:color="auto"/>
                        <w:left w:val="none" w:sz="0" w:space="0" w:color="auto"/>
                        <w:bottom w:val="none" w:sz="0" w:space="0" w:color="auto"/>
                        <w:right w:val="none" w:sz="0" w:space="0" w:color="auto"/>
                      </w:divBdr>
                      <w:divsChild>
                        <w:div w:id="1205370125">
                          <w:marLeft w:val="0"/>
                          <w:marRight w:val="0"/>
                          <w:marTop w:val="0"/>
                          <w:marBottom w:val="0"/>
                          <w:divBdr>
                            <w:top w:val="none" w:sz="0" w:space="0" w:color="auto"/>
                            <w:left w:val="none" w:sz="0" w:space="0" w:color="auto"/>
                            <w:bottom w:val="none" w:sz="0" w:space="0" w:color="auto"/>
                            <w:right w:val="none" w:sz="0" w:space="0" w:color="auto"/>
                          </w:divBdr>
                          <w:divsChild>
                            <w:div w:id="1130057535">
                              <w:marLeft w:val="0"/>
                              <w:marRight w:val="0"/>
                              <w:marTop w:val="0"/>
                              <w:marBottom w:val="0"/>
                              <w:divBdr>
                                <w:top w:val="none" w:sz="0" w:space="0" w:color="auto"/>
                                <w:left w:val="none" w:sz="0" w:space="0" w:color="auto"/>
                                <w:bottom w:val="none" w:sz="0" w:space="0" w:color="auto"/>
                                <w:right w:val="none" w:sz="0" w:space="0" w:color="auto"/>
                              </w:divBdr>
                              <w:divsChild>
                                <w:div w:id="1112936000">
                                  <w:marLeft w:val="0"/>
                                  <w:marRight w:val="0"/>
                                  <w:marTop w:val="0"/>
                                  <w:marBottom w:val="0"/>
                                  <w:divBdr>
                                    <w:top w:val="none" w:sz="0" w:space="0" w:color="auto"/>
                                    <w:left w:val="none" w:sz="0" w:space="0" w:color="auto"/>
                                    <w:bottom w:val="none" w:sz="0" w:space="0" w:color="auto"/>
                                    <w:right w:val="none" w:sz="0" w:space="0" w:color="auto"/>
                                  </w:divBdr>
                                  <w:divsChild>
                                    <w:div w:id="596906484">
                                      <w:marLeft w:val="0"/>
                                      <w:marRight w:val="0"/>
                                      <w:marTop w:val="0"/>
                                      <w:marBottom w:val="0"/>
                                      <w:divBdr>
                                        <w:top w:val="none" w:sz="0" w:space="0" w:color="auto"/>
                                        <w:left w:val="none" w:sz="0" w:space="0" w:color="auto"/>
                                        <w:bottom w:val="none" w:sz="0" w:space="0" w:color="auto"/>
                                        <w:right w:val="none" w:sz="0" w:space="0" w:color="auto"/>
                                      </w:divBdr>
                                      <w:divsChild>
                                        <w:div w:id="646864944">
                                          <w:marLeft w:val="0"/>
                                          <w:marRight w:val="0"/>
                                          <w:marTop w:val="0"/>
                                          <w:marBottom w:val="230"/>
                                          <w:divBdr>
                                            <w:top w:val="none" w:sz="0" w:space="0" w:color="auto"/>
                                            <w:left w:val="none" w:sz="0" w:space="0" w:color="auto"/>
                                            <w:bottom w:val="none" w:sz="0" w:space="0" w:color="auto"/>
                                            <w:right w:val="none" w:sz="0" w:space="0" w:color="auto"/>
                                          </w:divBdr>
                                          <w:divsChild>
                                            <w:div w:id="2441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886980">
      <w:bodyDiv w:val="1"/>
      <w:marLeft w:val="0"/>
      <w:marRight w:val="0"/>
      <w:marTop w:val="0"/>
      <w:marBottom w:val="0"/>
      <w:divBdr>
        <w:top w:val="none" w:sz="0" w:space="0" w:color="auto"/>
        <w:left w:val="none" w:sz="0" w:space="0" w:color="auto"/>
        <w:bottom w:val="none" w:sz="0" w:space="0" w:color="auto"/>
        <w:right w:val="none" w:sz="0" w:space="0" w:color="auto"/>
      </w:divBdr>
    </w:div>
    <w:div w:id="583298532">
      <w:bodyDiv w:val="1"/>
      <w:marLeft w:val="0"/>
      <w:marRight w:val="0"/>
      <w:marTop w:val="0"/>
      <w:marBottom w:val="0"/>
      <w:divBdr>
        <w:top w:val="none" w:sz="0" w:space="0" w:color="auto"/>
        <w:left w:val="none" w:sz="0" w:space="0" w:color="auto"/>
        <w:bottom w:val="none" w:sz="0" w:space="0" w:color="auto"/>
        <w:right w:val="none" w:sz="0" w:space="0" w:color="auto"/>
      </w:divBdr>
    </w:div>
    <w:div w:id="740518549">
      <w:bodyDiv w:val="1"/>
      <w:marLeft w:val="0"/>
      <w:marRight w:val="0"/>
      <w:marTop w:val="0"/>
      <w:marBottom w:val="0"/>
      <w:divBdr>
        <w:top w:val="none" w:sz="0" w:space="0" w:color="auto"/>
        <w:left w:val="none" w:sz="0" w:space="0" w:color="auto"/>
        <w:bottom w:val="none" w:sz="0" w:space="0" w:color="auto"/>
        <w:right w:val="none" w:sz="0" w:space="0" w:color="auto"/>
      </w:divBdr>
    </w:div>
    <w:div w:id="889537203">
      <w:bodyDiv w:val="1"/>
      <w:marLeft w:val="0"/>
      <w:marRight w:val="0"/>
      <w:marTop w:val="0"/>
      <w:marBottom w:val="0"/>
      <w:divBdr>
        <w:top w:val="none" w:sz="0" w:space="0" w:color="auto"/>
        <w:left w:val="none" w:sz="0" w:space="0" w:color="auto"/>
        <w:bottom w:val="none" w:sz="0" w:space="0" w:color="auto"/>
        <w:right w:val="none" w:sz="0" w:space="0" w:color="auto"/>
      </w:divBdr>
    </w:div>
    <w:div w:id="1054041012">
      <w:bodyDiv w:val="1"/>
      <w:marLeft w:val="0"/>
      <w:marRight w:val="0"/>
      <w:marTop w:val="0"/>
      <w:marBottom w:val="0"/>
      <w:divBdr>
        <w:top w:val="none" w:sz="0" w:space="0" w:color="auto"/>
        <w:left w:val="none" w:sz="0" w:space="0" w:color="auto"/>
        <w:bottom w:val="none" w:sz="0" w:space="0" w:color="auto"/>
        <w:right w:val="none" w:sz="0" w:space="0" w:color="auto"/>
      </w:divBdr>
    </w:div>
    <w:div w:id="1176772091">
      <w:bodyDiv w:val="1"/>
      <w:marLeft w:val="0"/>
      <w:marRight w:val="0"/>
      <w:marTop w:val="0"/>
      <w:marBottom w:val="0"/>
      <w:divBdr>
        <w:top w:val="none" w:sz="0" w:space="0" w:color="auto"/>
        <w:left w:val="none" w:sz="0" w:space="0" w:color="auto"/>
        <w:bottom w:val="none" w:sz="0" w:space="0" w:color="auto"/>
        <w:right w:val="none" w:sz="0" w:space="0" w:color="auto"/>
      </w:divBdr>
    </w:div>
    <w:div w:id="1260211177">
      <w:bodyDiv w:val="1"/>
      <w:marLeft w:val="0"/>
      <w:marRight w:val="0"/>
      <w:marTop w:val="0"/>
      <w:marBottom w:val="0"/>
      <w:divBdr>
        <w:top w:val="none" w:sz="0" w:space="0" w:color="auto"/>
        <w:left w:val="none" w:sz="0" w:space="0" w:color="auto"/>
        <w:bottom w:val="none" w:sz="0" w:space="0" w:color="auto"/>
        <w:right w:val="none" w:sz="0" w:space="0" w:color="auto"/>
      </w:divBdr>
      <w:divsChild>
        <w:div w:id="1075661287">
          <w:marLeft w:val="0"/>
          <w:marRight w:val="0"/>
          <w:marTop w:val="0"/>
          <w:marBottom w:val="0"/>
          <w:divBdr>
            <w:top w:val="none" w:sz="0" w:space="0" w:color="auto"/>
            <w:left w:val="none" w:sz="0" w:space="0" w:color="auto"/>
            <w:bottom w:val="none" w:sz="0" w:space="0" w:color="auto"/>
            <w:right w:val="none" w:sz="0" w:space="0" w:color="auto"/>
          </w:divBdr>
        </w:div>
      </w:divsChild>
    </w:div>
    <w:div w:id="1385640280">
      <w:bodyDiv w:val="1"/>
      <w:marLeft w:val="0"/>
      <w:marRight w:val="0"/>
      <w:marTop w:val="0"/>
      <w:marBottom w:val="0"/>
      <w:divBdr>
        <w:top w:val="none" w:sz="0" w:space="0" w:color="auto"/>
        <w:left w:val="none" w:sz="0" w:space="0" w:color="auto"/>
        <w:bottom w:val="none" w:sz="0" w:space="0" w:color="auto"/>
        <w:right w:val="none" w:sz="0" w:space="0" w:color="auto"/>
      </w:divBdr>
      <w:divsChild>
        <w:div w:id="49354732">
          <w:marLeft w:val="0"/>
          <w:marRight w:val="0"/>
          <w:marTop w:val="0"/>
          <w:marBottom w:val="0"/>
          <w:divBdr>
            <w:top w:val="none" w:sz="0" w:space="0" w:color="auto"/>
            <w:left w:val="none" w:sz="0" w:space="0" w:color="auto"/>
            <w:bottom w:val="none" w:sz="0" w:space="0" w:color="auto"/>
            <w:right w:val="none" w:sz="0" w:space="0" w:color="auto"/>
          </w:divBdr>
          <w:divsChild>
            <w:div w:id="956064722">
              <w:marLeft w:val="0"/>
              <w:marRight w:val="0"/>
              <w:marTop w:val="0"/>
              <w:marBottom w:val="0"/>
              <w:divBdr>
                <w:top w:val="none" w:sz="0" w:space="0" w:color="auto"/>
                <w:left w:val="none" w:sz="0" w:space="0" w:color="auto"/>
                <w:bottom w:val="none" w:sz="0" w:space="0" w:color="auto"/>
                <w:right w:val="none" w:sz="0" w:space="0" w:color="auto"/>
              </w:divBdr>
              <w:divsChild>
                <w:div w:id="18470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3086">
      <w:bodyDiv w:val="1"/>
      <w:marLeft w:val="0"/>
      <w:marRight w:val="0"/>
      <w:marTop w:val="0"/>
      <w:marBottom w:val="0"/>
      <w:divBdr>
        <w:top w:val="none" w:sz="0" w:space="0" w:color="auto"/>
        <w:left w:val="none" w:sz="0" w:space="0" w:color="auto"/>
        <w:bottom w:val="none" w:sz="0" w:space="0" w:color="auto"/>
        <w:right w:val="none" w:sz="0" w:space="0" w:color="auto"/>
      </w:divBdr>
      <w:divsChild>
        <w:div w:id="1511749215">
          <w:marLeft w:val="0"/>
          <w:marRight w:val="0"/>
          <w:marTop w:val="0"/>
          <w:marBottom w:val="0"/>
          <w:divBdr>
            <w:top w:val="none" w:sz="0" w:space="0" w:color="auto"/>
            <w:left w:val="none" w:sz="0" w:space="0" w:color="auto"/>
            <w:bottom w:val="none" w:sz="0" w:space="0" w:color="auto"/>
            <w:right w:val="none" w:sz="0" w:space="0" w:color="auto"/>
          </w:divBdr>
        </w:div>
      </w:divsChild>
    </w:div>
    <w:div w:id="1452357236">
      <w:bodyDiv w:val="1"/>
      <w:marLeft w:val="0"/>
      <w:marRight w:val="0"/>
      <w:marTop w:val="0"/>
      <w:marBottom w:val="0"/>
      <w:divBdr>
        <w:top w:val="none" w:sz="0" w:space="0" w:color="auto"/>
        <w:left w:val="none" w:sz="0" w:space="0" w:color="auto"/>
        <w:bottom w:val="none" w:sz="0" w:space="0" w:color="auto"/>
        <w:right w:val="none" w:sz="0" w:space="0" w:color="auto"/>
      </w:divBdr>
    </w:div>
    <w:div w:id="1583878522">
      <w:bodyDiv w:val="1"/>
      <w:marLeft w:val="0"/>
      <w:marRight w:val="0"/>
      <w:marTop w:val="0"/>
      <w:marBottom w:val="0"/>
      <w:divBdr>
        <w:top w:val="none" w:sz="0" w:space="0" w:color="auto"/>
        <w:left w:val="none" w:sz="0" w:space="0" w:color="auto"/>
        <w:bottom w:val="none" w:sz="0" w:space="0" w:color="auto"/>
        <w:right w:val="none" w:sz="0" w:space="0" w:color="auto"/>
      </w:divBdr>
    </w:div>
    <w:div w:id="1790195594">
      <w:bodyDiv w:val="1"/>
      <w:marLeft w:val="0"/>
      <w:marRight w:val="0"/>
      <w:marTop w:val="0"/>
      <w:marBottom w:val="0"/>
      <w:divBdr>
        <w:top w:val="none" w:sz="0" w:space="0" w:color="auto"/>
        <w:left w:val="none" w:sz="0" w:space="0" w:color="auto"/>
        <w:bottom w:val="none" w:sz="0" w:space="0" w:color="auto"/>
        <w:right w:val="none" w:sz="0" w:space="0" w:color="auto"/>
      </w:divBdr>
    </w:div>
    <w:div w:id="1800950365">
      <w:bodyDiv w:val="1"/>
      <w:marLeft w:val="0"/>
      <w:marRight w:val="0"/>
      <w:marTop w:val="0"/>
      <w:marBottom w:val="0"/>
      <w:divBdr>
        <w:top w:val="none" w:sz="0" w:space="0" w:color="auto"/>
        <w:left w:val="none" w:sz="0" w:space="0" w:color="auto"/>
        <w:bottom w:val="none" w:sz="0" w:space="0" w:color="auto"/>
        <w:right w:val="none" w:sz="0" w:space="0" w:color="auto"/>
      </w:divBdr>
      <w:divsChild>
        <w:div w:id="1813212336">
          <w:marLeft w:val="0"/>
          <w:marRight w:val="0"/>
          <w:marTop w:val="0"/>
          <w:marBottom w:val="0"/>
          <w:divBdr>
            <w:top w:val="none" w:sz="0" w:space="0" w:color="auto"/>
            <w:left w:val="none" w:sz="0" w:space="0" w:color="auto"/>
            <w:bottom w:val="none" w:sz="0" w:space="0" w:color="auto"/>
            <w:right w:val="none" w:sz="0" w:space="0" w:color="auto"/>
          </w:divBdr>
        </w:div>
        <w:div w:id="283385650">
          <w:marLeft w:val="0"/>
          <w:marRight w:val="0"/>
          <w:marTop w:val="0"/>
          <w:marBottom w:val="0"/>
          <w:divBdr>
            <w:top w:val="none" w:sz="0" w:space="0" w:color="auto"/>
            <w:left w:val="none" w:sz="0" w:space="0" w:color="auto"/>
            <w:bottom w:val="none" w:sz="0" w:space="0" w:color="auto"/>
            <w:right w:val="none" w:sz="0" w:space="0" w:color="auto"/>
          </w:divBdr>
          <w:divsChild>
            <w:div w:id="1695838079">
              <w:marLeft w:val="0"/>
              <w:marRight w:val="0"/>
              <w:marTop w:val="0"/>
              <w:marBottom w:val="0"/>
              <w:divBdr>
                <w:top w:val="none" w:sz="0" w:space="0" w:color="auto"/>
                <w:left w:val="none" w:sz="0" w:space="0" w:color="auto"/>
                <w:bottom w:val="none" w:sz="0" w:space="0" w:color="auto"/>
                <w:right w:val="none" w:sz="0" w:space="0" w:color="auto"/>
              </w:divBdr>
              <w:divsChild>
                <w:div w:id="591279404">
                  <w:marLeft w:val="0"/>
                  <w:marRight w:val="0"/>
                  <w:marTop w:val="0"/>
                  <w:marBottom w:val="0"/>
                  <w:divBdr>
                    <w:top w:val="none" w:sz="0" w:space="0" w:color="auto"/>
                    <w:left w:val="none" w:sz="0" w:space="0" w:color="auto"/>
                    <w:bottom w:val="none" w:sz="0" w:space="0" w:color="auto"/>
                    <w:right w:val="none" w:sz="0" w:space="0" w:color="auto"/>
                  </w:divBdr>
                  <w:divsChild>
                    <w:div w:id="14410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1992">
          <w:marLeft w:val="0"/>
          <w:marRight w:val="0"/>
          <w:marTop w:val="0"/>
          <w:marBottom w:val="0"/>
          <w:divBdr>
            <w:top w:val="none" w:sz="0" w:space="0" w:color="auto"/>
            <w:left w:val="none" w:sz="0" w:space="0" w:color="auto"/>
            <w:bottom w:val="none" w:sz="0" w:space="0" w:color="auto"/>
            <w:right w:val="none" w:sz="0" w:space="0" w:color="auto"/>
          </w:divBdr>
          <w:divsChild>
            <w:div w:id="1359164830">
              <w:marLeft w:val="0"/>
              <w:marRight w:val="0"/>
              <w:marTop w:val="0"/>
              <w:marBottom w:val="0"/>
              <w:divBdr>
                <w:top w:val="none" w:sz="0" w:space="0" w:color="auto"/>
                <w:left w:val="none" w:sz="0" w:space="0" w:color="auto"/>
                <w:bottom w:val="none" w:sz="0" w:space="0" w:color="auto"/>
                <w:right w:val="none" w:sz="0" w:space="0" w:color="auto"/>
              </w:divBdr>
              <w:divsChild>
                <w:div w:id="14925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0189">
          <w:marLeft w:val="0"/>
          <w:marRight w:val="0"/>
          <w:marTop w:val="0"/>
          <w:marBottom w:val="0"/>
          <w:divBdr>
            <w:top w:val="none" w:sz="0" w:space="0" w:color="auto"/>
            <w:left w:val="none" w:sz="0" w:space="0" w:color="auto"/>
            <w:bottom w:val="none" w:sz="0" w:space="0" w:color="auto"/>
            <w:right w:val="none" w:sz="0" w:space="0" w:color="auto"/>
          </w:divBdr>
          <w:divsChild>
            <w:div w:id="1107118491">
              <w:marLeft w:val="0"/>
              <w:marRight w:val="0"/>
              <w:marTop w:val="0"/>
              <w:marBottom w:val="0"/>
              <w:divBdr>
                <w:top w:val="none" w:sz="0" w:space="0" w:color="auto"/>
                <w:left w:val="none" w:sz="0" w:space="0" w:color="auto"/>
                <w:bottom w:val="none" w:sz="0" w:space="0" w:color="auto"/>
                <w:right w:val="none" w:sz="0" w:space="0" w:color="auto"/>
              </w:divBdr>
            </w:div>
          </w:divsChild>
        </w:div>
        <w:div w:id="780536271">
          <w:marLeft w:val="0"/>
          <w:marRight w:val="0"/>
          <w:marTop w:val="0"/>
          <w:marBottom w:val="0"/>
          <w:divBdr>
            <w:top w:val="none" w:sz="0" w:space="0" w:color="auto"/>
            <w:left w:val="none" w:sz="0" w:space="0" w:color="auto"/>
            <w:bottom w:val="none" w:sz="0" w:space="0" w:color="auto"/>
            <w:right w:val="none" w:sz="0" w:space="0" w:color="auto"/>
          </w:divBdr>
        </w:div>
        <w:div w:id="1292058361">
          <w:marLeft w:val="0"/>
          <w:marRight w:val="0"/>
          <w:marTop w:val="0"/>
          <w:marBottom w:val="0"/>
          <w:divBdr>
            <w:top w:val="none" w:sz="0" w:space="0" w:color="auto"/>
            <w:left w:val="none" w:sz="0" w:space="0" w:color="auto"/>
            <w:bottom w:val="none" w:sz="0" w:space="0" w:color="auto"/>
            <w:right w:val="none" w:sz="0" w:space="0" w:color="auto"/>
          </w:divBdr>
        </w:div>
      </w:divsChild>
    </w:div>
    <w:div w:id="2118476626">
      <w:bodyDiv w:val="1"/>
      <w:marLeft w:val="0"/>
      <w:marRight w:val="0"/>
      <w:marTop w:val="0"/>
      <w:marBottom w:val="0"/>
      <w:divBdr>
        <w:top w:val="none" w:sz="0" w:space="0" w:color="auto"/>
        <w:left w:val="none" w:sz="0" w:space="0" w:color="auto"/>
        <w:bottom w:val="none" w:sz="0" w:space="0" w:color="auto"/>
        <w:right w:val="none" w:sz="0" w:space="0" w:color="auto"/>
      </w:divBdr>
      <w:divsChild>
        <w:div w:id="1287854515">
          <w:marLeft w:val="0"/>
          <w:marRight w:val="0"/>
          <w:marTop w:val="0"/>
          <w:marBottom w:val="0"/>
          <w:divBdr>
            <w:top w:val="none" w:sz="0" w:space="0" w:color="auto"/>
            <w:left w:val="none" w:sz="0" w:space="0" w:color="auto"/>
            <w:bottom w:val="none" w:sz="0" w:space="0" w:color="auto"/>
            <w:right w:val="none" w:sz="0" w:space="0" w:color="auto"/>
          </w:divBdr>
          <w:divsChild>
            <w:div w:id="2133207151">
              <w:marLeft w:val="0"/>
              <w:marRight w:val="0"/>
              <w:marTop w:val="0"/>
              <w:marBottom w:val="0"/>
              <w:divBdr>
                <w:top w:val="none" w:sz="0" w:space="0" w:color="auto"/>
                <w:left w:val="none" w:sz="0" w:space="0" w:color="auto"/>
                <w:bottom w:val="none" w:sz="0" w:space="0" w:color="auto"/>
                <w:right w:val="none" w:sz="0" w:space="0" w:color="auto"/>
              </w:divBdr>
              <w:divsChild>
                <w:div w:id="10390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istemats.it" TargetMode="External"/><Relationship Id="rId4" Type="http://schemas.openxmlformats.org/officeDocument/2006/relationships/settings" Target="settings.xml"/><Relationship Id="rId9" Type="http://schemas.openxmlformats.org/officeDocument/2006/relationships/hyperlink" Target="http://ec.europa.eu/social/main.jsp?catId=559&amp;langId=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5</Pages>
  <Words>1429</Words>
  <Characters>8147</Characters>
  <Application>Microsoft Office Word</Application>
  <DocSecurity>0</DocSecurity>
  <Lines>67</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Tritto</dc:creator>
  <cp:lastModifiedBy>cioce lucia</cp:lastModifiedBy>
  <cp:revision>103</cp:revision>
  <cp:lastPrinted>2019-03-29T14:02:00Z</cp:lastPrinted>
  <dcterms:created xsi:type="dcterms:W3CDTF">2019-01-18T17:51:00Z</dcterms:created>
  <dcterms:modified xsi:type="dcterms:W3CDTF">2019-09-12T15:12:00Z</dcterms:modified>
</cp:coreProperties>
</file>