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F65" w:rsidRDefault="001B2F65" w:rsidP="00965B6D">
      <w:pPr>
        <w:pStyle w:val="Nessunaspaziatura"/>
        <w:rPr>
          <w:rStyle w:val="label"/>
          <w:rFonts w:ascii="Verdana" w:hAnsi="Verdana"/>
          <w:b/>
          <w:bCs/>
          <w:sz w:val="18"/>
          <w:szCs w:val="18"/>
        </w:rPr>
      </w:pPr>
      <w:r>
        <w:rPr>
          <w:rStyle w:val="label"/>
          <w:rFonts w:ascii="Verdana" w:hAnsi="Verdana"/>
          <w:b/>
          <w:bCs/>
          <w:sz w:val="18"/>
          <w:szCs w:val="18"/>
        </w:rPr>
        <w:t>A.A. 2014-2015</w:t>
      </w:r>
    </w:p>
    <w:p w:rsidR="00965B6D" w:rsidRPr="009250A5" w:rsidRDefault="00965B6D" w:rsidP="00965B6D">
      <w:pPr>
        <w:pStyle w:val="Nessunaspaziatura"/>
        <w:rPr>
          <w:rStyle w:val="label"/>
          <w:rFonts w:ascii="Verdana" w:hAnsi="Verdana"/>
          <w:b/>
          <w:bCs/>
          <w:sz w:val="18"/>
          <w:szCs w:val="18"/>
        </w:rPr>
      </w:pPr>
      <w:r w:rsidRPr="009250A5">
        <w:rPr>
          <w:rStyle w:val="label"/>
          <w:rFonts w:ascii="Verdana" w:hAnsi="Verdana"/>
          <w:b/>
          <w:bCs/>
          <w:sz w:val="18"/>
          <w:szCs w:val="18"/>
        </w:rPr>
        <w:t>Università degli studi di Bari</w:t>
      </w:r>
      <w:r w:rsidR="001B2F65">
        <w:rPr>
          <w:rStyle w:val="label"/>
          <w:rFonts w:ascii="Verdana" w:hAnsi="Verdana"/>
          <w:b/>
          <w:bCs/>
          <w:sz w:val="18"/>
          <w:szCs w:val="18"/>
        </w:rPr>
        <w:t xml:space="preserve"> </w:t>
      </w:r>
    </w:p>
    <w:p w:rsidR="00965B6D" w:rsidRPr="009250A5" w:rsidRDefault="00965B6D" w:rsidP="00965B6D">
      <w:pPr>
        <w:pStyle w:val="Nessunaspaziatura"/>
        <w:rPr>
          <w:rStyle w:val="label"/>
          <w:rFonts w:ascii="Verdana" w:hAnsi="Verdana"/>
          <w:bCs/>
          <w:sz w:val="18"/>
          <w:szCs w:val="18"/>
        </w:rPr>
      </w:pPr>
      <w:r w:rsidRPr="009250A5">
        <w:rPr>
          <w:rStyle w:val="label"/>
          <w:rFonts w:ascii="Verdana" w:hAnsi="Verdana"/>
          <w:bCs/>
          <w:sz w:val="18"/>
          <w:szCs w:val="18"/>
        </w:rPr>
        <w:t>Dipartimento di Filosofia, Letteratura, Storia e Scienze Sociali</w:t>
      </w:r>
    </w:p>
    <w:p w:rsidR="001B2F65" w:rsidRDefault="001B2F65" w:rsidP="001B2F65">
      <w:pPr>
        <w:pStyle w:val="Nessunaspaziatura"/>
        <w:rPr>
          <w:rStyle w:val="label"/>
          <w:rFonts w:ascii="Verdana" w:hAnsi="Verdana"/>
          <w:bCs/>
          <w:sz w:val="18"/>
          <w:szCs w:val="18"/>
          <w:u w:val="single"/>
        </w:rPr>
      </w:pPr>
      <w:r w:rsidRPr="001B2F65">
        <w:rPr>
          <w:rStyle w:val="label"/>
          <w:rFonts w:ascii="Verdana" w:hAnsi="Verdana"/>
          <w:bCs/>
          <w:sz w:val="18"/>
          <w:szCs w:val="18"/>
          <w:u w:val="single"/>
        </w:rPr>
        <w:t>Corsi di laurea: Scienze storiche e della documentazione storica (LM)</w:t>
      </w:r>
    </w:p>
    <w:p w:rsidR="001B2F65" w:rsidRDefault="001B2F65" w:rsidP="001B2F65">
      <w:pPr>
        <w:pStyle w:val="Nessunaspaziatura"/>
        <w:rPr>
          <w:rStyle w:val="label"/>
          <w:rFonts w:ascii="Verdana" w:hAnsi="Verdana"/>
          <w:bCs/>
          <w:sz w:val="18"/>
          <w:szCs w:val="18"/>
          <w:u w:val="single"/>
        </w:rPr>
      </w:pPr>
    </w:p>
    <w:p w:rsidR="001B2F65" w:rsidRPr="001B2F65" w:rsidRDefault="001B2F65" w:rsidP="001B2F65">
      <w:pPr>
        <w:pStyle w:val="Nessunaspaziatura"/>
        <w:rPr>
          <w:rStyle w:val="label"/>
          <w:rFonts w:ascii="Verdana" w:hAnsi="Verdana"/>
          <w:bCs/>
          <w:sz w:val="18"/>
          <w:szCs w:val="18"/>
          <w:u w:val="single"/>
        </w:rPr>
      </w:pPr>
    </w:p>
    <w:p w:rsidR="00965B6D" w:rsidRPr="009250A5" w:rsidRDefault="00965B6D" w:rsidP="00965B6D">
      <w:pPr>
        <w:pStyle w:val="Nessunaspaziatura"/>
        <w:rPr>
          <w:rStyle w:val="label"/>
          <w:rFonts w:ascii="Verdana" w:hAnsi="Verdana"/>
          <w:bCs/>
          <w:sz w:val="18"/>
          <w:szCs w:val="18"/>
        </w:rPr>
      </w:pPr>
    </w:p>
    <w:p w:rsidR="00816861" w:rsidRDefault="00816861" w:rsidP="00816861">
      <w:pPr>
        <w:pStyle w:val="Nessunaspaziatura"/>
        <w:rPr>
          <w:rStyle w:val="label"/>
          <w:rFonts w:ascii="Verdana" w:hAnsi="Verdana"/>
          <w:bCs/>
          <w:sz w:val="18"/>
          <w:szCs w:val="18"/>
        </w:rPr>
      </w:pPr>
      <w:r w:rsidRPr="009250A5">
        <w:rPr>
          <w:rStyle w:val="label"/>
          <w:rFonts w:ascii="Verdana" w:hAnsi="Verdana"/>
          <w:b/>
          <w:bCs/>
          <w:sz w:val="18"/>
          <w:szCs w:val="18"/>
        </w:rPr>
        <w:t>Insegnamento: Laboratorio di didattica della storia</w:t>
      </w:r>
      <w:r w:rsidRPr="009250A5">
        <w:rPr>
          <w:rStyle w:val="label"/>
          <w:rFonts w:ascii="Verdana" w:hAnsi="Verdana"/>
          <w:bCs/>
          <w:sz w:val="18"/>
          <w:szCs w:val="18"/>
        </w:rPr>
        <w:t xml:space="preserve"> </w:t>
      </w:r>
      <w:r w:rsidRPr="009250A5">
        <w:rPr>
          <w:rStyle w:val="label"/>
          <w:rFonts w:ascii="Verdana" w:hAnsi="Verdana"/>
          <w:b/>
          <w:bCs/>
          <w:sz w:val="18"/>
          <w:szCs w:val="18"/>
        </w:rPr>
        <w:t>6 CFU</w:t>
      </w:r>
      <w:r w:rsidRPr="009250A5">
        <w:rPr>
          <w:rStyle w:val="label"/>
          <w:rFonts w:ascii="Verdana" w:hAnsi="Verdana"/>
          <w:bCs/>
          <w:sz w:val="18"/>
          <w:szCs w:val="18"/>
        </w:rPr>
        <w:t xml:space="preserve">  (SSD MSTO/04)</w:t>
      </w:r>
    </w:p>
    <w:p w:rsidR="001B2F65" w:rsidRPr="009250A5" w:rsidRDefault="001B2F65" w:rsidP="00816861">
      <w:pPr>
        <w:pStyle w:val="Nessunaspaziatura"/>
        <w:rPr>
          <w:rStyle w:val="label"/>
          <w:rFonts w:ascii="Verdana" w:hAnsi="Verdana"/>
          <w:bCs/>
          <w:sz w:val="18"/>
          <w:szCs w:val="18"/>
        </w:rPr>
      </w:pPr>
      <w:r>
        <w:rPr>
          <w:rStyle w:val="label"/>
          <w:rFonts w:ascii="Verdana" w:hAnsi="Verdana"/>
          <w:bCs/>
          <w:sz w:val="18"/>
          <w:szCs w:val="18"/>
        </w:rPr>
        <w:tab/>
      </w:r>
      <w:r>
        <w:rPr>
          <w:rStyle w:val="label"/>
          <w:rFonts w:ascii="Verdana" w:hAnsi="Verdana"/>
          <w:bCs/>
          <w:sz w:val="18"/>
          <w:szCs w:val="18"/>
        </w:rPr>
        <w:tab/>
        <w:t xml:space="preserve">    -------</w:t>
      </w:r>
      <w:r w:rsidRPr="001B2F65">
        <w:rPr>
          <w:rStyle w:val="label"/>
          <w:rFonts w:ascii="Verdana" w:hAnsi="Verdana"/>
          <w:bCs/>
          <w:sz w:val="18"/>
          <w:szCs w:val="18"/>
        </w:rPr>
        <w:sym w:font="Wingdings" w:char="F0E0"/>
      </w:r>
      <w:r>
        <w:rPr>
          <w:rStyle w:val="label"/>
          <w:rFonts w:ascii="Verdana" w:hAnsi="Verdana"/>
          <w:bCs/>
          <w:sz w:val="18"/>
          <w:szCs w:val="18"/>
        </w:rPr>
        <w:t xml:space="preserve"> per studenti immatricolati prima dell’</w:t>
      </w:r>
      <w:proofErr w:type="spellStart"/>
      <w:r>
        <w:rPr>
          <w:rStyle w:val="label"/>
          <w:rFonts w:ascii="Verdana" w:hAnsi="Verdana"/>
          <w:bCs/>
          <w:sz w:val="18"/>
          <w:szCs w:val="18"/>
        </w:rPr>
        <w:t>a.a</w:t>
      </w:r>
      <w:proofErr w:type="spellEnd"/>
      <w:r>
        <w:rPr>
          <w:rStyle w:val="label"/>
          <w:rFonts w:ascii="Verdana" w:hAnsi="Verdana"/>
          <w:bCs/>
          <w:sz w:val="18"/>
          <w:szCs w:val="18"/>
        </w:rPr>
        <w:t>. 2014-2015</w:t>
      </w:r>
    </w:p>
    <w:p w:rsidR="00965B6D" w:rsidRPr="009250A5" w:rsidRDefault="00E475B5" w:rsidP="00965B6D">
      <w:pPr>
        <w:pStyle w:val="Nessunaspaziatura"/>
        <w:rPr>
          <w:rStyle w:val="label"/>
          <w:rFonts w:ascii="Verdana" w:hAnsi="Verdana"/>
          <w:bCs/>
          <w:sz w:val="18"/>
          <w:szCs w:val="18"/>
        </w:rPr>
      </w:pPr>
      <w:r w:rsidRPr="009250A5">
        <w:rPr>
          <w:rStyle w:val="label"/>
          <w:rFonts w:ascii="Verdana" w:hAnsi="Verdana"/>
          <w:b/>
          <w:bCs/>
          <w:sz w:val="18"/>
          <w:szCs w:val="18"/>
        </w:rPr>
        <w:t>Insegnamento</w:t>
      </w:r>
      <w:r w:rsidR="00965B6D" w:rsidRPr="009250A5">
        <w:rPr>
          <w:rStyle w:val="label"/>
          <w:rFonts w:ascii="Verdana" w:hAnsi="Verdana"/>
          <w:b/>
          <w:bCs/>
          <w:sz w:val="18"/>
          <w:szCs w:val="18"/>
        </w:rPr>
        <w:t xml:space="preserve">: </w:t>
      </w:r>
      <w:r w:rsidRPr="009250A5">
        <w:rPr>
          <w:rStyle w:val="label"/>
          <w:rFonts w:ascii="Verdana" w:hAnsi="Verdana"/>
          <w:b/>
          <w:bCs/>
          <w:sz w:val="18"/>
          <w:szCs w:val="18"/>
        </w:rPr>
        <w:t>D</w:t>
      </w:r>
      <w:r w:rsidR="00965B6D" w:rsidRPr="009250A5">
        <w:rPr>
          <w:rStyle w:val="label"/>
          <w:rFonts w:ascii="Verdana" w:hAnsi="Verdana"/>
          <w:b/>
          <w:bCs/>
          <w:sz w:val="18"/>
          <w:szCs w:val="18"/>
        </w:rPr>
        <w:t>idattica della storia</w:t>
      </w:r>
      <w:r w:rsidR="00816861" w:rsidRPr="009250A5">
        <w:rPr>
          <w:rStyle w:val="label"/>
          <w:rFonts w:ascii="Verdana" w:hAnsi="Verdana"/>
          <w:bCs/>
          <w:sz w:val="18"/>
          <w:szCs w:val="18"/>
        </w:rPr>
        <w:t xml:space="preserve"> </w:t>
      </w:r>
      <w:r w:rsidR="00816861" w:rsidRPr="009250A5">
        <w:rPr>
          <w:rStyle w:val="label"/>
          <w:rFonts w:ascii="Verdana" w:hAnsi="Verdana"/>
          <w:b/>
          <w:bCs/>
          <w:sz w:val="18"/>
          <w:szCs w:val="18"/>
        </w:rPr>
        <w:t>9 CFU</w:t>
      </w:r>
      <w:r w:rsidR="00816861" w:rsidRPr="009250A5">
        <w:rPr>
          <w:rStyle w:val="label"/>
          <w:rFonts w:ascii="Verdana" w:hAnsi="Verdana"/>
          <w:bCs/>
          <w:sz w:val="18"/>
          <w:szCs w:val="18"/>
        </w:rPr>
        <w:t xml:space="preserve"> </w:t>
      </w:r>
      <w:r w:rsidR="00965B6D" w:rsidRPr="009250A5">
        <w:rPr>
          <w:rStyle w:val="label"/>
          <w:rFonts w:ascii="Verdana" w:hAnsi="Verdana"/>
          <w:bCs/>
          <w:sz w:val="18"/>
          <w:szCs w:val="18"/>
        </w:rPr>
        <w:t>(</w:t>
      </w:r>
      <w:r w:rsidRPr="009250A5">
        <w:rPr>
          <w:rStyle w:val="label"/>
          <w:rFonts w:ascii="Verdana" w:hAnsi="Verdana"/>
          <w:bCs/>
          <w:sz w:val="18"/>
          <w:szCs w:val="18"/>
        </w:rPr>
        <w:t>SSD MSTO/04)</w:t>
      </w:r>
    </w:p>
    <w:p w:rsidR="00816861" w:rsidRPr="009250A5" w:rsidRDefault="001B2F65" w:rsidP="00965B6D">
      <w:pPr>
        <w:pStyle w:val="Nessunaspaziatura"/>
        <w:rPr>
          <w:rStyle w:val="label"/>
          <w:rFonts w:ascii="Verdana" w:hAnsi="Verdana"/>
          <w:bCs/>
          <w:sz w:val="18"/>
          <w:szCs w:val="18"/>
        </w:rPr>
      </w:pPr>
      <w:r>
        <w:rPr>
          <w:rStyle w:val="label"/>
          <w:rFonts w:ascii="Verdana" w:hAnsi="Verdana"/>
          <w:bCs/>
          <w:sz w:val="18"/>
          <w:szCs w:val="18"/>
        </w:rPr>
        <w:t xml:space="preserve">                          -------</w:t>
      </w:r>
      <w:r w:rsidRPr="001B2F65">
        <w:rPr>
          <w:rStyle w:val="label"/>
          <w:rFonts w:ascii="Verdana" w:hAnsi="Verdana"/>
          <w:bCs/>
          <w:sz w:val="18"/>
          <w:szCs w:val="18"/>
        </w:rPr>
        <w:sym w:font="Wingdings" w:char="F0E0"/>
      </w:r>
      <w:r w:rsidR="00B06D7E">
        <w:rPr>
          <w:rStyle w:val="label"/>
          <w:rFonts w:ascii="Verdana" w:hAnsi="Verdana"/>
          <w:bCs/>
          <w:sz w:val="18"/>
          <w:szCs w:val="18"/>
        </w:rPr>
        <w:t xml:space="preserve"> per studenti immatricolati da</w:t>
      </w:r>
      <w:bookmarkStart w:id="0" w:name="_GoBack"/>
      <w:bookmarkEnd w:id="0"/>
      <w:r>
        <w:rPr>
          <w:rStyle w:val="label"/>
          <w:rFonts w:ascii="Verdana" w:hAnsi="Verdana"/>
          <w:bCs/>
          <w:sz w:val="18"/>
          <w:szCs w:val="18"/>
        </w:rPr>
        <w:t>ll’</w:t>
      </w:r>
      <w:proofErr w:type="spellStart"/>
      <w:r>
        <w:rPr>
          <w:rStyle w:val="label"/>
          <w:rFonts w:ascii="Verdana" w:hAnsi="Verdana"/>
          <w:bCs/>
          <w:sz w:val="18"/>
          <w:szCs w:val="18"/>
        </w:rPr>
        <w:t>a.a</w:t>
      </w:r>
      <w:proofErr w:type="spellEnd"/>
      <w:r>
        <w:rPr>
          <w:rStyle w:val="label"/>
          <w:rFonts w:ascii="Verdana" w:hAnsi="Verdana"/>
          <w:bCs/>
          <w:sz w:val="18"/>
          <w:szCs w:val="18"/>
        </w:rPr>
        <w:t>. 2014-2015</w:t>
      </w:r>
    </w:p>
    <w:p w:rsidR="001B2F65" w:rsidRDefault="001B2F65" w:rsidP="00965B6D">
      <w:pPr>
        <w:pStyle w:val="Nessunaspaziatura"/>
        <w:rPr>
          <w:rStyle w:val="label"/>
          <w:rFonts w:ascii="Verdana" w:hAnsi="Verdana"/>
          <w:bCs/>
          <w:sz w:val="18"/>
          <w:szCs w:val="18"/>
        </w:rPr>
      </w:pPr>
    </w:p>
    <w:p w:rsidR="001B2F65" w:rsidRDefault="001B2F65" w:rsidP="00965B6D">
      <w:pPr>
        <w:pStyle w:val="Nessunaspaziatura"/>
        <w:rPr>
          <w:rStyle w:val="label"/>
          <w:rFonts w:ascii="Verdana" w:hAnsi="Verdana"/>
          <w:bCs/>
          <w:sz w:val="18"/>
          <w:szCs w:val="18"/>
        </w:rPr>
      </w:pPr>
    </w:p>
    <w:p w:rsidR="001B2F65" w:rsidRDefault="001B2F65" w:rsidP="00965B6D">
      <w:pPr>
        <w:pStyle w:val="Nessunaspaziatura"/>
        <w:rPr>
          <w:rStyle w:val="label"/>
          <w:rFonts w:ascii="Verdana" w:hAnsi="Verdana"/>
          <w:bCs/>
          <w:sz w:val="18"/>
          <w:szCs w:val="18"/>
        </w:rPr>
      </w:pPr>
    </w:p>
    <w:p w:rsidR="00E475B5" w:rsidRPr="009250A5" w:rsidRDefault="00E475B5" w:rsidP="00965B6D">
      <w:pPr>
        <w:pStyle w:val="Nessunaspaziatura"/>
        <w:rPr>
          <w:rStyle w:val="label"/>
          <w:rFonts w:ascii="Verdana" w:hAnsi="Verdana"/>
          <w:bCs/>
          <w:sz w:val="18"/>
          <w:szCs w:val="18"/>
        </w:rPr>
      </w:pPr>
      <w:r w:rsidRPr="009250A5">
        <w:rPr>
          <w:rStyle w:val="label"/>
          <w:rFonts w:ascii="Verdana" w:hAnsi="Verdana"/>
          <w:bCs/>
          <w:sz w:val="18"/>
          <w:szCs w:val="18"/>
        </w:rPr>
        <w:t>Prof.: Claudia Villani</w:t>
      </w:r>
    </w:p>
    <w:p w:rsidR="00E475B5" w:rsidRPr="009250A5" w:rsidRDefault="00E475B5" w:rsidP="00965B6D">
      <w:pPr>
        <w:pStyle w:val="Nessunaspaziatura"/>
        <w:rPr>
          <w:rStyle w:val="label"/>
          <w:rFonts w:ascii="Verdana" w:hAnsi="Verdana"/>
          <w:bCs/>
          <w:sz w:val="18"/>
          <w:szCs w:val="18"/>
        </w:rPr>
      </w:pPr>
      <w:r w:rsidRPr="009250A5">
        <w:rPr>
          <w:rStyle w:val="label"/>
          <w:rFonts w:ascii="Verdana" w:hAnsi="Verdana"/>
          <w:bCs/>
          <w:sz w:val="18"/>
          <w:szCs w:val="18"/>
        </w:rPr>
        <w:t xml:space="preserve">E-mail: </w:t>
      </w:r>
      <w:hyperlink r:id="rId6" w:history="1">
        <w:r w:rsidRPr="009250A5">
          <w:rPr>
            <w:rStyle w:val="Collegamentoipertestuale"/>
            <w:rFonts w:ascii="Verdana" w:hAnsi="Verdana"/>
            <w:bCs/>
            <w:sz w:val="18"/>
            <w:szCs w:val="18"/>
          </w:rPr>
          <w:t>claudia.villani@uniba.it</w:t>
        </w:r>
      </w:hyperlink>
    </w:p>
    <w:p w:rsidR="00E475B5" w:rsidRPr="009250A5" w:rsidRDefault="00E475B5" w:rsidP="00965B6D">
      <w:pPr>
        <w:pStyle w:val="Nessunaspaziatura"/>
        <w:rPr>
          <w:rStyle w:val="label"/>
          <w:rFonts w:ascii="Verdana" w:hAnsi="Verdana"/>
          <w:bCs/>
          <w:sz w:val="18"/>
          <w:szCs w:val="18"/>
        </w:rPr>
      </w:pPr>
      <w:r w:rsidRPr="009250A5">
        <w:rPr>
          <w:rStyle w:val="label"/>
          <w:rFonts w:ascii="Verdana" w:hAnsi="Verdana"/>
          <w:bCs/>
          <w:sz w:val="18"/>
          <w:szCs w:val="18"/>
        </w:rPr>
        <w:t>Orario di ricevimento:</w:t>
      </w:r>
      <w:r w:rsidRPr="009250A5">
        <w:rPr>
          <w:rFonts w:ascii="Verdana" w:hAnsi="Verdana"/>
          <w:sz w:val="18"/>
          <w:szCs w:val="18"/>
        </w:rPr>
        <w:t xml:space="preserve"> Martedì h 9.00 – 11.00, Giovedì h 11-12</w:t>
      </w:r>
    </w:p>
    <w:p w:rsidR="00965B6D" w:rsidRPr="009250A5" w:rsidRDefault="00965B6D" w:rsidP="00965B6D">
      <w:pPr>
        <w:pStyle w:val="Nessunaspaziatura"/>
        <w:rPr>
          <w:rStyle w:val="label"/>
          <w:rFonts w:ascii="Verdana" w:hAnsi="Verdana"/>
          <w:bCs/>
          <w:sz w:val="18"/>
          <w:szCs w:val="18"/>
        </w:rPr>
      </w:pPr>
    </w:p>
    <w:p w:rsidR="001B2F65" w:rsidRDefault="001B2F65" w:rsidP="00965B6D">
      <w:pPr>
        <w:pStyle w:val="Nessunaspaziatura"/>
        <w:rPr>
          <w:rStyle w:val="label"/>
          <w:rFonts w:ascii="Verdana" w:hAnsi="Verdana"/>
          <w:b/>
          <w:bCs/>
          <w:sz w:val="18"/>
          <w:szCs w:val="18"/>
        </w:rPr>
      </w:pPr>
    </w:p>
    <w:p w:rsidR="001B2F65" w:rsidRDefault="001B2F65" w:rsidP="00965B6D">
      <w:pPr>
        <w:pStyle w:val="Nessunaspaziatura"/>
        <w:rPr>
          <w:rStyle w:val="label"/>
          <w:rFonts w:ascii="Verdana" w:hAnsi="Verdana"/>
          <w:b/>
          <w:bCs/>
          <w:sz w:val="18"/>
          <w:szCs w:val="18"/>
        </w:rPr>
      </w:pPr>
    </w:p>
    <w:p w:rsidR="00965B6D" w:rsidRPr="001B2F65" w:rsidRDefault="00965B6D" w:rsidP="00965B6D">
      <w:pPr>
        <w:pStyle w:val="Nessunaspaziatura"/>
        <w:rPr>
          <w:rStyle w:val="label"/>
          <w:rFonts w:ascii="Verdana" w:hAnsi="Verdana"/>
          <w:b/>
          <w:bCs/>
          <w:sz w:val="18"/>
          <w:szCs w:val="18"/>
        </w:rPr>
      </w:pPr>
      <w:r w:rsidRPr="001B2F65">
        <w:rPr>
          <w:rStyle w:val="label"/>
          <w:rFonts w:ascii="Verdana" w:hAnsi="Verdana"/>
          <w:b/>
          <w:bCs/>
          <w:sz w:val="18"/>
          <w:szCs w:val="18"/>
        </w:rPr>
        <w:t>Semestre: II</w:t>
      </w:r>
    </w:p>
    <w:p w:rsidR="00965B6D" w:rsidRPr="001B2F65" w:rsidRDefault="00B96D9B" w:rsidP="00965B6D">
      <w:pPr>
        <w:pStyle w:val="NormaleWeb"/>
        <w:spacing w:before="75" w:beforeAutospacing="0" w:after="288" w:afterAutospacing="0"/>
        <w:rPr>
          <w:rFonts w:ascii="Verdana" w:hAnsi="Verdana"/>
          <w:i/>
          <w:sz w:val="18"/>
          <w:szCs w:val="18"/>
        </w:rPr>
      </w:pPr>
      <w:r w:rsidRPr="001B2F65">
        <w:rPr>
          <w:rFonts w:ascii="Verdana" w:hAnsi="Verdana"/>
          <w:i/>
          <w:sz w:val="18"/>
          <w:szCs w:val="18"/>
        </w:rPr>
        <w:t>Per una didattica della complessità</w:t>
      </w:r>
      <w:r w:rsidR="00965B6D" w:rsidRPr="001B2F65">
        <w:rPr>
          <w:rFonts w:ascii="Verdana" w:hAnsi="Verdana"/>
          <w:i/>
          <w:sz w:val="18"/>
          <w:szCs w:val="18"/>
        </w:rPr>
        <w:t>: l’insegnamento della storia e i dilemmi del presente</w:t>
      </w:r>
    </w:p>
    <w:p w:rsidR="00965B6D" w:rsidRPr="001B2F65" w:rsidRDefault="001B2F65" w:rsidP="00965B6D">
      <w:pPr>
        <w:pStyle w:val="NormaleWeb"/>
        <w:spacing w:before="75" w:beforeAutospacing="0" w:after="288" w:afterAutospacing="0"/>
        <w:rPr>
          <w:rFonts w:ascii="Verdana" w:hAnsi="Verdana"/>
          <w:sz w:val="18"/>
          <w:szCs w:val="18"/>
        </w:rPr>
      </w:pPr>
      <w:r w:rsidRPr="001B2F65">
        <w:rPr>
          <w:rFonts w:ascii="Verdana" w:hAnsi="Verdana"/>
          <w:b/>
          <w:sz w:val="18"/>
          <w:szCs w:val="18"/>
        </w:rPr>
        <w:t>F</w:t>
      </w:r>
      <w:r w:rsidR="00965B6D" w:rsidRPr="001B2F65">
        <w:rPr>
          <w:rFonts w:ascii="Verdana" w:hAnsi="Verdana"/>
          <w:b/>
          <w:sz w:val="18"/>
          <w:szCs w:val="18"/>
        </w:rPr>
        <w:t>inalità del corso</w:t>
      </w:r>
      <w:r w:rsidR="00965B6D" w:rsidRPr="001B2F65">
        <w:rPr>
          <w:rFonts w:ascii="Verdana" w:hAnsi="Verdana"/>
          <w:sz w:val="18"/>
          <w:szCs w:val="18"/>
        </w:rPr>
        <w:t xml:space="preserve">: il corso, indirizzato agli studenti del corso di laurea magistrale in scienze storiche e della documentazione storica, discuterà e approfondirà temi e problemi che riguardano l’insegnamento della storia in relazione alla dimensione complessa, globale, multidimensionale, veloce, flessibile, sommersa da un flusso constante di informazioni che caratterizza il presente in cui siamo immersi. L’insegnamento della storia deve contribuire, in questo contesto, a dare gli strumenti per adeguare e riorganizzare continuamente il proprio bagaglio culturale, per selezionare e reperire informazioni, all’interno di solidi quadri di conoscenza generale. </w:t>
      </w:r>
      <w:r w:rsidR="00965B6D" w:rsidRPr="001B2F65">
        <w:rPr>
          <w:rFonts w:ascii="Verdana" w:hAnsi="Verdana"/>
          <w:sz w:val="18"/>
          <w:szCs w:val="18"/>
        </w:rPr>
        <w:br/>
      </w:r>
      <w:r w:rsidR="00965B6D" w:rsidRPr="001B2F65">
        <w:rPr>
          <w:rFonts w:ascii="Verdana" w:hAnsi="Verdana"/>
          <w:sz w:val="18"/>
          <w:szCs w:val="18"/>
        </w:rPr>
        <w:br/>
      </w:r>
      <w:r w:rsidR="00965B6D" w:rsidRPr="001B2F65">
        <w:rPr>
          <w:rFonts w:ascii="Verdana" w:hAnsi="Verdana"/>
          <w:b/>
          <w:sz w:val="18"/>
          <w:szCs w:val="18"/>
        </w:rPr>
        <w:t>Contenuti del corso</w:t>
      </w:r>
      <w:r w:rsidR="00965B6D" w:rsidRPr="001B2F65">
        <w:rPr>
          <w:rFonts w:ascii="Verdana" w:hAnsi="Verdana"/>
          <w:sz w:val="18"/>
          <w:szCs w:val="18"/>
        </w:rPr>
        <w:t xml:space="preserve">: </w:t>
      </w:r>
      <w:r w:rsidR="00816861" w:rsidRPr="001B2F65">
        <w:rPr>
          <w:rFonts w:ascii="Verdana" w:hAnsi="Verdana"/>
          <w:sz w:val="18"/>
          <w:szCs w:val="18"/>
        </w:rPr>
        <w:t>I</w:t>
      </w:r>
      <w:r w:rsidR="00965B6D" w:rsidRPr="001B2F65">
        <w:rPr>
          <w:rFonts w:ascii="Verdana" w:hAnsi="Verdana"/>
          <w:sz w:val="18"/>
          <w:szCs w:val="18"/>
        </w:rPr>
        <w:t>l corso approfondirà i seguenti nuclei tematici: 1) Spazio/</w:t>
      </w:r>
      <w:r w:rsidR="00B96D9B" w:rsidRPr="001B2F65">
        <w:rPr>
          <w:rFonts w:ascii="Verdana" w:hAnsi="Verdana"/>
          <w:sz w:val="18"/>
          <w:szCs w:val="18"/>
        </w:rPr>
        <w:t>spazi, Tempo/tempi della storia</w:t>
      </w:r>
      <w:r w:rsidR="00816861" w:rsidRPr="001B2F65">
        <w:rPr>
          <w:rFonts w:ascii="Verdana" w:hAnsi="Verdana"/>
          <w:sz w:val="18"/>
          <w:szCs w:val="18"/>
        </w:rPr>
        <w:t>: per una didattica della complessità; 2</w:t>
      </w:r>
      <w:r w:rsidR="00965B6D" w:rsidRPr="001B2F65">
        <w:rPr>
          <w:rFonts w:ascii="Verdana" w:hAnsi="Verdana"/>
          <w:sz w:val="18"/>
          <w:szCs w:val="18"/>
        </w:rPr>
        <w:t>) La didattica per compe</w:t>
      </w:r>
      <w:r w:rsidR="00816861" w:rsidRPr="001B2F65">
        <w:rPr>
          <w:rFonts w:ascii="Verdana" w:hAnsi="Verdana"/>
          <w:sz w:val="18"/>
          <w:szCs w:val="18"/>
        </w:rPr>
        <w:t>tenze alla prova dei fatti: il</w:t>
      </w:r>
      <w:r w:rsidR="00965B6D" w:rsidRPr="001B2F65">
        <w:rPr>
          <w:rFonts w:ascii="Verdana" w:hAnsi="Verdana"/>
          <w:sz w:val="18"/>
          <w:szCs w:val="18"/>
        </w:rPr>
        <w:t xml:space="preserve"> laboratorio di storia</w:t>
      </w:r>
      <w:r w:rsidR="00816861" w:rsidRPr="001B2F65">
        <w:rPr>
          <w:rFonts w:ascii="Verdana" w:hAnsi="Verdana"/>
          <w:sz w:val="18"/>
          <w:szCs w:val="18"/>
        </w:rPr>
        <w:t>; 3) Dalla mondializzazione alla globalizzazione: per una storia policentrica e “world-</w:t>
      </w:r>
      <w:proofErr w:type="spellStart"/>
      <w:r w:rsidR="00816861" w:rsidRPr="001B2F65">
        <w:rPr>
          <w:rFonts w:ascii="Verdana" w:hAnsi="Verdana"/>
          <w:sz w:val="18"/>
          <w:szCs w:val="18"/>
        </w:rPr>
        <w:t>oriented</w:t>
      </w:r>
      <w:proofErr w:type="spellEnd"/>
      <w:r w:rsidR="00816861" w:rsidRPr="001B2F65">
        <w:rPr>
          <w:rFonts w:ascii="Verdana" w:hAnsi="Verdana"/>
          <w:sz w:val="18"/>
          <w:szCs w:val="18"/>
        </w:rPr>
        <w:t>”</w:t>
      </w:r>
      <w:r w:rsidR="00B96D9B" w:rsidRPr="001B2F65">
        <w:rPr>
          <w:rFonts w:ascii="Verdana" w:hAnsi="Verdana"/>
          <w:sz w:val="18"/>
          <w:szCs w:val="18"/>
        </w:rPr>
        <w:t xml:space="preserve">. </w:t>
      </w:r>
      <w:r w:rsidR="00A46F47" w:rsidRPr="001B2F65">
        <w:rPr>
          <w:rFonts w:ascii="Verdana" w:hAnsi="Verdana"/>
          <w:i/>
          <w:sz w:val="18"/>
          <w:szCs w:val="18"/>
        </w:rPr>
        <w:t xml:space="preserve">Il corso si articolerà pertanto in 3 moduli, ognuno corrispondente a 3 CFU. </w:t>
      </w:r>
      <w:r w:rsidR="00CC4C60" w:rsidRPr="001B2F65">
        <w:rPr>
          <w:rFonts w:ascii="Verdana" w:hAnsi="Verdana"/>
          <w:i/>
          <w:sz w:val="18"/>
          <w:szCs w:val="18"/>
        </w:rPr>
        <w:t>Gli studenti che sosterranno l’esame da 6 CFU seguiranno solo due moduli del corso.</w:t>
      </w:r>
      <w:r w:rsidR="00CC4C60" w:rsidRPr="001B2F65">
        <w:rPr>
          <w:rFonts w:ascii="Verdana" w:hAnsi="Verdana"/>
          <w:sz w:val="18"/>
          <w:szCs w:val="18"/>
        </w:rPr>
        <w:t xml:space="preserve"> </w:t>
      </w:r>
      <w:r w:rsidR="00B96D9B" w:rsidRPr="001B2F65">
        <w:rPr>
          <w:rFonts w:ascii="Verdana" w:hAnsi="Verdana"/>
          <w:sz w:val="18"/>
          <w:szCs w:val="18"/>
        </w:rPr>
        <w:t>L</w:t>
      </w:r>
      <w:r w:rsidR="00965B6D" w:rsidRPr="001B2F65">
        <w:rPr>
          <w:rFonts w:ascii="Verdana" w:hAnsi="Verdana"/>
          <w:sz w:val="18"/>
          <w:szCs w:val="18"/>
        </w:rPr>
        <w:t xml:space="preserve">e lezioni si svolgeranno sulla base di una selezione di testi e materiali storiografici, corredati da una ampia documentazione reperibile attraverso una esplorazione guidata dei principali siti dedicati alla didattica della storia, con particolare attenzione alle risorse in rete e ai problemi legati all’incontro tra storia, internet e media digitali. Sulla base di questi materiali e risorse </w:t>
      </w:r>
      <w:r w:rsidR="00B96D9B" w:rsidRPr="001B2F65">
        <w:rPr>
          <w:rFonts w:ascii="Verdana" w:hAnsi="Verdana"/>
          <w:sz w:val="18"/>
          <w:szCs w:val="18"/>
        </w:rPr>
        <w:t>verranno</w:t>
      </w:r>
      <w:r w:rsidR="00965B6D" w:rsidRPr="001B2F65">
        <w:rPr>
          <w:rFonts w:ascii="Verdana" w:hAnsi="Verdana"/>
          <w:sz w:val="18"/>
          <w:szCs w:val="18"/>
        </w:rPr>
        <w:t xml:space="preserve"> discussi i problemi fondamentali che riguardano la programmazione didattica, la didattica per competenze, l’uso del manuale, i laboratori didattici nelle loro diverse tipologie. </w:t>
      </w:r>
      <w:r w:rsidR="00B96D9B" w:rsidRPr="001B2F65">
        <w:rPr>
          <w:rFonts w:ascii="Verdana" w:hAnsi="Verdana"/>
          <w:sz w:val="18"/>
          <w:szCs w:val="18"/>
        </w:rPr>
        <w:t>Il corso si articolerà in lezioni, laboratori e seminari secondo un calendario da concordare all’inizio delle lezioni.</w:t>
      </w:r>
      <w:r w:rsidR="00816861" w:rsidRPr="001B2F65">
        <w:rPr>
          <w:rFonts w:ascii="Verdana" w:hAnsi="Verdana"/>
          <w:sz w:val="18"/>
          <w:szCs w:val="18"/>
        </w:rPr>
        <w:t xml:space="preserve"> </w:t>
      </w:r>
    </w:p>
    <w:p w:rsidR="00965B6D" w:rsidRPr="009250A5" w:rsidRDefault="00E475B5" w:rsidP="00965B6D">
      <w:pPr>
        <w:jc w:val="both"/>
        <w:rPr>
          <w:rFonts w:ascii="Verdana" w:hAnsi="Verdana"/>
          <w:b/>
          <w:sz w:val="18"/>
          <w:szCs w:val="18"/>
        </w:rPr>
      </w:pPr>
      <w:r w:rsidRPr="009250A5">
        <w:rPr>
          <w:rFonts w:ascii="Verdana" w:hAnsi="Verdana"/>
          <w:b/>
          <w:sz w:val="18"/>
          <w:szCs w:val="18"/>
        </w:rPr>
        <w:t>TESTI di riferimento</w:t>
      </w:r>
      <w:r w:rsidR="00816861" w:rsidRPr="009250A5">
        <w:rPr>
          <w:rFonts w:ascii="Verdana" w:hAnsi="Verdana"/>
          <w:b/>
          <w:sz w:val="18"/>
          <w:szCs w:val="18"/>
        </w:rPr>
        <w:t xml:space="preserve"> parte 1), 2</w:t>
      </w:r>
      <w:r w:rsidR="00DD3E41" w:rsidRPr="009250A5">
        <w:rPr>
          <w:rFonts w:ascii="Verdana" w:hAnsi="Verdana"/>
          <w:b/>
          <w:sz w:val="18"/>
          <w:szCs w:val="18"/>
        </w:rPr>
        <w:t xml:space="preserve">) </w:t>
      </w:r>
      <w:r w:rsidR="00DD3E41" w:rsidRPr="009250A5">
        <w:rPr>
          <w:rFonts w:ascii="Verdana" w:hAnsi="Verdana"/>
          <w:b/>
          <w:color w:val="FF0000"/>
          <w:sz w:val="18"/>
          <w:szCs w:val="18"/>
        </w:rPr>
        <w:t xml:space="preserve"> </w:t>
      </w:r>
    </w:p>
    <w:p w:rsidR="00B96D9B" w:rsidRPr="009250A5" w:rsidRDefault="00B96D9B" w:rsidP="00276C89">
      <w:pPr>
        <w:pStyle w:val="Nessunaspaziatura"/>
        <w:numPr>
          <w:ilvl w:val="0"/>
          <w:numId w:val="1"/>
        </w:numPr>
      </w:pPr>
      <w:r w:rsidRPr="009250A5">
        <w:rPr>
          <w:caps/>
        </w:rPr>
        <w:t>Bernardi P. –Monducci F.,</w:t>
      </w:r>
      <w:r w:rsidRPr="009250A5">
        <w:rPr>
          <w:i/>
        </w:rPr>
        <w:t xml:space="preserve"> </w:t>
      </w:r>
      <w:r w:rsidRPr="009250A5">
        <w:t xml:space="preserve">a cura di, </w:t>
      </w:r>
      <w:r w:rsidRPr="009250A5">
        <w:rPr>
          <w:i/>
        </w:rPr>
        <w:t xml:space="preserve">Insegnare storia, Guida alla didattica del laboratorio storico, </w:t>
      </w:r>
      <w:r w:rsidRPr="009250A5">
        <w:t>Utet 2012</w:t>
      </w:r>
    </w:p>
    <w:p w:rsidR="00B96D9B" w:rsidRPr="009250A5" w:rsidRDefault="00B96D9B" w:rsidP="00276C89">
      <w:pPr>
        <w:pStyle w:val="Nessunaspaziatura"/>
        <w:numPr>
          <w:ilvl w:val="0"/>
          <w:numId w:val="1"/>
        </w:numPr>
        <w:rPr>
          <w:bCs/>
        </w:rPr>
      </w:pPr>
      <w:r w:rsidRPr="009250A5">
        <w:rPr>
          <w:rFonts w:cs="Helvetica"/>
          <w:caps/>
        </w:rPr>
        <w:t>De Luna</w:t>
      </w:r>
      <w:r w:rsidRPr="009250A5">
        <w:t xml:space="preserve"> </w:t>
      </w:r>
      <w:r w:rsidRPr="009250A5">
        <w:rPr>
          <w:rFonts w:cs="Helvetica"/>
        </w:rPr>
        <w:t>G.,</w:t>
      </w:r>
      <w:r w:rsidRPr="009250A5">
        <w:rPr>
          <w:rStyle w:val="apple-converted-space"/>
          <w:rFonts w:ascii="Verdana" w:hAnsi="Verdana" w:cs="Helvetica"/>
          <w:sz w:val="18"/>
          <w:szCs w:val="18"/>
        </w:rPr>
        <w:t> </w:t>
      </w:r>
      <w:r w:rsidRPr="009250A5">
        <w:rPr>
          <w:rStyle w:val="Enfasicorsivo"/>
          <w:rFonts w:ascii="Verdana" w:hAnsi="Verdana" w:cs="Helvetica"/>
          <w:sz w:val="18"/>
          <w:szCs w:val="18"/>
        </w:rPr>
        <w:t>La passione e la ragione. Fonti e metodi dello storico contemporaneo</w:t>
      </w:r>
      <w:r w:rsidRPr="009250A5">
        <w:rPr>
          <w:rFonts w:cs="Helvetica"/>
        </w:rPr>
        <w:t>, Bruno Mondadori, Milano 2001</w:t>
      </w:r>
    </w:p>
    <w:p w:rsidR="00B96D9B" w:rsidRPr="009250A5" w:rsidRDefault="00B96D9B" w:rsidP="00276C89">
      <w:pPr>
        <w:pStyle w:val="Nessunaspaziatura"/>
        <w:numPr>
          <w:ilvl w:val="0"/>
          <w:numId w:val="1"/>
        </w:numPr>
      </w:pPr>
      <w:r w:rsidRPr="009250A5">
        <w:t xml:space="preserve">DI NOLFO E., </w:t>
      </w:r>
      <w:r w:rsidRPr="009250A5">
        <w:rPr>
          <w:i/>
        </w:rPr>
        <w:t>Prima lezione di storia delle relazioni internazionali</w:t>
      </w:r>
      <w:r w:rsidRPr="009250A5">
        <w:t>, Laterza, Roma-Bari 2006</w:t>
      </w:r>
    </w:p>
    <w:p w:rsidR="00965B6D" w:rsidRPr="009250A5" w:rsidRDefault="00965B6D" w:rsidP="00276C89">
      <w:pPr>
        <w:pStyle w:val="Nessunaspaziatura"/>
        <w:numPr>
          <w:ilvl w:val="0"/>
          <w:numId w:val="1"/>
        </w:numPr>
      </w:pPr>
      <w:r w:rsidRPr="009250A5">
        <w:t xml:space="preserve">GALASSO G., </w:t>
      </w:r>
      <w:r w:rsidRPr="009250A5">
        <w:rPr>
          <w:i/>
        </w:rPr>
        <w:t>Prima lezione di storia moderna</w:t>
      </w:r>
      <w:r w:rsidRPr="009250A5">
        <w:t xml:space="preserve">, Laterza, Roma-Bari 2008 </w:t>
      </w:r>
    </w:p>
    <w:p w:rsidR="00EA16E1" w:rsidRPr="009250A5" w:rsidRDefault="00A46F47" w:rsidP="00276C89">
      <w:pPr>
        <w:pStyle w:val="Nessunaspaziatura"/>
        <w:numPr>
          <w:ilvl w:val="0"/>
          <w:numId w:val="1"/>
        </w:numPr>
        <w:rPr>
          <w:lang w:val="en-US"/>
        </w:rPr>
      </w:pPr>
      <w:r w:rsidRPr="009250A5">
        <w:rPr>
          <w:lang w:val="en-US"/>
        </w:rPr>
        <w:t>KOSELLECK R</w:t>
      </w:r>
      <w:r w:rsidRPr="009250A5">
        <w:rPr>
          <w:rStyle w:val="Enfasigrassetto"/>
          <w:lang w:val="en-US"/>
        </w:rPr>
        <w:t xml:space="preserve"> </w:t>
      </w:r>
      <w:r w:rsidRPr="009250A5">
        <w:rPr>
          <w:rStyle w:val="Enfasigrassetto"/>
          <w:b w:val="0"/>
          <w:lang w:val="en-US"/>
        </w:rPr>
        <w:t xml:space="preserve">., </w:t>
      </w:r>
      <w:r w:rsidR="00EA16E1" w:rsidRPr="009250A5">
        <w:rPr>
          <w:rStyle w:val="Enfasigrassetto"/>
          <w:b w:val="0"/>
          <w:i/>
          <w:lang w:val="en-US"/>
        </w:rPr>
        <w:t>The practice of conceptual history : timing history, spacing concepts</w:t>
      </w:r>
      <w:r w:rsidRPr="009250A5">
        <w:rPr>
          <w:rStyle w:val="Enfasigrassetto"/>
          <w:b w:val="0"/>
          <w:lang w:val="en-US"/>
        </w:rPr>
        <w:t>,</w:t>
      </w:r>
      <w:r w:rsidR="00EA16E1" w:rsidRPr="009250A5">
        <w:rPr>
          <w:rStyle w:val="Enfasigrassetto"/>
          <w:b w:val="0"/>
          <w:lang w:val="en-US"/>
        </w:rPr>
        <w:t xml:space="preserve"> Stanfo</w:t>
      </w:r>
      <w:r w:rsidRPr="009250A5">
        <w:rPr>
          <w:rStyle w:val="Enfasigrassetto"/>
          <w:b w:val="0"/>
          <w:lang w:val="en-US"/>
        </w:rPr>
        <w:t>rd University press, 2002</w:t>
      </w:r>
    </w:p>
    <w:p w:rsidR="00965B6D" w:rsidRPr="009250A5" w:rsidRDefault="00965B6D" w:rsidP="00276C89">
      <w:pPr>
        <w:pStyle w:val="Nessunaspaziatura"/>
        <w:numPr>
          <w:ilvl w:val="0"/>
          <w:numId w:val="1"/>
        </w:numPr>
      </w:pPr>
      <w:r w:rsidRPr="009250A5">
        <w:t xml:space="preserve">KOSELLECK R., </w:t>
      </w:r>
      <w:r w:rsidRPr="009250A5">
        <w:rPr>
          <w:i/>
        </w:rPr>
        <w:t>Il vocabolario della modernità. Progresso, crisi, utopia e altre storie di concetti</w:t>
      </w:r>
      <w:r w:rsidRPr="009250A5">
        <w:t xml:space="preserve"> , Il Mulino, Bologna 2009 </w:t>
      </w:r>
    </w:p>
    <w:p w:rsidR="00A46F47" w:rsidRPr="009250A5" w:rsidRDefault="00A46F47" w:rsidP="00A46F47">
      <w:pPr>
        <w:pStyle w:val="Nessunaspaziatura"/>
        <w:numPr>
          <w:ilvl w:val="0"/>
          <w:numId w:val="1"/>
        </w:numPr>
      </w:pPr>
      <w:r w:rsidRPr="009250A5">
        <w:t xml:space="preserve">LUZZATTO  S. (a cura di), </w:t>
      </w:r>
      <w:r w:rsidRPr="009250A5">
        <w:rPr>
          <w:i/>
        </w:rPr>
        <w:t>Prima lezione di metodo storico</w:t>
      </w:r>
      <w:r w:rsidRPr="009250A5">
        <w:t>, Bari, Laterza 2010</w:t>
      </w:r>
    </w:p>
    <w:p w:rsidR="00742075" w:rsidRPr="009250A5" w:rsidRDefault="00A46F47" w:rsidP="00276C89">
      <w:pPr>
        <w:pStyle w:val="Nessunaspaziatura"/>
        <w:numPr>
          <w:ilvl w:val="0"/>
          <w:numId w:val="1"/>
        </w:numPr>
      </w:pPr>
      <w:r w:rsidRPr="009250A5">
        <w:rPr>
          <w:caps/>
        </w:rPr>
        <w:t xml:space="preserve">Mattozzi </w:t>
      </w:r>
      <w:r w:rsidR="00742075" w:rsidRPr="009250A5">
        <w:rPr>
          <w:caps/>
        </w:rPr>
        <w:t>I.</w:t>
      </w:r>
      <w:r w:rsidRPr="009250A5">
        <w:rPr>
          <w:caps/>
        </w:rPr>
        <w:t>-</w:t>
      </w:r>
      <w:r w:rsidR="00742075" w:rsidRPr="009250A5">
        <w:rPr>
          <w:caps/>
        </w:rPr>
        <w:t xml:space="preserve"> </w:t>
      </w:r>
      <w:r w:rsidRPr="009250A5">
        <w:rPr>
          <w:caps/>
        </w:rPr>
        <w:t>Di Tonto</w:t>
      </w:r>
      <w:r w:rsidRPr="009250A5">
        <w:t xml:space="preserve"> </w:t>
      </w:r>
      <w:r w:rsidR="00742075" w:rsidRPr="009250A5">
        <w:rPr>
          <w:caps/>
        </w:rPr>
        <w:t xml:space="preserve">G. </w:t>
      </w:r>
      <w:r w:rsidR="00742075" w:rsidRPr="009250A5">
        <w:t>(a cura di)</w:t>
      </w:r>
      <w:r w:rsidR="00742075" w:rsidRPr="009250A5">
        <w:rPr>
          <w:i/>
          <w:iCs/>
        </w:rPr>
        <w:t>, Insegnare storia. Corso di aggiornamento ipermediale per insegnanti di storia</w:t>
      </w:r>
      <w:r w:rsidR="00742075" w:rsidRPr="009250A5">
        <w:t xml:space="preserve"> prodotto dal Dipartimento di discipline storiche per il Ministero della Pubblica istruzione, Roma-Bologna, 2000</w:t>
      </w:r>
    </w:p>
    <w:p w:rsidR="00B96D9B" w:rsidRPr="009250A5" w:rsidRDefault="00B96D9B" w:rsidP="00276C89">
      <w:pPr>
        <w:pStyle w:val="Nessunaspaziatura"/>
        <w:numPr>
          <w:ilvl w:val="0"/>
          <w:numId w:val="1"/>
        </w:numPr>
      </w:pPr>
      <w:r w:rsidRPr="009250A5">
        <w:lastRenderedPageBreak/>
        <w:t xml:space="preserve">PANCIERA W. – ZANNINI A., </w:t>
      </w:r>
      <w:r w:rsidRPr="009250A5">
        <w:rPr>
          <w:i/>
        </w:rPr>
        <w:t>Didattica della storia</w:t>
      </w:r>
      <w:r w:rsidR="00276C89" w:rsidRPr="009250A5">
        <w:rPr>
          <w:i/>
        </w:rPr>
        <w:t xml:space="preserve">. Manuale per la formazione degli insegnanti, </w:t>
      </w:r>
      <w:r w:rsidR="00276C89" w:rsidRPr="009250A5">
        <w:t>LE MONNIER 2013</w:t>
      </w:r>
    </w:p>
    <w:p w:rsidR="00D375B6" w:rsidRPr="009250A5" w:rsidRDefault="00965B6D" w:rsidP="00276C89">
      <w:pPr>
        <w:pStyle w:val="Nessunaspaziatura"/>
        <w:numPr>
          <w:ilvl w:val="0"/>
          <w:numId w:val="1"/>
        </w:numPr>
      </w:pPr>
      <w:r w:rsidRPr="009250A5">
        <w:t xml:space="preserve">PAVONE C., </w:t>
      </w:r>
      <w:r w:rsidRPr="009250A5">
        <w:rPr>
          <w:i/>
        </w:rPr>
        <w:t>Prima lezione di storia contemporanea</w:t>
      </w:r>
      <w:r w:rsidRPr="009250A5">
        <w:t xml:space="preserve">, Laterza, Roma 2007 </w:t>
      </w:r>
    </w:p>
    <w:p w:rsidR="00CB3FCE" w:rsidRPr="009250A5" w:rsidRDefault="00D375B6" w:rsidP="00276C89">
      <w:pPr>
        <w:pStyle w:val="Nessunaspaziatura"/>
        <w:numPr>
          <w:ilvl w:val="0"/>
          <w:numId w:val="1"/>
        </w:numPr>
      </w:pPr>
      <w:r w:rsidRPr="009250A5">
        <w:t xml:space="preserve">PROCACCI G., </w:t>
      </w:r>
      <w:r w:rsidRPr="009250A5">
        <w:rPr>
          <w:i/>
        </w:rPr>
        <w:t>Carte d’identità: revisionismi, nazionalismi e fondamentalismi nei manuali di storia</w:t>
      </w:r>
      <w:r w:rsidRPr="009250A5">
        <w:t>, Roma, Carocci 2005</w:t>
      </w:r>
    </w:p>
    <w:p w:rsidR="00DD3E41" w:rsidRPr="009250A5" w:rsidRDefault="00DD3E41" w:rsidP="00276C89">
      <w:pPr>
        <w:pStyle w:val="Nessunaspaziatura"/>
        <w:numPr>
          <w:ilvl w:val="0"/>
          <w:numId w:val="1"/>
        </w:numPr>
      </w:pPr>
      <w:r w:rsidRPr="009250A5">
        <w:t xml:space="preserve">VITALI S., </w:t>
      </w:r>
      <w:r w:rsidRPr="009250A5">
        <w:rPr>
          <w:i/>
        </w:rPr>
        <w:t>Passato digitale: Le fonti dello storico nell’era del computer</w:t>
      </w:r>
      <w:r w:rsidRPr="009250A5">
        <w:t>, Milano, B. Mondadori 2004</w:t>
      </w:r>
    </w:p>
    <w:p w:rsidR="00CB3FCE" w:rsidRPr="009250A5" w:rsidRDefault="00CB3FCE" w:rsidP="00CB3FCE">
      <w:pPr>
        <w:pStyle w:val="Nessunaspaziatura"/>
      </w:pPr>
    </w:p>
    <w:p w:rsidR="001B2F65" w:rsidRDefault="001B2F65" w:rsidP="00DD3E41">
      <w:pPr>
        <w:jc w:val="both"/>
        <w:rPr>
          <w:rFonts w:ascii="Verdana" w:hAnsi="Verdana"/>
          <w:b/>
          <w:sz w:val="18"/>
          <w:szCs w:val="18"/>
        </w:rPr>
      </w:pPr>
    </w:p>
    <w:p w:rsidR="001B2F65" w:rsidRDefault="001B2F65" w:rsidP="00DD3E41">
      <w:pPr>
        <w:jc w:val="both"/>
        <w:rPr>
          <w:rFonts w:ascii="Verdana" w:hAnsi="Verdana"/>
          <w:b/>
          <w:sz w:val="18"/>
          <w:szCs w:val="18"/>
        </w:rPr>
      </w:pPr>
    </w:p>
    <w:p w:rsidR="00DD3E41" w:rsidRPr="009250A5" w:rsidRDefault="00A46F47" w:rsidP="00DD3E41">
      <w:pPr>
        <w:jc w:val="both"/>
        <w:rPr>
          <w:rFonts w:ascii="Verdana" w:hAnsi="Verdana"/>
          <w:b/>
          <w:sz w:val="18"/>
          <w:szCs w:val="18"/>
        </w:rPr>
      </w:pPr>
      <w:r w:rsidRPr="009250A5">
        <w:rPr>
          <w:rFonts w:ascii="Verdana" w:hAnsi="Verdana"/>
          <w:b/>
          <w:sz w:val="18"/>
          <w:szCs w:val="18"/>
        </w:rPr>
        <w:t>TESTI di riferimento parte 3</w:t>
      </w:r>
      <w:r w:rsidR="00DD3E41" w:rsidRPr="009250A5">
        <w:rPr>
          <w:rFonts w:ascii="Verdana" w:hAnsi="Verdana"/>
          <w:b/>
          <w:sz w:val="18"/>
          <w:szCs w:val="18"/>
        </w:rPr>
        <w:t xml:space="preserve">) </w:t>
      </w:r>
      <w:r w:rsidR="00DD3E41" w:rsidRPr="009250A5">
        <w:rPr>
          <w:rFonts w:ascii="Verdana" w:hAnsi="Verdana"/>
          <w:b/>
          <w:color w:val="FF0000"/>
          <w:sz w:val="18"/>
          <w:szCs w:val="18"/>
        </w:rPr>
        <w:t xml:space="preserve"> </w:t>
      </w:r>
    </w:p>
    <w:p w:rsidR="00A46F47" w:rsidRPr="009250A5" w:rsidRDefault="00A46F47" w:rsidP="00AC316B">
      <w:pPr>
        <w:pStyle w:val="Nessunaspaziatura"/>
        <w:numPr>
          <w:ilvl w:val="0"/>
          <w:numId w:val="5"/>
        </w:numPr>
      </w:pPr>
      <w:r w:rsidRPr="009250A5">
        <w:rPr>
          <w:caps/>
        </w:rPr>
        <w:t>Arrighi G</w:t>
      </w:r>
      <w:r w:rsidRPr="009250A5">
        <w:t xml:space="preserve">., </w:t>
      </w:r>
      <w:r w:rsidRPr="009250A5">
        <w:rPr>
          <w:i/>
        </w:rPr>
        <w:t>Il lungo XX secolo. Potere , denaro e le origini del nostro tempo</w:t>
      </w:r>
      <w:r w:rsidRPr="009250A5">
        <w:t>, Milano Il Saggiatore 1999</w:t>
      </w:r>
    </w:p>
    <w:p w:rsidR="00AC316B" w:rsidRPr="009250A5" w:rsidRDefault="00AC316B" w:rsidP="00AC316B">
      <w:pPr>
        <w:pStyle w:val="Nessunaspaziatura"/>
        <w:numPr>
          <w:ilvl w:val="0"/>
          <w:numId w:val="5"/>
        </w:numPr>
        <w:rPr>
          <w:lang w:val="en-US"/>
        </w:rPr>
      </w:pPr>
      <w:proofErr w:type="spellStart"/>
      <w:r w:rsidRPr="009250A5">
        <w:rPr>
          <w:rStyle w:val="Enfasigrassetto"/>
          <w:b w:val="0"/>
          <w:lang w:val="en-US"/>
        </w:rPr>
        <w:t>Chakrabarty</w:t>
      </w:r>
      <w:proofErr w:type="spellEnd"/>
      <w:r w:rsidRPr="009250A5">
        <w:rPr>
          <w:rStyle w:val="Enfasigrassetto"/>
          <w:b w:val="0"/>
          <w:lang w:val="en-US"/>
        </w:rPr>
        <w:t xml:space="preserve"> D., </w:t>
      </w:r>
      <w:r w:rsidRPr="009250A5">
        <w:rPr>
          <w:rStyle w:val="Enfasigrassetto"/>
          <w:b w:val="0"/>
          <w:i/>
          <w:lang w:val="en-US"/>
        </w:rPr>
        <w:t>Provincializing Europe : postcolonial thought and historical difference</w:t>
      </w:r>
      <w:r w:rsidRPr="009250A5">
        <w:rPr>
          <w:rStyle w:val="Enfasigrassetto"/>
          <w:b w:val="0"/>
          <w:lang w:val="en-US"/>
        </w:rPr>
        <w:t>, Princeton University Press, 2000</w:t>
      </w:r>
    </w:p>
    <w:p w:rsidR="00AC316B" w:rsidRPr="009250A5" w:rsidRDefault="00AC316B" w:rsidP="00AC316B">
      <w:pPr>
        <w:pStyle w:val="Nessunaspaziatura"/>
        <w:numPr>
          <w:ilvl w:val="0"/>
          <w:numId w:val="5"/>
        </w:numPr>
      </w:pPr>
      <w:r w:rsidRPr="009250A5">
        <w:t xml:space="preserve">Diamond J., </w:t>
      </w:r>
      <w:r w:rsidRPr="009250A5">
        <w:rPr>
          <w:i/>
        </w:rPr>
        <w:t>Armi, acciaio e malattie: breve storia del mondo negli ultimi tredicimila anni,</w:t>
      </w:r>
      <w:r w:rsidRPr="009250A5">
        <w:t xml:space="preserve"> introduzione di Luca e Francesco Cavalli-Sforza, Einaudi, Torino 2000</w:t>
      </w:r>
    </w:p>
    <w:p w:rsidR="00DD3E41" w:rsidRPr="009250A5" w:rsidRDefault="00DD3E41" w:rsidP="00AC316B">
      <w:pPr>
        <w:pStyle w:val="Nessunaspaziatura"/>
        <w:numPr>
          <w:ilvl w:val="0"/>
          <w:numId w:val="5"/>
        </w:numPr>
      </w:pPr>
      <w:r w:rsidRPr="009250A5">
        <w:t xml:space="preserve">DI FIORE L., MERIGGI M., </w:t>
      </w:r>
      <w:r w:rsidRPr="009250A5">
        <w:rPr>
          <w:i/>
        </w:rPr>
        <w:t xml:space="preserve">World </w:t>
      </w:r>
      <w:proofErr w:type="spellStart"/>
      <w:r w:rsidRPr="009250A5">
        <w:rPr>
          <w:i/>
        </w:rPr>
        <w:t>History</w:t>
      </w:r>
      <w:proofErr w:type="spellEnd"/>
      <w:r w:rsidRPr="009250A5">
        <w:rPr>
          <w:i/>
        </w:rPr>
        <w:t>. Le nuove rotte della storia,</w:t>
      </w:r>
      <w:r w:rsidRPr="009250A5">
        <w:t xml:space="preserve"> Laterza, Milano-Bari 2011 </w:t>
      </w:r>
    </w:p>
    <w:p w:rsidR="00A46F47" w:rsidRPr="009250A5" w:rsidRDefault="00A46F47" w:rsidP="00AC316B">
      <w:pPr>
        <w:pStyle w:val="Nessunaspaziatura"/>
        <w:numPr>
          <w:ilvl w:val="0"/>
          <w:numId w:val="5"/>
        </w:numPr>
      </w:pPr>
      <w:r w:rsidRPr="009250A5">
        <w:t xml:space="preserve">DI MEGLIO M., </w:t>
      </w:r>
      <w:r w:rsidRPr="009250A5">
        <w:rPr>
          <w:i/>
        </w:rPr>
        <w:t>La parabola dell’eurocentrismo. Grandi narrazioni e legittimazione del dominio occidentale</w:t>
      </w:r>
      <w:r w:rsidRPr="009250A5">
        <w:t xml:space="preserve">, </w:t>
      </w:r>
      <w:proofErr w:type="spellStart"/>
      <w:r w:rsidRPr="009250A5">
        <w:t>Asterios</w:t>
      </w:r>
      <w:proofErr w:type="spellEnd"/>
      <w:r w:rsidRPr="009250A5">
        <w:t xml:space="preserve"> Editore, Trieste 2008</w:t>
      </w:r>
    </w:p>
    <w:p w:rsidR="00DD3E41" w:rsidRPr="009250A5" w:rsidRDefault="00DD3E41" w:rsidP="00AC316B">
      <w:pPr>
        <w:pStyle w:val="Nessunaspaziatura"/>
        <w:numPr>
          <w:ilvl w:val="0"/>
          <w:numId w:val="5"/>
        </w:numPr>
      </w:pPr>
      <w:r w:rsidRPr="009250A5">
        <w:t xml:space="preserve">GIOVAGNOLI A., </w:t>
      </w:r>
      <w:r w:rsidRPr="009250A5">
        <w:rPr>
          <w:i/>
        </w:rPr>
        <w:t>Storia e globalizzazione</w:t>
      </w:r>
      <w:r w:rsidRPr="009250A5">
        <w:t>, Laterza, Roma-Bari 2003</w:t>
      </w:r>
    </w:p>
    <w:p w:rsidR="00AC316B" w:rsidRPr="009250A5" w:rsidRDefault="00AC316B" w:rsidP="00AC316B">
      <w:pPr>
        <w:pStyle w:val="Nessunaspaziatura"/>
        <w:numPr>
          <w:ilvl w:val="0"/>
          <w:numId w:val="5"/>
        </w:numPr>
      </w:pPr>
      <w:proofErr w:type="spellStart"/>
      <w:r w:rsidRPr="009250A5">
        <w:t>Goldstone</w:t>
      </w:r>
      <w:proofErr w:type="spellEnd"/>
      <w:r w:rsidRPr="009250A5">
        <w:t xml:space="preserve"> J., </w:t>
      </w:r>
      <w:r w:rsidRPr="009250A5">
        <w:rPr>
          <w:i/>
        </w:rPr>
        <w:t>Perché l’Europa? L’ascesa dell’Occidente nella storia mondiale 1500-1850</w:t>
      </w:r>
      <w:r w:rsidRPr="009250A5">
        <w:t>, Bologna, il Mulino, 2010</w:t>
      </w:r>
    </w:p>
    <w:p w:rsidR="00DD3E41" w:rsidRPr="009250A5" w:rsidRDefault="00DD3E41" w:rsidP="00AC316B">
      <w:pPr>
        <w:pStyle w:val="Nessunaspaziatura"/>
        <w:numPr>
          <w:ilvl w:val="0"/>
          <w:numId w:val="5"/>
        </w:numPr>
      </w:pPr>
      <w:r w:rsidRPr="009250A5">
        <w:t xml:space="preserve">GOZZINI G., SCIRE’ G., </w:t>
      </w:r>
      <w:r w:rsidRPr="009250A5">
        <w:rPr>
          <w:i/>
        </w:rPr>
        <w:t>Il mondo globale come problema storico</w:t>
      </w:r>
      <w:r w:rsidRPr="009250A5">
        <w:t xml:space="preserve">, </w:t>
      </w:r>
      <w:proofErr w:type="spellStart"/>
      <w:r w:rsidRPr="009250A5">
        <w:t>Archetipolibri</w:t>
      </w:r>
      <w:proofErr w:type="spellEnd"/>
      <w:r w:rsidRPr="009250A5">
        <w:t>, Bologna 2007</w:t>
      </w:r>
    </w:p>
    <w:p w:rsidR="00CB3FCE" w:rsidRPr="009250A5" w:rsidRDefault="00CB3FCE" w:rsidP="00AC316B">
      <w:pPr>
        <w:pStyle w:val="Nessunaspaziatura"/>
        <w:numPr>
          <w:ilvl w:val="0"/>
          <w:numId w:val="5"/>
        </w:numPr>
      </w:pPr>
      <w:proofErr w:type="spellStart"/>
      <w:r w:rsidRPr="009250A5">
        <w:t>Gozzini</w:t>
      </w:r>
      <w:proofErr w:type="spellEnd"/>
      <w:r w:rsidR="00AC316B" w:rsidRPr="009250A5">
        <w:t xml:space="preserve"> G.</w:t>
      </w:r>
      <w:r w:rsidRPr="009250A5">
        <w:t xml:space="preserve">, </w:t>
      </w:r>
      <w:r w:rsidRPr="009250A5">
        <w:rPr>
          <w:i/>
        </w:rPr>
        <w:t>Un’idea di giustizia. Globalizzazione e ineguaglianza dalla rivoluzione industriale a oggi</w:t>
      </w:r>
      <w:r w:rsidRPr="009250A5">
        <w:t xml:space="preserve">, Torino, Bollati </w:t>
      </w:r>
      <w:proofErr w:type="spellStart"/>
      <w:r w:rsidRPr="009250A5">
        <w:t>Boringhieri</w:t>
      </w:r>
      <w:proofErr w:type="spellEnd"/>
      <w:r w:rsidRPr="009250A5">
        <w:t>, 2010</w:t>
      </w:r>
    </w:p>
    <w:p w:rsidR="00F108D0" w:rsidRPr="009250A5" w:rsidRDefault="00CB3FCE" w:rsidP="00AC316B">
      <w:pPr>
        <w:pStyle w:val="Nessunaspaziatura"/>
        <w:numPr>
          <w:ilvl w:val="0"/>
          <w:numId w:val="5"/>
        </w:numPr>
      </w:pPr>
      <w:proofErr w:type="spellStart"/>
      <w:r w:rsidRPr="009250A5">
        <w:t>O'Rourke</w:t>
      </w:r>
      <w:proofErr w:type="spellEnd"/>
      <w:r w:rsidR="00AC316B" w:rsidRPr="009250A5">
        <w:t xml:space="preserve"> Kevin H. -</w:t>
      </w:r>
      <w:r w:rsidRPr="009250A5">
        <w:t xml:space="preserve"> </w:t>
      </w:r>
      <w:proofErr w:type="spellStart"/>
      <w:r w:rsidR="00AC316B" w:rsidRPr="009250A5">
        <w:t>Williamson</w:t>
      </w:r>
      <w:proofErr w:type="spellEnd"/>
      <w:r w:rsidR="00AC316B" w:rsidRPr="009250A5">
        <w:t xml:space="preserve"> </w:t>
      </w:r>
      <w:r w:rsidRPr="009250A5">
        <w:t xml:space="preserve">Jeffrey G., </w:t>
      </w:r>
      <w:r w:rsidRPr="009250A5">
        <w:rPr>
          <w:i/>
        </w:rPr>
        <w:t>Globalizzazione e storia. L'evoluzione dell'economia atlantica nell'Ottocento</w:t>
      </w:r>
      <w:r w:rsidRPr="009250A5">
        <w:t>, Bologna, Il Mulino, 2005.</w:t>
      </w:r>
    </w:p>
    <w:p w:rsidR="00F108D0" w:rsidRPr="009250A5" w:rsidRDefault="00F108D0" w:rsidP="00AC316B">
      <w:pPr>
        <w:pStyle w:val="Nessunaspaziatura"/>
        <w:numPr>
          <w:ilvl w:val="0"/>
          <w:numId w:val="5"/>
        </w:numPr>
        <w:rPr>
          <w:rStyle w:val="Enfasigrassetto"/>
          <w:b w:val="0"/>
        </w:rPr>
      </w:pPr>
      <w:proofErr w:type="spellStart"/>
      <w:r w:rsidRPr="009250A5">
        <w:t>Pomeranz</w:t>
      </w:r>
      <w:proofErr w:type="spellEnd"/>
      <w:r w:rsidRPr="009250A5">
        <w:t xml:space="preserve"> K</w:t>
      </w:r>
      <w:r w:rsidR="00AC316B" w:rsidRPr="009250A5">
        <w:t>.</w:t>
      </w:r>
      <w:r w:rsidRPr="009250A5">
        <w:t xml:space="preserve">, </w:t>
      </w:r>
      <w:r w:rsidRPr="009250A5">
        <w:rPr>
          <w:rStyle w:val="Enfasigrassetto"/>
          <w:b w:val="0"/>
          <w:i/>
        </w:rPr>
        <w:t>La grande divergenza : la Cina, l'Europa e la nascita dell'economia mondiale moderna</w:t>
      </w:r>
      <w:r w:rsidRPr="009250A5">
        <w:rPr>
          <w:rStyle w:val="Enfasigrassetto"/>
          <w:b w:val="0"/>
        </w:rPr>
        <w:t>, Bologna,  Il mulino, 2004.</w:t>
      </w:r>
    </w:p>
    <w:p w:rsidR="00F108D0" w:rsidRPr="009250A5" w:rsidRDefault="00F108D0" w:rsidP="00AC316B">
      <w:pPr>
        <w:pStyle w:val="Nessunaspaziatura"/>
        <w:numPr>
          <w:ilvl w:val="0"/>
          <w:numId w:val="5"/>
        </w:numPr>
      </w:pPr>
      <w:r w:rsidRPr="009250A5">
        <w:t>Stearns</w:t>
      </w:r>
      <w:r w:rsidR="00AC316B" w:rsidRPr="009250A5">
        <w:t xml:space="preserve"> Peter N.</w:t>
      </w:r>
      <w:r w:rsidRPr="009250A5">
        <w:t xml:space="preserve">, </w:t>
      </w:r>
      <w:r w:rsidRPr="009250A5">
        <w:rPr>
          <w:i/>
        </w:rPr>
        <w:t>Atlante delle culture in movimento</w:t>
      </w:r>
      <w:r w:rsidRPr="009250A5">
        <w:t xml:space="preserve">, edizione italiana a cura di Carlo </w:t>
      </w:r>
      <w:proofErr w:type="spellStart"/>
      <w:r w:rsidRPr="009250A5">
        <w:t>Fumian</w:t>
      </w:r>
      <w:proofErr w:type="spellEnd"/>
      <w:r w:rsidRPr="009250A5">
        <w:t xml:space="preserve"> e Giovanni </w:t>
      </w:r>
      <w:proofErr w:type="spellStart"/>
      <w:r w:rsidRPr="009250A5">
        <w:t>Gozzini</w:t>
      </w:r>
      <w:proofErr w:type="spellEnd"/>
      <w:r w:rsidRPr="009250A5">
        <w:t>. Milano, Bruno Mondadori, 2005</w:t>
      </w:r>
    </w:p>
    <w:p w:rsidR="00AC316B" w:rsidRPr="009250A5" w:rsidRDefault="00AC316B" w:rsidP="00AC316B">
      <w:pPr>
        <w:pStyle w:val="Nessunaspaziatura"/>
        <w:numPr>
          <w:ilvl w:val="0"/>
          <w:numId w:val="5"/>
        </w:numPr>
        <w:rPr>
          <w:rStyle w:val="Enfasigrassetto"/>
          <w:rFonts w:asciiTheme="minorHAnsi" w:hAnsiTheme="minorHAnsi"/>
          <w:b w:val="0"/>
          <w:bCs w:val="0"/>
        </w:rPr>
      </w:pPr>
      <w:proofErr w:type="spellStart"/>
      <w:r w:rsidRPr="009250A5">
        <w:rPr>
          <w:rStyle w:val="Enfasigrassetto"/>
          <w:rFonts w:asciiTheme="minorHAnsi" w:hAnsiTheme="minorHAnsi"/>
          <w:b w:val="0"/>
        </w:rPr>
        <w:t>Wallerstein</w:t>
      </w:r>
      <w:proofErr w:type="spellEnd"/>
      <w:r w:rsidRPr="009250A5">
        <w:rPr>
          <w:rStyle w:val="Enfasigrassetto"/>
          <w:rFonts w:asciiTheme="minorHAnsi" w:hAnsiTheme="minorHAnsi"/>
          <w:b w:val="0"/>
        </w:rPr>
        <w:t xml:space="preserve"> I., </w:t>
      </w:r>
      <w:r w:rsidRPr="009250A5">
        <w:rPr>
          <w:rStyle w:val="Enfasigrassetto"/>
          <w:rFonts w:asciiTheme="minorHAnsi" w:hAnsiTheme="minorHAnsi"/>
          <w:b w:val="0"/>
          <w:i/>
        </w:rPr>
        <w:t>Alla scoperta del sistema mondo</w:t>
      </w:r>
      <w:r w:rsidRPr="009250A5">
        <w:rPr>
          <w:rStyle w:val="Enfasigrassetto"/>
          <w:rFonts w:asciiTheme="minorHAnsi" w:hAnsiTheme="minorHAnsi"/>
          <w:b w:val="0"/>
        </w:rPr>
        <w:t xml:space="preserve">,  </w:t>
      </w:r>
      <w:proofErr w:type="spellStart"/>
      <w:r w:rsidRPr="009250A5">
        <w:rPr>
          <w:rStyle w:val="Enfasigrassetto"/>
          <w:rFonts w:asciiTheme="minorHAnsi" w:hAnsiTheme="minorHAnsi"/>
          <w:b w:val="0"/>
        </w:rPr>
        <w:t>Manifestolibri</w:t>
      </w:r>
      <w:proofErr w:type="spellEnd"/>
      <w:r w:rsidRPr="009250A5">
        <w:rPr>
          <w:rStyle w:val="Enfasigrassetto"/>
          <w:rFonts w:asciiTheme="minorHAnsi" w:hAnsiTheme="minorHAnsi"/>
          <w:b w:val="0"/>
        </w:rPr>
        <w:t>, 2010</w:t>
      </w:r>
    </w:p>
    <w:p w:rsidR="00965B6D" w:rsidRPr="009250A5" w:rsidRDefault="00AC316B" w:rsidP="00AC316B">
      <w:pPr>
        <w:pStyle w:val="Nessunaspaziatura"/>
        <w:numPr>
          <w:ilvl w:val="0"/>
          <w:numId w:val="5"/>
        </w:numPr>
        <w:rPr>
          <w:rFonts w:asciiTheme="minorHAnsi" w:hAnsiTheme="minorHAnsi"/>
        </w:rPr>
      </w:pPr>
      <w:r w:rsidRPr="009250A5">
        <w:rPr>
          <w:rFonts w:asciiTheme="minorHAnsi" w:hAnsiTheme="minorHAnsi"/>
        </w:rPr>
        <w:t xml:space="preserve"> </w:t>
      </w:r>
      <w:r w:rsidR="00F108D0" w:rsidRPr="009250A5">
        <w:rPr>
          <w:rFonts w:asciiTheme="minorHAnsi" w:hAnsiTheme="minorHAnsi"/>
        </w:rPr>
        <w:t>“Contemporanea”, vol.1/2005,</w:t>
      </w:r>
      <w:r w:rsidR="00A46F47" w:rsidRPr="009250A5">
        <w:rPr>
          <w:rFonts w:asciiTheme="minorHAnsi" w:hAnsiTheme="minorHAnsi"/>
        </w:rPr>
        <w:t xml:space="preserve"> pp.105-133, </w:t>
      </w:r>
      <w:r w:rsidR="00A46F47" w:rsidRPr="009250A5">
        <w:rPr>
          <w:rFonts w:asciiTheme="minorHAnsi" w:hAnsiTheme="minorHAnsi"/>
          <w:i/>
        </w:rPr>
        <w:t>Traiettorie della “</w:t>
      </w:r>
      <w:r w:rsidRPr="009250A5">
        <w:rPr>
          <w:rFonts w:asciiTheme="minorHAnsi" w:hAnsiTheme="minorHAnsi"/>
          <w:i/>
        </w:rPr>
        <w:t xml:space="preserve">World </w:t>
      </w:r>
      <w:proofErr w:type="spellStart"/>
      <w:r w:rsidRPr="009250A5">
        <w:rPr>
          <w:rFonts w:asciiTheme="minorHAnsi" w:hAnsiTheme="minorHAnsi"/>
          <w:i/>
        </w:rPr>
        <w:t>History</w:t>
      </w:r>
      <w:proofErr w:type="spellEnd"/>
      <w:r w:rsidRPr="009250A5">
        <w:rPr>
          <w:rFonts w:asciiTheme="minorHAnsi" w:hAnsiTheme="minorHAnsi"/>
          <w:i/>
        </w:rPr>
        <w:t xml:space="preserve">” </w:t>
      </w:r>
      <w:r w:rsidRPr="009250A5">
        <w:rPr>
          <w:rFonts w:asciiTheme="minorHAnsi" w:hAnsiTheme="minorHAnsi"/>
        </w:rPr>
        <w:t>a cura di P</w:t>
      </w:r>
      <w:r w:rsidR="00F108D0" w:rsidRPr="009250A5">
        <w:rPr>
          <w:rFonts w:asciiTheme="minorHAnsi" w:hAnsiTheme="minorHAnsi"/>
        </w:rPr>
        <w:t xml:space="preserve">. </w:t>
      </w:r>
      <w:proofErr w:type="spellStart"/>
      <w:r w:rsidR="00F108D0" w:rsidRPr="009250A5">
        <w:rPr>
          <w:rFonts w:asciiTheme="minorHAnsi" w:hAnsiTheme="minorHAnsi"/>
        </w:rPr>
        <w:t>Capuzzo</w:t>
      </w:r>
      <w:proofErr w:type="spellEnd"/>
      <w:r w:rsidR="00F108D0" w:rsidRPr="009250A5">
        <w:rPr>
          <w:rFonts w:asciiTheme="minorHAnsi" w:hAnsiTheme="minorHAnsi"/>
        </w:rPr>
        <w:t xml:space="preserve"> </w:t>
      </w:r>
      <w:r w:rsidRPr="009250A5">
        <w:rPr>
          <w:rFonts w:asciiTheme="minorHAnsi" w:hAnsiTheme="minorHAnsi"/>
        </w:rPr>
        <w:t>E</w:t>
      </w:r>
      <w:r w:rsidR="00F108D0" w:rsidRPr="009250A5">
        <w:rPr>
          <w:rFonts w:asciiTheme="minorHAnsi" w:hAnsiTheme="minorHAnsi"/>
        </w:rPr>
        <w:t>. Vezzosi</w:t>
      </w:r>
    </w:p>
    <w:p w:rsidR="00EF5887" w:rsidRPr="009250A5" w:rsidRDefault="00EA16E1" w:rsidP="00AC316B">
      <w:pPr>
        <w:pStyle w:val="NormaleWeb"/>
        <w:numPr>
          <w:ilvl w:val="0"/>
          <w:numId w:val="5"/>
        </w:numPr>
        <w:spacing w:before="75" w:beforeAutospacing="0" w:after="288" w:afterAutospacing="0"/>
        <w:rPr>
          <w:rFonts w:asciiTheme="minorHAnsi" w:hAnsiTheme="minorHAnsi"/>
          <w:sz w:val="22"/>
          <w:szCs w:val="22"/>
          <w:lang w:val="en-US"/>
        </w:rPr>
      </w:pPr>
      <w:r w:rsidRPr="009250A5">
        <w:rPr>
          <w:rFonts w:asciiTheme="minorHAnsi" w:hAnsiTheme="minorHAnsi"/>
          <w:i/>
          <w:sz w:val="22"/>
          <w:szCs w:val="22"/>
          <w:lang w:val="en-US"/>
        </w:rPr>
        <w:t>World and Global History. Research and Teaching</w:t>
      </w:r>
      <w:r w:rsidRPr="009250A5">
        <w:rPr>
          <w:rFonts w:asciiTheme="minorHAnsi" w:hAnsiTheme="minorHAnsi"/>
          <w:sz w:val="22"/>
          <w:szCs w:val="22"/>
          <w:lang w:val="en-US"/>
        </w:rPr>
        <w:t xml:space="preserve">, A CLIOHWORLD Reader edited by </w:t>
      </w:r>
      <w:proofErr w:type="spellStart"/>
      <w:r w:rsidRPr="009250A5">
        <w:rPr>
          <w:rFonts w:asciiTheme="minorHAnsi" w:hAnsiTheme="minorHAnsi"/>
          <w:sz w:val="22"/>
          <w:szCs w:val="22"/>
          <w:lang w:val="en-US"/>
        </w:rPr>
        <w:t>Seija</w:t>
      </w:r>
      <w:proofErr w:type="spellEnd"/>
      <w:r w:rsidRPr="009250A5">
        <w:rPr>
          <w:rFonts w:asciiTheme="minorHAnsi" w:hAnsiTheme="minorHAnsi"/>
          <w:sz w:val="22"/>
          <w:szCs w:val="22"/>
          <w:lang w:val="en-US"/>
        </w:rPr>
        <w:t xml:space="preserve"> </w:t>
      </w:r>
      <w:proofErr w:type="spellStart"/>
      <w:r w:rsidRPr="009250A5">
        <w:rPr>
          <w:rFonts w:asciiTheme="minorHAnsi" w:hAnsiTheme="minorHAnsi"/>
          <w:sz w:val="22"/>
          <w:szCs w:val="22"/>
          <w:lang w:val="en-US"/>
        </w:rPr>
        <w:t>Jalagin</w:t>
      </w:r>
      <w:proofErr w:type="spellEnd"/>
      <w:r w:rsidRPr="009250A5">
        <w:rPr>
          <w:rFonts w:asciiTheme="minorHAnsi" w:hAnsiTheme="minorHAnsi"/>
          <w:sz w:val="22"/>
          <w:szCs w:val="22"/>
          <w:lang w:val="en-US"/>
        </w:rPr>
        <w:t xml:space="preserve">, Susanna </w:t>
      </w:r>
      <w:proofErr w:type="spellStart"/>
      <w:r w:rsidRPr="009250A5">
        <w:rPr>
          <w:rFonts w:asciiTheme="minorHAnsi" w:hAnsiTheme="minorHAnsi"/>
          <w:sz w:val="22"/>
          <w:szCs w:val="22"/>
          <w:lang w:val="en-US"/>
        </w:rPr>
        <w:t>Tavera</w:t>
      </w:r>
      <w:proofErr w:type="spellEnd"/>
      <w:r w:rsidRPr="009250A5">
        <w:rPr>
          <w:rFonts w:asciiTheme="minorHAnsi" w:hAnsiTheme="minorHAnsi"/>
          <w:sz w:val="22"/>
          <w:szCs w:val="22"/>
          <w:lang w:val="en-US"/>
        </w:rPr>
        <w:t xml:space="preserve">, Andrew Dilley, in </w:t>
      </w:r>
      <w:hyperlink r:id="rId7" w:history="1">
        <w:r w:rsidR="00EF5887" w:rsidRPr="009250A5">
          <w:rPr>
            <w:rStyle w:val="Collegamentoipertestuale"/>
            <w:rFonts w:asciiTheme="minorHAnsi" w:hAnsiTheme="minorHAnsi"/>
            <w:sz w:val="22"/>
            <w:szCs w:val="22"/>
            <w:lang w:val="en-US"/>
          </w:rPr>
          <w:t>http://www.cliohworld.net/onlread/wg2/wg2.pdf</w:t>
        </w:r>
      </w:hyperlink>
    </w:p>
    <w:p w:rsidR="00A46F47" w:rsidRPr="009250A5" w:rsidRDefault="00965B6D" w:rsidP="00965B6D">
      <w:pPr>
        <w:pStyle w:val="NormaleWeb"/>
        <w:spacing w:before="75" w:beforeAutospacing="0" w:after="288" w:afterAutospacing="0"/>
        <w:rPr>
          <w:rFonts w:ascii="Verdana" w:hAnsi="Verdana"/>
          <w:i/>
          <w:sz w:val="18"/>
          <w:szCs w:val="18"/>
        </w:rPr>
      </w:pPr>
      <w:r w:rsidRPr="00B06D7E">
        <w:rPr>
          <w:rFonts w:ascii="Verdana" w:hAnsi="Verdana"/>
          <w:sz w:val="18"/>
          <w:szCs w:val="18"/>
        </w:rPr>
        <w:br/>
      </w:r>
      <w:r w:rsidRPr="009250A5">
        <w:rPr>
          <w:rFonts w:ascii="Verdana" w:hAnsi="Verdana"/>
          <w:b/>
          <w:sz w:val="18"/>
          <w:szCs w:val="18"/>
        </w:rPr>
        <w:t>PROGRAMMA D’ESAME PER STUDENTI FREQUENTANTI</w:t>
      </w:r>
      <w:r w:rsidRPr="009250A5">
        <w:rPr>
          <w:rFonts w:ascii="Verdana" w:hAnsi="Verdana"/>
          <w:sz w:val="18"/>
          <w:szCs w:val="18"/>
        </w:rPr>
        <w:br/>
        <w:t>Il corso prevede sia lezioni frontali sia seminari, esercitazioni di gruppo e laboratori. I frequentanti potranno concordare con il docente il programma d’esame ed eventuali prove intermedie in relazione alle attività seminariali e laboratoriali programmate nell’ambito del corso.</w:t>
      </w:r>
      <w:r w:rsidR="00A46F47" w:rsidRPr="009250A5">
        <w:rPr>
          <w:rFonts w:ascii="Verdana" w:hAnsi="Verdana"/>
          <w:sz w:val="18"/>
          <w:szCs w:val="18"/>
        </w:rPr>
        <w:t xml:space="preserve"> </w:t>
      </w:r>
      <w:r w:rsidR="00A46F47" w:rsidRPr="009250A5">
        <w:rPr>
          <w:rFonts w:ascii="Verdana" w:hAnsi="Verdana"/>
          <w:i/>
          <w:sz w:val="18"/>
          <w:szCs w:val="18"/>
        </w:rPr>
        <w:t>Gli studenti che sosterranno l’esame da 6 CFU seguiranno solo due moduli del corso.</w:t>
      </w:r>
    </w:p>
    <w:p w:rsidR="00965B6D" w:rsidRPr="00B96D9B" w:rsidRDefault="00965B6D" w:rsidP="00965B6D">
      <w:pPr>
        <w:pStyle w:val="NormaleWeb"/>
        <w:spacing w:before="75" w:beforeAutospacing="0" w:after="288" w:afterAutospacing="0"/>
        <w:rPr>
          <w:rFonts w:ascii="Verdana" w:hAnsi="Verdana"/>
          <w:sz w:val="18"/>
          <w:szCs w:val="18"/>
        </w:rPr>
      </w:pPr>
      <w:r w:rsidRPr="009250A5">
        <w:rPr>
          <w:rFonts w:ascii="Verdana" w:hAnsi="Verdana"/>
          <w:b/>
          <w:sz w:val="18"/>
          <w:szCs w:val="18"/>
        </w:rPr>
        <w:br/>
        <w:t>PROGRAMMA D’ESAME PER STUDENTI NON FREQUENTANTI</w:t>
      </w:r>
      <w:r w:rsidRPr="009250A5">
        <w:rPr>
          <w:rFonts w:ascii="Verdana" w:hAnsi="Verdana"/>
          <w:sz w:val="18"/>
          <w:szCs w:val="18"/>
        </w:rPr>
        <w:br/>
        <w:t>Gli studenti non freq</w:t>
      </w:r>
      <w:r w:rsidR="00276C89" w:rsidRPr="009250A5">
        <w:rPr>
          <w:rFonts w:ascii="Verdana" w:hAnsi="Verdana"/>
          <w:sz w:val="18"/>
          <w:szCs w:val="18"/>
        </w:rPr>
        <w:t>uentanti porteranno all’esame due tes</w:t>
      </w:r>
      <w:r w:rsidR="00A46F47" w:rsidRPr="009250A5">
        <w:rPr>
          <w:rFonts w:ascii="Verdana" w:hAnsi="Verdana"/>
          <w:sz w:val="18"/>
          <w:szCs w:val="18"/>
        </w:rPr>
        <w:t>ti da concordare con la docente</w:t>
      </w:r>
      <w:r w:rsidR="00276C89" w:rsidRPr="009250A5">
        <w:rPr>
          <w:rFonts w:ascii="Verdana" w:hAnsi="Verdana"/>
          <w:sz w:val="18"/>
          <w:szCs w:val="18"/>
        </w:rPr>
        <w:t>.</w:t>
      </w:r>
    </w:p>
    <w:p w:rsidR="00965B6D" w:rsidRPr="00B96D9B" w:rsidRDefault="00965B6D" w:rsidP="00965B6D">
      <w:pPr>
        <w:rPr>
          <w:rFonts w:ascii="Verdana" w:hAnsi="Verdana"/>
          <w:sz w:val="18"/>
          <w:szCs w:val="18"/>
        </w:rPr>
      </w:pPr>
    </w:p>
    <w:p w:rsidR="00AC70FF" w:rsidRPr="00B96D9B" w:rsidRDefault="00AC70FF"/>
    <w:sectPr w:rsidR="00AC70FF" w:rsidRPr="00B96D9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18506F"/>
    <w:multiLevelType w:val="hybridMultilevel"/>
    <w:tmpl w:val="539E456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2C5B6D8A"/>
    <w:multiLevelType w:val="hybridMultilevel"/>
    <w:tmpl w:val="3D485E1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47ED131C"/>
    <w:multiLevelType w:val="hybridMultilevel"/>
    <w:tmpl w:val="539E456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594E47DD"/>
    <w:multiLevelType w:val="hybridMultilevel"/>
    <w:tmpl w:val="539E456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77DA426F"/>
    <w:multiLevelType w:val="hybridMultilevel"/>
    <w:tmpl w:val="BE766A5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B6D"/>
    <w:rsid w:val="001B2F65"/>
    <w:rsid w:val="0023279E"/>
    <w:rsid w:val="00276C89"/>
    <w:rsid w:val="00727B02"/>
    <w:rsid w:val="00742075"/>
    <w:rsid w:val="00816861"/>
    <w:rsid w:val="008B77AF"/>
    <w:rsid w:val="009250A5"/>
    <w:rsid w:val="00965B6D"/>
    <w:rsid w:val="00A46F47"/>
    <w:rsid w:val="00AC316B"/>
    <w:rsid w:val="00AC70FF"/>
    <w:rsid w:val="00B06D7E"/>
    <w:rsid w:val="00B96D9B"/>
    <w:rsid w:val="00CB3FCE"/>
    <w:rsid w:val="00CC4C60"/>
    <w:rsid w:val="00D375B6"/>
    <w:rsid w:val="00DD3E41"/>
    <w:rsid w:val="00E475B5"/>
    <w:rsid w:val="00EA16E1"/>
    <w:rsid w:val="00EF5887"/>
    <w:rsid w:val="00F108D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65B6D"/>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965B6D"/>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label">
    <w:name w:val="label"/>
    <w:basedOn w:val="Carpredefinitoparagrafo"/>
    <w:rsid w:val="00965B6D"/>
  </w:style>
  <w:style w:type="character" w:customStyle="1" w:styleId="apple-converted-space">
    <w:name w:val="apple-converted-space"/>
    <w:basedOn w:val="Carpredefinitoparagrafo"/>
    <w:rsid w:val="00965B6D"/>
  </w:style>
  <w:style w:type="character" w:styleId="Enfasicorsivo">
    <w:name w:val="Emphasis"/>
    <w:uiPriority w:val="20"/>
    <w:qFormat/>
    <w:rsid w:val="00965B6D"/>
    <w:rPr>
      <w:i/>
      <w:iCs/>
    </w:rPr>
  </w:style>
  <w:style w:type="character" w:styleId="Enfasigrassetto">
    <w:name w:val="Strong"/>
    <w:uiPriority w:val="22"/>
    <w:qFormat/>
    <w:rsid w:val="00965B6D"/>
    <w:rPr>
      <w:b/>
      <w:bCs/>
    </w:rPr>
  </w:style>
  <w:style w:type="paragraph" w:styleId="Nessunaspaziatura">
    <w:name w:val="No Spacing"/>
    <w:uiPriority w:val="1"/>
    <w:qFormat/>
    <w:rsid w:val="00965B6D"/>
    <w:pPr>
      <w:spacing w:after="0" w:line="240" w:lineRule="auto"/>
    </w:pPr>
    <w:rPr>
      <w:rFonts w:ascii="Calibri" w:eastAsia="Calibri" w:hAnsi="Calibri" w:cs="Times New Roman"/>
    </w:rPr>
  </w:style>
  <w:style w:type="character" w:styleId="Collegamentoipertestuale">
    <w:name w:val="Hyperlink"/>
    <w:basedOn w:val="Carpredefinitoparagrafo"/>
    <w:uiPriority w:val="99"/>
    <w:unhideWhenUsed/>
    <w:rsid w:val="00E475B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65B6D"/>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965B6D"/>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label">
    <w:name w:val="label"/>
    <w:basedOn w:val="Carpredefinitoparagrafo"/>
    <w:rsid w:val="00965B6D"/>
  </w:style>
  <w:style w:type="character" w:customStyle="1" w:styleId="apple-converted-space">
    <w:name w:val="apple-converted-space"/>
    <w:basedOn w:val="Carpredefinitoparagrafo"/>
    <w:rsid w:val="00965B6D"/>
  </w:style>
  <w:style w:type="character" w:styleId="Enfasicorsivo">
    <w:name w:val="Emphasis"/>
    <w:uiPriority w:val="20"/>
    <w:qFormat/>
    <w:rsid w:val="00965B6D"/>
    <w:rPr>
      <w:i/>
      <w:iCs/>
    </w:rPr>
  </w:style>
  <w:style w:type="character" w:styleId="Enfasigrassetto">
    <w:name w:val="Strong"/>
    <w:uiPriority w:val="22"/>
    <w:qFormat/>
    <w:rsid w:val="00965B6D"/>
    <w:rPr>
      <w:b/>
      <w:bCs/>
    </w:rPr>
  </w:style>
  <w:style w:type="paragraph" w:styleId="Nessunaspaziatura">
    <w:name w:val="No Spacing"/>
    <w:uiPriority w:val="1"/>
    <w:qFormat/>
    <w:rsid w:val="00965B6D"/>
    <w:pPr>
      <w:spacing w:after="0" w:line="240" w:lineRule="auto"/>
    </w:pPr>
    <w:rPr>
      <w:rFonts w:ascii="Calibri" w:eastAsia="Calibri" w:hAnsi="Calibri" w:cs="Times New Roman"/>
    </w:rPr>
  </w:style>
  <w:style w:type="character" w:styleId="Collegamentoipertestuale">
    <w:name w:val="Hyperlink"/>
    <w:basedOn w:val="Carpredefinitoparagrafo"/>
    <w:uiPriority w:val="99"/>
    <w:unhideWhenUsed/>
    <w:rsid w:val="00E475B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liohworld.net/onlread/wg2/wg2.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laudia.villani@uniba.i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1</Pages>
  <Words>957</Words>
  <Characters>5459</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6404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10</cp:revision>
  <cp:lastPrinted>2014-07-24T09:20:00Z</cp:lastPrinted>
  <dcterms:created xsi:type="dcterms:W3CDTF">2014-05-27T09:05:00Z</dcterms:created>
  <dcterms:modified xsi:type="dcterms:W3CDTF">2014-07-24T09:21:00Z</dcterms:modified>
</cp:coreProperties>
</file>