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F9" w:rsidRPr="005B32A8" w:rsidRDefault="003D7AF9" w:rsidP="005B32A8">
      <w:pPr>
        <w:autoSpaceDE w:val="0"/>
        <w:autoSpaceDN w:val="0"/>
        <w:adjustRightInd w:val="0"/>
        <w:spacing w:after="0" w:line="240" w:lineRule="auto"/>
        <w:jc w:val="center"/>
        <w:rPr>
          <w:rFonts w:ascii="Arial" w:hAnsi="Arial" w:cs="Arial"/>
          <w:b/>
          <w:sz w:val="28"/>
          <w:szCs w:val="24"/>
          <w:lang w:val="fr-FR"/>
        </w:rPr>
      </w:pPr>
      <w:r>
        <w:rPr>
          <w:rFonts w:ascii="Arial" w:hAnsi="Arial" w:cs="Arial"/>
          <w:b/>
          <w:sz w:val="28"/>
          <w:szCs w:val="24"/>
          <w:lang w:val="fr-FR"/>
        </w:rPr>
        <w:t>Les Trente Glorieuses et l’immigration</w:t>
      </w:r>
    </w:p>
    <w:p w:rsidR="003D7AF9" w:rsidRDefault="003D7AF9" w:rsidP="005B32A8">
      <w:pPr>
        <w:autoSpaceDE w:val="0"/>
        <w:autoSpaceDN w:val="0"/>
        <w:adjustRightInd w:val="0"/>
        <w:spacing w:after="0" w:line="240" w:lineRule="auto"/>
        <w:jc w:val="both"/>
        <w:rPr>
          <w:rFonts w:ascii="Arial" w:hAnsi="Arial" w:cs="Arial"/>
          <w:sz w:val="18"/>
          <w:szCs w:val="24"/>
          <w:lang w:val="fr-FR"/>
        </w:rPr>
      </w:pPr>
    </w:p>
    <w:p w:rsidR="003D7AF9" w:rsidRDefault="003D7AF9" w:rsidP="005B32A8">
      <w:p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La population française augmente après 1945 avec la reprise de la natalité, la progression constante de l’espérance de vie et l’afflux de populations venues surtout des anciennes colonies. La vague la plus importante vient d’Afrique du Nord : Français rapatriés d’Algérie, Italiens de Tunisie, Juifs marocains, tunisiens et d’Algérie, harkis, mais l</w:t>
      </w:r>
      <w:r w:rsidRPr="000C0610">
        <w:rPr>
          <w:rFonts w:ascii="Arial" w:hAnsi="Arial" w:cs="Arial"/>
          <w:sz w:val="18"/>
          <w:szCs w:val="24"/>
          <w:lang w:val="fr-FR"/>
        </w:rPr>
        <w:t>es années 1960 sont marquées également par les accords franco-espagnols de 1961 et franco-portugais de 1963, amplifiant cette immigration.</w:t>
      </w:r>
    </w:p>
    <w:p w:rsidR="003D7AF9" w:rsidRDefault="003D7AF9" w:rsidP="005B32A8">
      <w:pPr>
        <w:autoSpaceDE w:val="0"/>
        <w:autoSpaceDN w:val="0"/>
        <w:adjustRightInd w:val="0"/>
        <w:spacing w:after="0" w:line="240" w:lineRule="auto"/>
        <w:jc w:val="both"/>
        <w:rPr>
          <w:rFonts w:ascii="Arial" w:hAnsi="Arial" w:cs="Arial"/>
          <w:sz w:val="18"/>
          <w:szCs w:val="24"/>
          <w:lang w:val="fr-FR"/>
        </w:rPr>
      </w:pPr>
    </w:p>
    <w:p w:rsidR="003D7AF9" w:rsidRDefault="003D7AF9" w:rsidP="00DC006D">
      <w:p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xml:space="preserve">Grands chantiers de travaux publics et du bâtiment, entreprises industrielles de biens de consommation et de l’automobile recrutent au Portugal et au Maghreb une main d’œuvre réputée souple, peu onéreuse et provisoire, souvent employée à des tâches dévalorisées et mal rémunérées. Les Kabyles restent les plus nombreux : plus jeunes que ceux de l’entre-deux-guerres et plus qualifiés, ils continuent à exercer des métiers ingrats dans l’industrie et le bâtiment et à résider dans des quartiers à part. </w:t>
      </w:r>
    </w:p>
    <w:p w:rsidR="003D7AF9" w:rsidRDefault="003D7AF9" w:rsidP="005B32A8">
      <w:pPr>
        <w:autoSpaceDE w:val="0"/>
        <w:autoSpaceDN w:val="0"/>
        <w:adjustRightInd w:val="0"/>
        <w:spacing w:after="0" w:line="240" w:lineRule="auto"/>
        <w:jc w:val="both"/>
        <w:rPr>
          <w:rFonts w:ascii="Arial" w:hAnsi="Arial" w:cs="Arial"/>
          <w:sz w:val="18"/>
          <w:szCs w:val="24"/>
          <w:lang w:val="fr-FR"/>
        </w:rPr>
      </w:pPr>
    </w:p>
    <w:p w:rsidR="003D7AF9" w:rsidRDefault="003D7AF9" w:rsidP="005B32A8">
      <w:p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xml:space="preserve">Suite à ces nouveaux flux migratoires (le nombre d’étrangers exerçant une activité professionnelle en France passe de 950 000 en 1954 à 1 500 000 en 1974), </w:t>
      </w:r>
      <w:smartTag w:uri="urn:schemas-microsoft-com:office:smarttags" w:element="PersonName">
        <w:smartTagPr>
          <w:attr w:name="ProductID" w:val="la France"/>
        </w:smartTagPr>
        <w:r>
          <w:rPr>
            <w:rFonts w:ascii="Arial" w:hAnsi="Arial" w:cs="Arial"/>
            <w:sz w:val="18"/>
            <w:szCs w:val="24"/>
            <w:lang w:val="fr-FR"/>
          </w:rPr>
          <w:t>la France</w:t>
        </w:r>
      </w:smartTag>
      <w:r>
        <w:rPr>
          <w:rFonts w:ascii="Arial" w:hAnsi="Arial" w:cs="Arial"/>
          <w:sz w:val="18"/>
          <w:szCs w:val="24"/>
          <w:lang w:val="fr-FR"/>
        </w:rPr>
        <w:t xml:space="preserve"> des années 1960 traverse une grave crise du logement. Disposant de faibles revenus, Portugais et Maghrébins immigrés s’installent dans des meublés, des foyers, des habitats insalubres des grandes villes ou dans des bidonvilles en banlieue. Pour combattre l’insalubrité et assurer le regroupement des familles, </w:t>
      </w:r>
      <w:r w:rsidRPr="000C0610">
        <w:rPr>
          <w:rFonts w:ascii="Arial" w:hAnsi="Arial" w:cs="Arial"/>
          <w:sz w:val="18"/>
          <w:szCs w:val="24"/>
          <w:lang w:val="fr-FR"/>
        </w:rPr>
        <w:t>une politique publique s’engage dès la guerre d’Algérie pour résoudre la crise du logement</w:t>
      </w:r>
      <w:r>
        <w:rPr>
          <w:rFonts w:ascii="Arial" w:hAnsi="Arial" w:cs="Arial"/>
          <w:sz w:val="18"/>
          <w:szCs w:val="24"/>
          <w:lang w:val="fr-FR"/>
        </w:rPr>
        <w:t>. De grands ensembles de béton sont construits à la hâte, mais, surpeuplés, l</w:t>
      </w:r>
      <w:r w:rsidRPr="000C0610">
        <w:rPr>
          <w:rFonts w:ascii="Arial" w:hAnsi="Arial" w:cs="Arial"/>
          <w:sz w:val="18"/>
          <w:szCs w:val="24"/>
          <w:lang w:val="fr-FR"/>
        </w:rPr>
        <w:t xml:space="preserve">a réglementation intérieure y est très stricte et les conditions matérielles se détériorent rapidement. </w:t>
      </w:r>
    </w:p>
    <w:p w:rsidR="003D7AF9" w:rsidRDefault="003D7AF9" w:rsidP="005B32A8">
      <w:pPr>
        <w:autoSpaceDE w:val="0"/>
        <w:autoSpaceDN w:val="0"/>
        <w:adjustRightInd w:val="0"/>
        <w:spacing w:after="0" w:line="240" w:lineRule="auto"/>
        <w:jc w:val="both"/>
        <w:rPr>
          <w:rFonts w:ascii="Arial" w:hAnsi="Arial" w:cs="Arial"/>
          <w:sz w:val="18"/>
          <w:szCs w:val="24"/>
          <w:lang w:val="fr-FR"/>
        </w:rPr>
      </w:pPr>
    </w:p>
    <w:p w:rsidR="003D7AF9" w:rsidRDefault="003D7AF9" w:rsidP="005B32A8">
      <w:p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xml:space="preserve">Dans ces conditions, l’image que l’on se fait de l’immigré, à la fin des années 1960, est celle d’un homme jeune, célibataire, peu qualifié, d’origine maghrébine, vivant dans un foyer ou dans un logement précaire et destiné à repartir dans son pays. </w:t>
      </w:r>
    </w:p>
    <w:p w:rsidR="003D7AF9" w:rsidRDefault="003D7AF9" w:rsidP="005B32A8">
      <w:pPr>
        <w:autoSpaceDE w:val="0"/>
        <w:autoSpaceDN w:val="0"/>
        <w:adjustRightInd w:val="0"/>
        <w:spacing w:after="0" w:line="240" w:lineRule="auto"/>
        <w:jc w:val="both"/>
        <w:rPr>
          <w:rFonts w:ascii="Arial" w:hAnsi="Arial" w:cs="Arial"/>
          <w:sz w:val="18"/>
          <w:szCs w:val="24"/>
          <w:lang w:val="fr-FR"/>
        </w:rPr>
      </w:pPr>
    </w:p>
    <w:p w:rsidR="003D7AF9" w:rsidRPr="000C0610" w:rsidRDefault="003D7AF9" w:rsidP="005B32A8">
      <w:pPr>
        <w:autoSpaceDE w:val="0"/>
        <w:autoSpaceDN w:val="0"/>
        <w:adjustRightInd w:val="0"/>
        <w:spacing w:after="0" w:line="240" w:lineRule="auto"/>
        <w:jc w:val="both"/>
        <w:rPr>
          <w:rFonts w:ascii="Arial" w:hAnsi="Arial" w:cs="Arial"/>
          <w:sz w:val="18"/>
          <w:szCs w:val="24"/>
          <w:lang w:val="fr-FR"/>
        </w:rPr>
      </w:pPr>
      <w:r w:rsidRPr="000C0610">
        <w:rPr>
          <w:rFonts w:ascii="Arial" w:hAnsi="Arial" w:cs="Arial"/>
          <w:sz w:val="18"/>
          <w:szCs w:val="24"/>
          <w:lang w:val="fr-FR"/>
        </w:rPr>
        <w:t xml:space="preserve">L’immigration française s'accélère donc avec la décolonisation mais aussi par le </w:t>
      </w:r>
      <w:r w:rsidRPr="0005474F">
        <w:rPr>
          <w:rFonts w:ascii="Arial" w:hAnsi="Arial" w:cs="Arial"/>
          <w:sz w:val="18"/>
          <w:szCs w:val="24"/>
          <w:lang w:val="fr-FR"/>
        </w:rPr>
        <w:t xml:space="preserve">droit d’asile, voté à l’ONU en 1951, </w:t>
      </w:r>
      <w:r>
        <w:rPr>
          <w:rFonts w:ascii="Arial" w:hAnsi="Arial" w:cs="Arial"/>
          <w:sz w:val="18"/>
          <w:szCs w:val="24"/>
          <w:lang w:val="fr-FR"/>
        </w:rPr>
        <w:t xml:space="preserve">qui </w:t>
      </w:r>
      <w:r w:rsidRPr="0005474F">
        <w:rPr>
          <w:rFonts w:ascii="Arial" w:hAnsi="Arial" w:cs="Arial"/>
          <w:sz w:val="18"/>
          <w:szCs w:val="24"/>
          <w:lang w:val="fr-FR"/>
        </w:rPr>
        <w:t>offre un véritable</w:t>
      </w:r>
      <w:r>
        <w:rPr>
          <w:rFonts w:ascii="Arial" w:hAnsi="Arial" w:cs="Arial"/>
          <w:sz w:val="18"/>
          <w:szCs w:val="24"/>
          <w:lang w:val="fr-FR"/>
        </w:rPr>
        <w:t xml:space="preserve"> </w:t>
      </w:r>
      <w:r w:rsidRPr="0005474F">
        <w:rPr>
          <w:rFonts w:ascii="Arial" w:hAnsi="Arial" w:cs="Arial"/>
          <w:sz w:val="18"/>
          <w:szCs w:val="24"/>
          <w:lang w:val="fr-FR"/>
        </w:rPr>
        <w:t>statut aux réfugiés politiques</w:t>
      </w:r>
      <w:r>
        <w:rPr>
          <w:rFonts w:ascii="Arial" w:hAnsi="Arial" w:cs="Arial"/>
          <w:sz w:val="18"/>
          <w:szCs w:val="24"/>
          <w:lang w:val="fr-FR"/>
        </w:rPr>
        <w:t>, et par le</w:t>
      </w:r>
      <w:r w:rsidRPr="000C0610">
        <w:rPr>
          <w:rFonts w:ascii="Arial" w:hAnsi="Arial" w:cs="Arial"/>
          <w:sz w:val="18"/>
          <w:szCs w:val="24"/>
          <w:lang w:val="fr-FR"/>
        </w:rPr>
        <w:t xml:space="preserve"> « principe </w:t>
      </w:r>
      <w:r>
        <w:rPr>
          <w:rFonts w:ascii="Arial" w:hAnsi="Arial" w:cs="Arial"/>
          <w:sz w:val="18"/>
          <w:szCs w:val="24"/>
          <w:lang w:val="fr-FR"/>
        </w:rPr>
        <w:t>de libre circulation » instauré</w:t>
      </w:r>
      <w:r w:rsidRPr="000C0610">
        <w:rPr>
          <w:rFonts w:ascii="Arial" w:hAnsi="Arial" w:cs="Arial"/>
          <w:sz w:val="18"/>
          <w:szCs w:val="24"/>
          <w:lang w:val="fr-FR"/>
        </w:rPr>
        <w:t xml:space="preserve"> par le Traité de Rome</w:t>
      </w:r>
      <w:r>
        <w:rPr>
          <w:rFonts w:ascii="Arial" w:hAnsi="Arial" w:cs="Arial"/>
          <w:sz w:val="18"/>
          <w:szCs w:val="24"/>
          <w:lang w:val="fr-FR"/>
        </w:rPr>
        <w:t>,</w:t>
      </w:r>
      <w:r w:rsidRPr="0067249B">
        <w:rPr>
          <w:rFonts w:ascii="Arial" w:hAnsi="Arial" w:cs="Arial"/>
          <w:sz w:val="18"/>
          <w:szCs w:val="24"/>
          <w:lang w:val="fr-FR"/>
        </w:rPr>
        <w:t xml:space="preserve"> </w:t>
      </w:r>
      <w:r w:rsidRPr="000C0610">
        <w:rPr>
          <w:rFonts w:ascii="Arial" w:hAnsi="Arial" w:cs="Arial"/>
          <w:sz w:val="18"/>
          <w:szCs w:val="24"/>
          <w:lang w:val="fr-FR"/>
        </w:rPr>
        <w:t>au 1er janvier 1958,</w:t>
      </w:r>
      <w:r w:rsidRPr="0067249B">
        <w:rPr>
          <w:rFonts w:ascii="Arial" w:hAnsi="Arial" w:cs="Arial"/>
          <w:sz w:val="18"/>
          <w:szCs w:val="24"/>
          <w:lang w:val="fr-FR"/>
        </w:rPr>
        <w:t xml:space="preserve"> </w:t>
      </w:r>
      <w:r>
        <w:rPr>
          <w:rFonts w:ascii="Arial" w:hAnsi="Arial" w:cs="Arial"/>
          <w:sz w:val="18"/>
          <w:szCs w:val="24"/>
          <w:lang w:val="fr-FR"/>
        </w:rPr>
        <w:t xml:space="preserve">qui </w:t>
      </w:r>
      <w:r w:rsidRPr="0005474F">
        <w:rPr>
          <w:rFonts w:ascii="Arial" w:hAnsi="Arial" w:cs="Arial"/>
          <w:sz w:val="18"/>
          <w:szCs w:val="24"/>
          <w:lang w:val="fr-FR"/>
        </w:rPr>
        <w:t>marque le début d’une égalisation progressive des droits</w:t>
      </w:r>
      <w:r>
        <w:rPr>
          <w:rFonts w:ascii="Arial" w:hAnsi="Arial" w:cs="Arial"/>
          <w:sz w:val="18"/>
          <w:szCs w:val="24"/>
          <w:lang w:val="fr-FR"/>
        </w:rPr>
        <w:t xml:space="preserve"> </w:t>
      </w:r>
      <w:r w:rsidRPr="0005474F">
        <w:rPr>
          <w:rFonts w:ascii="Arial" w:hAnsi="Arial" w:cs="Arial"/>
          <w:sz w:val="18"/>
          <w:szCs w:val="24"/>
          <w:lang w:val="fr-FR"/>
        </w:rPr>
        <w:t>entre les « nationaux » et les ressortissants des membres de l’Union</w:t>
      </w:r>
      <w:r w:rsidRPr="000C0610">
        <w:rPr>
          <w:rFonts w:ascii="Arial" w:hAnsi="Arial" w:cs="Arial"/>
          <w:sz w:val="18"/>
          <w:szCs w:val="24"/>
          <w:lang w:val="fr-FR"/>
        </w:rPr>
        <w:t xml:space="preserve">. </w:t>
      </w:r>
    </w:p>
    <w:p w:rsidR="003D7AF9" w:rsidRDefault="003D7AF9" w:rsidP="006D4529">
      <w:pPr>
        <w:autoSpaceDE w:val="0"/>
        <w:autoSpaceDN w:val="0"/>
        <w:adjustRightInd w:val="0"/>
        <w:spacing w:after="0" w:line="240" w:lineRule="auto"/>
        <w:rPr>
          <w:rFonts w:ascii="Arial" w:hAnsi="Arial" w:cs="Arial"/>
          <w:sz w:val="14"/>
          <w:szCs w:val="24"/>
          <w:lang w:val="fr-FR"/>
        </w:rPr>
      </w:pPr>
    </w:p>
    <w:p w:rsidR="003D7AF9" w:rsidRPr="002D0646" w:rsidRDefault="003D7AF9" w:rsidP="008E0CEE">
      <w:pPr>
        <w:autoSpaceDE w:val="0"/>
        <w:autoSpaceDN w:val="0"/>
        <w:adjustRightInd w:val="0"/>
        <w:spacing w:after="0" w:line="240" w:lineRule="auto"/>
        <w:jc w:val="both"/>
        <w:rPr>
          <w:rStyle w:val="Hyperlink"/>
          <w:rFonts w:cs="Arial"/>
          <w:lang w:val="fr-FR"/>
        </w:rPr>
      </w:pPr>
      <w:r w:rsidRPr="006D4529">
        <w:rPr>
          <w:rFonts w:ascii="Arial" w:hAnsi="Arial" w:cs="Arial"/>
          <w:sz w:val="14"/>
          <w:szCs w:val="24"/>
          <w:lang w:val="fr-FR"/>
        </w:rPr>
        <w:t xml:space="preserve">Source: </w:t>
      </w:r>
      <w:r w:rsidRPr="003D2237">
        <w:rPr>
          <w:rFonts w:ascii="Arial" w:hAnsi="Arial" w:cs="Arial"/>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111.75pt;height:19.5pt;visibility:visible">
            <v:imagedata r:id="rId5" o:title=""/>
          </v:shape>
        </w:pict>
      </w:r>
      <w:r w:rsidRPr="008E0CEE">
        <w:rPr>
          <w:rFonts w:ascii="Arial" w:hAnsi="Arial" w:cs="Arial"/>
          <w:noProof/>
          <w:sz w:val="24"/>
          <w:szCs w:val="24"/>
          <w:lang w:val="fr-FR" w:eastAsia="it-IT"/>
        </w:rPr>
        <w:t xml:space="preserve">; </w:t>
      </w:r>
      <w:hyperlink r:id="rId6" w:history="1">
        <w:r w:rsidRPr="008E0CEE">
          <w:rPr>
            <w:rStyle w:val="Hyperlink"/>
            <w:rFonts w:ascii="Arial" w:hAnsi="Arial" w:cs="Arial"/>
            <w:sz w:val="14"/>
            <w:szCs w:val="14"/>
            <w:lang w:val="fr-FR"/>
          </w:rPr>
          <w:t>http://immigration-france.e-monsite.com/pages/historique/les-trente-glorieuses-de-l-immigration-ou-l-immigration-de-masse-a-la-genese-d-une-france-nouvelle-depuis-1945.html</w:t>
        </w:r>
      </w:hyperlink>
      <w:r w:rsidRPr="008E0CEE">
        <w:rPr>
          <w:rFonts w:ascii="Arial" w:hAnsi="Arial" w:cs="Arial"/>
          <w:sz w:val="14"/>
          <w:szCs w:val="14"/>
          <w:lang w:val="fr-FR"/>
        </w:rPr>
        <w:t xml:space="preserve">; </w:t>
      </w:r>
      <w:hyperlink r:id="rId7" w:history="1">
        <w:r w:rsidRPr="008E0CEE">
          <w:rPr>
            <w:rStyle w:val="Hyperlink"/>
            <w:rFonts w:ascii="Arial" w:hAnsi="Arial" w:cs="Arial"/>
            <w:sz w:val="14"/>
            <w:szCs w:val="14"/>
            <w:lang w:val="fr-FR"/>
          </w:rPr>
          <w:t>http://www.histoire-immigration.fr/dix-themes-pour-connaitre-deux-siecles-d-histoire-de-l-immigration/lieux-de-vie/trente-glorieuses</w:t>
        </w:r>
      </w:hyperlink>
      <w:r w:rsidRPr="002D0646">
        <w:rPr>
          <w:rFonts w:ascii="Arial" w:hAnsi="Arial" w:cs="Arial"/>
          <w:sz w:val="14"/>
          <w:szCs w:val="14"/>
          <w:lang w:val="fr-FR"/>
        </w:rPr>
        <w:t xml:space="preserve">; </w:t>
      </w:r>
      <w:hyperlink r:id="rId8" w:history="1">
        <w:r w:rsidRPr="002D0646">
          <w:rPr>
            <w:rStyle w:val="Hyperlink"/>
            <w:rFonts w:ascii="Arial" w:hAnsi="Arial" w:cs="Arial"/>
            <w:sz w:val="14"/>
            <w:szCs w:val="14"/>
            <w:lang w:val="fr-FR"/>
          </w:rPr>
          <w:t>http://www.expositionsitinerantes.org/expositions/immigration/summary/1/page/6.html</w:t>
        </w:r>
      </w:hyperlink>
    </w:p>
    <w:p w:rsidR="003D7AF9" w:rsidRDefault="003D7AF9">
      <w:pPr>
        <w:rPr>
          <w:lang w:val="fr-FR"/>
        </w:rPr>
      </w:pPr>
    </w:p>
    <w:p w:rsidR="003D7AF9" w:rsidRPr="00C0026F" w:rsidRDefault="003D7AF9" w:rsidP="002C383A">
      <w:pPr>
        <w:jc w:val="both"/>
        <w:rPr>
          <w:rFonts w:ascii="Arial" w:hAnsi="Arial" w:cs="Arial"/>
          <w:lang w:val="fr-FR"/>
        </w:rPr>
      </w:pPr>
      <w:r w:rsidRPr="00C0026F">
        <w:rPr>
          <w:rFonts w:ascii="Arial" w:hAnsi="Arial" w:cs="Arial"/>
          <w:lang w:val="fr-FR"/>
        </w:rPr>
        <w:t>ANALYSE GLOBALE</w:t>
      </w:r>
    </w:p>
    <w:p w:rsidR="003D7AF9" w:rsidRPr="00C0026F" w:rsidRDefault="003D7AF9" w:rsidP="002C383A">
      <w:pPr>
        <w:pStyle w:val="ListParagraph"/>
        <w:numPr>
          <w:ilvl w:val="0"/>
          <w:numId w:val="1"/>
        </w:numPr>
        <w:jc w:val="both"/>
        <w:rPr>
          <w:rFonts w:ascii="Arial" w:hAnsi="Arial" w:cs="Arial"/>
          <w:sz w:val="20"/>
          <w:lang w:val="fr-FR"/>
        </w:rPr>
      </w:pPr>
      <w:r w:rsidRPr="00C0026F">
        <w:rPr>
          <w:rFonts w:ascii="Arial" w:hAnsi="Arial" w:cs="Arial"/>
          <w:sz w:val="20"/>
          <w:lang w:val="fr-FR"/>
        </w:rPr>
        <w:t>Cochez la bonne réponse :</w:t>
      </w:r>
    </w:p>
    <w:p w:rsidR="003D7AF9" w:rsidRDefault="003D7AF9" w:rsidP="002C383A">
      <w:pPr>
        <w:pStyle w:val="ListParagraph"/>
        <w:jc w:val="both"/>
        <w:rPr>
          <w:rFonts w:ascii="Arial" w:hAnsi="Arial" w:cs="Arial"/>
          <w:sz w:val="18"/>
          <w:szCs w:val="18"/>
          <w:lang w:val="fr-FR"/>
        </w:rPr>
      </w:pPr>
    </w:p>
    <w:p w:rsidR="003D7AF9" w:rsidRPr="0073569C" w:rsidRDefault="003D7AF9" w:rsidP="002C383A">
      <w:pPr>
        <w:pStyle w:val="ListParagraph"/>
        <w:numPr>
          <w:ilvl w:val="1"/>
          <w:numId w:val="1"/>
        </w:numPr>
        <w:jc w:val="both"/>
        <w:rPr>
          <w:rFonts w:ascii="Arial" w:hAnsi="Arial" w:cs="Arial"/>
          <w:sz w:val="18"/>
          <w:szCs w:val="18"/>
          <w:lang w:val="fr-FR"/>
        </w:rPr>
      </w:pPr>
      <w:r>
        <w:rPr>
          <w:rFonts w:ascii="Arial" w:hAnsi="Arial" w:cs="Arial"/>
          <w:sz w:val="18"/>
          <w:szCs w:val="18"/>
          <w:lang w:val="fr-FR"/>
        </w:rPr>
        <w:t xml:space="preserve">Après </w:t>
      </w:r>
      <w:r w:rsidRPr="0073569C">
        <w:rPr>
          <w:rFonts w:ascii="Arial" w:hAnsi="Arial" w:cs="Arial"/>
          <w:sz w:val="18"/>
          <w:szCs w:val="18"/>
          <w:lang w:val="fr-FR"/>
        </w:rPr>
        <w:t xml:space="preserve">la seconde guerre mondiale, </w:t>
      </w:r>
      <w:r w:rsidRPr="0073569C">
        <w:rPr>
          <w:rFonts w:ascii="Arial" w:hAnsi="Arial" w:cs="Arial"/>
          <w:sz w:val="18"/>
          <w:szCs w:val="24"/>
          <w:lang w:val="fr-FR"/>
        </w:rPr>
        <w:t xml:space="preserve">la </w:t>
      </w:r>
      <w:r>
        <w:rPr>
          <w:rFonts w:ascii="Arial" w:hAnsi="Arial" w:cs="Arial"/>
          <w:sz w:val="18"/>
          <w:szCs w:val="24"/>
          <w:lang w:val="fr-FR"/>
        </w:rPr>
        <w:t>main d’œuvre portugaise et maghrébine</w:t>
      </w:r>
      <w:r w:rsidRPr="0073569C">
        <w:rPr>
          <w:rFonts w:ascii="Arial" w:hAnsi="Arial" w:cs="Arial"/>
          <w:sz w:val="18"/>
          <w:szCs w:val="18"/>
          <w:lang w:val="fr-FR"/>
        </w:rPr>
        <w:t> :</w:t>
      </w:r>
    </w:p>
    <w:p w:rsidR="003D7AF9" w:rsidRPr="0073569C" w:rsidRDefault="003D7AF9" w:rsidP="002C383A">
      <w:pPr>
        <w:pStyle w:val="ListParagraph"/>
        <w:numPr>
          <w:ilvl w:val="0"/>
          <w:numId w:val="2"/>
        </w:numPr>
        <w:jc w:val="both"/>
        <w:rPr>
          <w:sz w:val="20"/>
          <w:lang w:val="fr-FR"/>
        </w:rPr>
      </w:pPr>
      <w:r>
        <w:rPr>
          <w:rFonts w:ascii="Arial" w:hAnsi="Arial" w:cs="Arial"/>
          <w:color w:val="000000"/>
          <w:sz w:val="16"/>
          <w:szCs w:val="18"/>
          <w:lang w:val="fr-FR"/>
        </w:rPr>
        <w:t>est requise en France suite aux accords franco-portugais de 1963</w:t>
      </w:r>
      <w:r w:rsidRPr="0073569C">
        <w:rPr>
          <w:rFonts w:ascii="Arial" w:hAnsi="Arial" w:cs="Arial"/>
          <w:color w:val="000000"/>
          <w:sz w:val="16"/>
          <w:szCs w:val="18"/>
          <w:lang w:val="fr-FR"/>
        </w:rPr>
        <w:t> ;</w:t>
      </w:r>
    </w:p>
    <w:p w:rsidR="003D7AF9" w:rsidRPr="0073569C" w:rsidRDefault="003D7AF9" w:rsidP="002C383A">
      <w:pPr>
        <w:pStyle w:val="ListParagraph"/>
        <w:numPr>
          <w:ilvl w:val="0"/>
          <w:numId w:val="2"/>
        </w:numPr>
        <w:jc w:val="both"/>
        <w:rPr>
          <w:rFonts w:ascii="Arial" w:hAnsi="Arial" w:cs="Arial"/>
          <w:color w:val="000000"/>
          <w:sz w:val="16"/>
          <w:szCs w:val="18"/>
          <w:lang w:val="fr-FR"/>
        </w:rPr>
      </w:pPr>
      <w:r>
        <w:rPr>
          <w:rFonts w:ascii="Arial" w:hAnsi="Arial" w:cs="Arial"/>
          <w:color w:val="000000"/>
          <w:sz w:val="16"/>
          <w:szCs w:val="18"/>
          <w:lang w:val="fr-FR"/>
        </w:rPr>
        <w:t>est préférée par les employeurs français car elle est bon marché, souple et temporaire</w:t>
      </w:r>
      <w:r w:rsidRPr="0073569C">
        <w:rPr>
          <w:rFonts w:ascii="Arial" w:hAnsi="Arial" w:cs="Arial"/>
          <w:color w:val="000000"/>
          <w:sz w:val="16"/>
          <w:szCs w:val="18"/>
          <w:lang w:val="fr-FR"/>
        </w:rPr>
        <w:t> ;</w:t>
      </w:r>
    </w:p>
    <w:p w:rsidR="003D7AF9" w:rsidRPr="0073569C" w:rsidRDefault="003D7AF9" w:rsidP="002C383A">
      <w:pPr>
        <w:pStyle w:val="ListParagraph"/>
        <w:numPr>
          <w:ilvl w:val="0"/>
          <w:numId w:val="2"/>
        </w:numPr>
        <w:jc w:val="both"/>
        <w:rPr>
          <w:rFonts w:ascii="Arial" w:hAnsi="Arial" w:cs="Arial"/>
          <w:color w:val="000000"/>
          <w:sz w:val="16"/>
          <w:szCs w:val="18"/>
          <w:lang w:val="fr-FR"/>
        </w:rPr>
      </w:pPr>
      <w:r>
        <w:rPr>
          <w:rFonts w:ascii="Arial" w:hAnsi="Arial" w:cs="Arial"/>
          <w:color w:val="000000"/>
          <w:sz w:val="16"/>
          <w:szCs w:val="18"/>
          <w:lang w:val="fr-FR"/>
        </w:rPr>
        <w:t>est employée pour remplacer les civils français partis au front ;</w:t>
      </w:r>
    </w:p>
    <w:p w:rsidR="003D7AF9" w:rsidRPr="0073569C" w:rsidRDefault="003D7AF9" w:rsidP="002C383A">
      <w:pPr>
        <w:pStyle w:val="ListParagraph"/>
        <w:numPr>
          <w:ilvl w:val="0"/>
          <w:numId w:val="2"/>
        </w:numPr>
        <w:jc w:val="both"/>
        <w:rPr>
          <w:rFonts w:ascii="Arial" w:hAnsi="Arial" w:cs="Arial"/>
          <w:color w:val="000000"/>
          <w:sz w:val="16"/>
          <w:szCs w:val="18"/>
          <w:lang w:val="fr-FR"/>
        </w:rPr>
      </w:pPr>
      <w:r>
        <w:rPr>
          <w:rFonts w:ascii="Arial" w:hAnsi="Arial" w:cs="Arial"/>
          <w:color w:val="000000"/>
          <w:sz w:val="16"/>
          <w:szCs w:val="18"/>
          <w:lang w:val="fr-FR"/>
        </w:rPr>
        <w:t>est demandée pour faire face au manque de travailleurs français dans les usines de munitions</w:t>
      </w:r>
    </w:p>
    <w:p w:rsidR="003D7AF9" w:rsidRPr="00724E15" w:rsidRDefault="003D7AF9" w:rsidP="002C383A">
      <w:pPr>
        <w:pStyle w:val="ListParagraph"/>
        <w:numPr>
          <w:ilvl w:val="1"/>
          <w:numId w:val="1"/>
        </w:numPr>
        <w:jc w:val="both"/>
        <w:rPr>
          <w:rFonts w:ascii="Arial" w:hAnsi="Arial" w:cs="Arial"/>
          <w:sz w:val="18"/>
          <w:szCs w:val="18"/>
          <w:lang w:val="fr-FR"/>
        </w:rPr>
      </w:pPr>
      <w:r>
        <w:rPr>
          <w:rFonts w:ascii="Arial" w:hAnsi="Arial" w:cs="Arial"/>
          <w:sz w:val="18"/>
          <w:szCs w:val="24"/>
          <w:lang w:val="fr-FR"/>
        </w:rPr>
        <w:t xml:space="preserve">La crise du logement </w:t>
      </w:r>
      <w:r w:rsidRPr="00724E15">
        <w:rPr>
          <w:rFonts w:ascii="Arial" w:hAnsi="Arial" w:cs="Arial"/>
          <w:sz w:val="18"/>
          <w:szCs w:val="18"/>
          <w:lang w:val="fr-FR"/>
        </w:rPr>
        <w:t> :</w:t>
      </w:r>
    </w:p>
    <w:p w:rsidR="003D7AF9" w:rsidRPr="00724E15" w:rsidRDefault="003D7AF9" w:rsidP="002C383A">
      <w:pPr>
        <w:pStyle w:val="ListParagraph"/>
        <w:numPr>
          <w:ilvl w:val="0"/>
          <w:numId w:val="3"/>
        </w:numPr>
        <w:jc w:val="both"/>
        <w:rPr>
          <w:rFonts w:ascii="Arial" w:hAnsi="Arial" w:cs="Arial"/>
          <w:sz w:val="16"/>
          <w:szCs w:val="18"/>
          <w:lang w:val="fr-FR"/>
        </w:rPr>
      </w:pPr>
      <w:r>
        <w:rPr>
          <w:rFonts w:ascii="Arial" w:hAnsi="Arial" w:cs="Arial"/>
          <w:sz w:val="16"/>
          <w:szCs w:val="18"/>
          <w:lang w:val="fr-FR"/>
        </w:rPr>
        <w:t xml:space="preserve">est la situation de surpeuplement et de manque d’immeubles due </w:t>
      </w:r>
      <w:r w:rsidRPr="007A7FB0">
        <w:rPr>
          <w:rFonts w:ascii="Arial" w:hAnsi="Arial" w:cs="Arial"/>
          <w:sz w:val="16"/>
          <w:szCs w:val="18"/>
          <w:lang w:val="fr-FR"/>
        </w:rPr>
        <w:t>à l’afflux continu</w:t>
      </w:r>
      <w:r>
        <w:rPr>
          <w:rFonts w:ascii="Arial" w:hAnsi="Arial" w:cs="Arial"/>
          <w:sz w:val="16"/>
          <w:szCs w:val="18"/>
          <w:lang w:val="fr-FR"/>
        </w:rPr>
        <w:t xml:space="preserve"> de travailleurs étrangers en France après 1945</w:t>
      </w:r>
      <w:r w:rsidRPr="00724E15">
        <w:rPr>
          <w:rFonts w:ascii="Arial" w:hAnsi="Arial" w:cs="Arial"/>
          <w:sz w:val="16"/>
          <w:szCs w:val="18"/>
          <w:lang w:val="fr-FR"/>
        </w:rPr>
        <w:t xml:space="preserve"> ;  </w:t>
      </w:r>
    </w:p>
    <w:p w:rsidR="003D7AF9" w:rsidRPr="00724E15" w:rsidRDefault="003D7AF9" w:rsidP="002C383A">
      <w:pPr>
        <w:pStyle w:val="ListParagraph"/>
        <w:numPr>
          <w:ilvl w:val="0"/>
          <w:numId w:val="3"/>
        </w:numPr>
        <w:jc w:val="both"/>
        <w:rPr>
          <w:rFonts w:ascii="Arial" w:hAnsi="Arial" w:cs="Arial"/>
          <w:sz w:val="16"/>
          <w:szCs w:val="18"/>
          <w:lang w:val="fr-FR"/>
        </w:rPr>
      </w:pPr>
      <w:r>
        <w:rPr>
          <w:rFonts w:ascii="Arial" w:hAnsi="Arial" w:cs="Arial"/>
          <w:sz w:val="16"/>
          <w:szCs w:val="18"/>
          <w:lang w:val="fr-FR"/>
        </w:rPr>
        <w:t>est résolue par l’État français par la mise en œuvre des chantiers du métropolitain à Paris</w:t>
      </w:r>
      <w:r w:rsidRPr="00724E15">
        <w:rPr>
          <w:rFonts w:ascii="Arial" w:hAnsi="Arial" w:cs="Arial"/>
          <w:sz w:val="16"/>
          <w:szCs w:val="18"/>
          <w:lang w:val="fr-FR"/>
        </w:rPr>
        <w:t> ;</w:t>
      </w:r>
    </w:p>
    <w:p w:rsidR="003D7AF9" w:rsidRPr="00724E15" w:rsidRDefault="003D7AF9" w:rsidP="002C383A">
      <w:pPr>
        <w:pStyle w:val="ListParagraph"/>
        <w:numPr>
          <w:ilvl w:val="0"/>
          <w:numId w:val="3"/>
        </w:numPr>
        <w:jc w:val="both"/>
        <w:rPr>
          <w:rFonts w:ascii="Arial" w:hAnsi="Arial" w:cs="Arial"/>
          <w:sz w:val="16"/>
          <w:szCs w:val="18"/>
          <w:lang w:val="fr-FR"/>
        </w:rPr>
      </w:pPr>
      <w:r>
        <w:rPr>
          <w:rFonts w:ascii="Arial" w:hAnsi="Arial" w:cs="Arial"/>
          <w:sz w:val="16"/>
          <w:szCs w:val="18"/>
          <w:lang w:val="fr-FR"/>
        </w:rPr>
        <w:t>est due à l’afflux de réfugiés politiques juifs provenant des colonies françaises ;</w:t>
      </w:r>
    </w:p>
    <w:p w:rsidR="003D7AF9" w:rsidRPr="00724E15" w:rsidRDefault="003D7AF9" w:rsidP="002C383A">
      <w:pPr>
        <w:pStyle w:val="ListParagraph"/>
        <w:numPr>
          <w:ilvl w:val="0"/>
          <w:numId w:val="3"/>
        </w:numPr>
        <w:jc w:val="both"/>
        <w:rPr>
          <w:rFonts w:ascii="Arial" w:hAnsi="Arial" w:cs="Arial"/>
          <w:sz w:val="16"/>
          <w:szCs w:val="18"/>
          <w:lang w:val="fr-FR"/>
        </w:rPr>
      </w:pPr>
      <w:r>
        <w:rPr>
          <w:rFonts w:ascii="Arial" w:hAnsi="Arial" w:cs="Arial"/>
          <w:sz w:val="16"/>
          <w:szCs w:val="18"/>
          <w:lang w:val="fr-FR"/>
        </w:rPr>
        <w:t>se caractérise par une pénurie de béton nécessaire pour bâtir des immeubles</w:t>
      </w:r>
    </w:p>
    <w:p w:rsidR="003D7AF9" w:rsidRPr="0075617B" w:rsidRDefault="003D7AF9" w:rsidP="002C383A">
      <w:pPr>
        <w:pStyle w:val="ListParagraph"/>
        <w:numPr>
          <w:ilvl w:val="1"/>
          <w:numId w:val="1"/>
        </w:numPr>
        <w:jc w:val="both"/>
        <w:rPr>
          <w:rFonts w:ascii="Arial" w:hAnsi="Arial" w:cs="Arial"/>
          <w:sz w:val="18"/>
          <w:szCs w:val="24"/>
          <w:lang w:val="fr-FR"/>
        </w:rPr>
      </w:pPr>
      <w:r>
        <w:rPr>
          <w:rFonts w:ascii="Arial" w:hAnsi="Arial" w:cs="Arial"/>
          <w:sz w:val="18"/>
          <w:szCs w:val="24"/>
          <w:lang w:val="fr-FR"/>
        </w:rPr>
        <w:t>En 1960, le prototype du travailleur étranger est :</w:t>
      </w:r>
    </w:p>
    <w:p w:rsidR="003D7AF9" w:rsidRPr="0075617B" w:rsidRDefault="003D7AF9" w:rsidP="002C383A">
      <w:pPr>
        <w:pStyle w:val="ListParagraph"/>
        <w:numPr>
          <w:ilvl w:val="0"/>
          <w:numId w:val="5"/>
        </w:numPr>
        <w:jc w:val="both"/>
        <w:rPr>
          <w:rFonts w:ascii="Arial" w:hAnsi="Arial" w:cs="Arial"/>
          <w:sz w:val="16"/>
          <w:szCs w:val="16"/>
          <w:lang w:val="fr-FR"/>
        </w:rPr>
      </w:pPr>
      <w:r>
        <w:rPr>
          <w:rFonts w:ascii="Arial" w:hAnsi="Arial" w:cs="Arial"/>
          <w:sz w:val="16"/>
          <w:szCs w:val="16"/>
          <w:lang w:val="fr-FR"/>
        </w:rPr>
        <w:t xml:space="preserve">d’un individu de sexe masculin, jeune, installé en France dans des logements de fortune pendant une période indéterminée </w:t>
      </w:r>
      <w:r w:rsidRPr="0075617B">
        <w:rPr>
          <w:rFonts w:ascii="Arial" w:hAnsi="Arial" w:cs="Arial"/>
          <w:sz w:val="16"/>
          <w:szCs w:val="16"/>
          <w:lang w:val="fr-FR"/>
        </w:rPr>
        <w:t> ;</w:t>
      </w:r>
    </w:p>
    <w:p w:rsidR="003D7AF9" w:rsidRPr="0075617B" w:rsidRDefault="003D7AF9" w:rsidP="002C383A">
      <w:pPr>
        <w:pStyle w:val="ListParagraph"/>
        <w:numPr>
          <w:ilvl w:val="0"/>
          <w:numId w:val="5"/>
        </w:numPr>
        <w:jc w:val="both"/>
        <w:rPr>
          <w:rFonts w:ascii="Arial" w:hAnsi="Arial" w:cs="Arial"/>
          <w:sz w:val="16"/>
          <w:szCs w:val="16"/>
          <w:lang w:val="fr-FR"/>
        </w:rPr>
      </w:pPr>
      <w:r>
        <w:rPr>
          <w:rFonts w:ascii="Arial" w:hAnsi="Arial" w:cs="Arial"/>
          <w:sz w:val="16"/>
          <w:szCs w:val="16"/>
          <w:lang w:val="fr-FR"/>
        </w:rPr>
        <w:t>d’une femme, mariée, installée en France depuis longtemps, exerçant un métier pénible, peu rémunérée ;</w:t>
      </w:r>
    </w:p>
    <w:p w:rsidR="003D7AF9" w:rsidRPr="0075617B" w:rsidRDefault="003D7AF9" w:rsidP="002C383A">
      <w:pPr>
        <w:pStyle w:val="ListParagraph"/>
        <w:numPr>
          <w:ilvl w:val="0"/>
          <w:numId w:val="5"/>
        </w:numPr>
        <w:jc w:val="both"/>
        <w:rPr>
          <w:rFonts w:ascii="Arial" w:hAnsi="Arial" w:cs="Arial"/>
          <w:sz w:val="16"/>
          <w:szCs w:val="16"/>
          <w:lang w:val="fr-FR"/>
        </w:rPr>
      </w:pPr>
      <w:r>
        <w:rPr>
          <w:rFonts w:ascii="Arial" w:hAnsi="Arial" w:cs="Arial"/>
          <w:sz w:val="16"/>
          <w:szCs w:val="16"/>
          <w:lang w:val="fr-FR"/>
        </w:rPr>
        <w:t>d’un homme, jeune, maghrébin, exerçant un métier pénible et peu rémunéré, non marié, installé dans un logement insalubre et voué au retour dans son pays ;</w:t>
      </w:r>
    </w:p>
    <w:p w:rsidR="003D7AF9" w:rsidRPr="0075617B" w:rsidRDefault="003D7AF9" w:rsidP="002C383A">
      <w:pPr>
        <w:pStyle w:val="ListParagraph"/>
        <w:numPr>
          <w:ilvl w:val="0"/>
          <w:numId w:val="5"/>
        </w:numPr>
        <w:jc w:val="both"/>
        <w:rPr>
          <w:rFonts w:ascii="Arial" w:hAnsi="Arial" w:cs="Arial"/>
          <w:sz w:val="16"/>
          <w:szCs w:val="16"/>
          <w:lang w:val="fr-FR"/>
        </w:rPr>
      </w:pPr>
      <w:r>
        <w:rPr>
          <w:rFonts w:ascii="Arial" w:hAnsi="Arial" w:cs="Arial"/>
          <w:sz w:val="16"/>
          <w:szCs w:val="16"/>
          <w:lang w:val="fr-FR"/>
        </w:rPr>
        <w:t>d’un homme, européen, jeune, célibataire, qualifié, voué à l’installation en France</w:t>
      </w:r>
    </w:p>
    <w:p w:rsidR="003D7AF9" w:rsidRPr="002C1A09" w:rsidRDefault="003D7AF9" w:rsidP="002C383A">
      <w:pPr>
        <w:pStyle w:val="ListParagraph"/>
        <w:numPr>
          <w:ilvl w:val="1"/>
          <w:numId w:val="1"/>
        </w:numPr>
        <w:jc w:val="both"/>
        <w:rPr>
          <w:rFonts w:ascii="Arial" w:hAnsi="Arial" w:cs="Arial"/>
          <w:sz w:val="18"/>
          <w:szCs w:val="18"/>
          <w:lang w:val="fr-FR"/>
        </w:rPr>
      </w:pPr>
      <w:r>
        <w:rPr>
          <w:rFonts w:ascii="Arial" w:hAnsi="Arial" w:cs="Arial"/>
          <w:sz w:val="18"/>
          <w:szCs w:val="24"/>
          <w:lang w:val="fr-FR"/>
        </w:rPr>
        <w:t>Le</w:t>
      </w:r>
      <w:r w:rsidRPr="000C0610">
        <w:rPr>
          <w:rFonts w:ascii="Arial" w:hAnsi="Arial" w:cs="Arial"/>
          <w:sz w:val="18"/>
          <w:szCs w:val="24"/>
          <w:lang w:val="fr-FR"/>
        </w:rPr>
        <w:t xml:space="preserve"> « principe </w:t>
      </w:r>
      <w:r>
        <w:rPr>
          <w:rFonts w:ascii="Arial" w:hAnsi="Arial" w:cs="Arial"/>
          <w:sz w:val="18"/>
          <w:szCs w:val="24"/>
          <w:lang w:val="fr-FR"/>
        </w:rPr>
        <w:t>de libre circulation »</w:t>
      </w:r>
      <w:r>
        <w:rPr>
          <w:rFonts w:ascii="Arial" w:hAnsi="Arial" w:cs="Arial"/>
          <w:sz w:val="18"/>
          <w:szCs w:val="18"/>
          <w:lang w:val="fr-FR"/>
        </w:rPr>
        <w:t> :</w:t>
      </w:r>
    </w:p>
    <w:p w:rsidR="003D7AF9" w:rsidRPr="002C1A09" w:rsidRDefault="003D7AF9" w:rsidP="002C383A">
      <w:pPr>
        <w:pStyle w:val="ListParagraph"/>
        <w:numPr>
          <w:ilvl w:val="0"/>
          <w:numId w:val="6"/>
        </w:numPr>
        <w:jc w:val="both"/>
        <w:rPr>
          <w:rFonts w:ascii="Arial" w:hAnsi="Arial" w:cs="Arial"/>
          <w:sz w:val="18"/>
          <w:szCs w:val="18"/>
          <w:lang w:val="fr-FR"/>
        </w:rPr>
      </w:pPr>
      <w:r>
        <w:rPr>
          <w:rFonts w:ascii="Arial" w:hAnsi="Arial" w:cs="Arial"/>
          <w:sz w:val="16"/>
          <w:szCs w:val="16"/>
          <w:lang w:val="fr-FR"/>
        </w:rPr>
        <w:t>est instauré par l’ONU en 1951 et prévoit que les ressortissants juifs entrent librement en France ;</w:t>
      </w:r>
    </w:p>
    <w:p w:rsidR="003D7AF9" w:rsidRPr="002C1A09" w:rsidRDefault="003D7AF9" w:rsidP="002C383A">
      <w:pPr>
        <w:pStyle w:val="ListParagraph"/>
        <w:numPr>
          <w:ilvl w:val="0"/>
          <w:numId w:val="6"/>
        </w:numPr>
        <w:jc w:val="both"/>
        <w:rPr>
          <w:rFonts w:ascii="Arial" w:hAnsi="Arial" w:cs="Arial"/>
          <w:sz w:val="16"/>
          <w:szCs w:val="16"/>
          <w:lang w:val="fr-FR"/>
        </w:rPr>
      </w:pPr>
      <w:r>
        <w:rPr>
          <w:rFonts w:ascii="Arial" w:hAnsi="Arial" w:cs="Arial"/>
          <w:sz w:val="16"/>
          <w:szCs w:val="16"/>
          <w:lang w:val="fr-FR"/>
        </w:rPr>
        <w:t>est mis en œuvre pour limiter l’immigration maghrébine en France ;</w:t>
      </w:r>
    </w:p>
    <w:p w:rsidR="003D7AF9" w:rsidRPr="002C1A09" w:rsidRDefault="003D7AF9" w:rsidP="002C383A">
      <w:pPr>
        <w:pStyle w:val="ListParagraph"/>
        <w:numPr>
          <w:ilvl w:val="0"/>
          <w:numId w:val="6"/>
        </w:numPr>
        <w:jc w:val="both"/>
        <w:rPr>
          <w:rFonts w:ascii="Arial" w:hAnsi="Arial" w:cs="Arial"/>
          <w:sz w:val="16"/>
          <w:szCs w:val="16"/>
          <w:lang w:val="fr-FR"/>
        </w:rPr>
      </w:pPr>
      <w:r>
        <w:rPr>
          <w:rFonts w:ascii="Arial" w:hAnsi="Arial" w:cs="Arial"/>
          <w:sz w:val="16"/>
          <w:szCs w:val="16"/>
          <w:lang w:val="fr-FR"/>
        </w:rPr>
        <w:t>définit les conditions permettant aux ressortissants des membres de l’ONU de circuler librement en Europe ;</w:t>
      </w:r>
    </w:p>
    <w:p w:rsidR="003D7AF9" w:rsidRPr="002C1A09" w:rsidRDefault="003D7AF9" w:rsidP="002C383A">
      <w:pPr>
        <w:pStyle w:val="ListParagraph"/>
        <w:numPr>
          <w:ilvl w:val="0"/>
          <w:numId w:val="6"/>
        </w:numPr>
        <w:jc w:val="both"/>
        <w:rPr>
          <w:rFonts w:ascii="Arial" w:hAnsi="Arial" w:cs="Arial"/>
          <w:sz w:val="16"/>
          <w:szCs w:val="16"/>
          <w:lang w:val="fr-FR"/>
        </w:rPr>
      </w:pPr>
      <w:r>
        <w:rPr>
          <w:rFonts w:ascii="Arial" w:hAnsi="Arial" w:cs="Arial"/>
          <w:sz w:val="16"/>
          <w:szCs w:val="16"/>
          <w:lang w:val="fr-FR"/>
        </w:rPr>
        <w:t>est inscrit dans le Traité de Rome de 1958 et vise à permettre la circulation des ressortissants des pays membres de la Communauté Européenne au sein de cet espace</w:t>
      </w:r>
    </w:p>
    <w:p w:rsidR="003D7AF9" w:rsidRPr="00376819" w:rsidRDefault="003D7AF9" w:rsidP="002C6548">
      <w:pPr>
        <w:pStyle w:val="ListParagraph"/>
        <w:ind w:left="0"/>
        <w:jc w:val="both"/>
        <w:rPr>
          <w:rFonts w:ascii="Arial" w:hAnsi="Arial" w:cs="Arial"/>
          <w:sz w:val="16"/>
          <w:szCs w:val="18"/>
          <w:highlight w:val="yellow"/>
          <w:lang w:val="fr-FR"/>
        </w:rPr>
      </w:pPr>
    </w:p>
    <w:p w:rsidR="003D7AF9" w:rsidRPr="00376819" w:rsidRDefault="003D7AF9" w:rsidP="002C383A">
      <w:pPr>
        <w:pStyle w:val="ListParagraph"/>
        <w:numPr>
          <w:ilvl w:val="0"/>
          <w:numId w:val="1"/>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3D7AF9" w:rsidRPr="00376819" w:rsidRDefault="003D7AF9" w:rsidP="002C383A">
      <w:pPr>
        <w:pStyle w:val="ListParagraph"/>
        <w:numPr>
          <w:ilvl w:val="0"/>
          <w:numId w:val="4"/>
        </w:numPr>
        <w:jc w:val="both"/>
        <w:rPr>
          <w:rFonts w:ascii="Arial" w:hAnsi="Arial" w:cs="Arial"/>
          <w:sz w:val="16"/>
          <w:szCs w:val="18"/>
          <w:lang w:val="fr-FR"/>
        </w:rPr>
      </w:pPr>
      <w:r>
        <w:rPr>
          <w:rFonts w:ascii="Arial" w:hAnsi="Arial" w:cs="Arial"/>
          <w:sz w:val="16"/>
          <w:szCs w:val="18"/>
          <w:lang w:val="fr-FR"/>
        </w:rPr>
        <w:t>Dans quels secteurs les travailleurs étrangers sont-ils embauchés en France après 1945 et quelles tâches exercent-ils</w:t>
      </w:r>
      <w:r w:rsidRPr="00376819">
        <w:rPr>
          <w:rFonts w:ascii="Arial" w:hAnsi="Arial" w:cs="Arial"/>
          <w:sz w:val="16"/>
          <w:szCs w:val="18"/>
          <w:lang w:val="fr-FR"/>
        </w:rPr>
        <w:t> ?</w:t>
      </w:r>
    </w:p>
    <w:p w:rsidR="003D7AF9" w:rsidRDefault="003D7AF9" w:rsidP="002C383A">
      <w:pPr>
        <w:pStyle w:val="ListParagraph"/>
        <w:jc w:val="both"/>
        <w:rPr>
          <w:rFonts w:ascii="Arial" w:hAnsi="Arial" w:cs="Arial"/>
          <w:sz w:val="16"/>
          <w:szCs w:val="18"/>
          <w:lang w:val="fr-FR"/>
        </w:rPr>
      </w:pPr>
      <w:r>
        <w:rPr>
          <w:rFonts w:ascii="Arial" w:hAnsi="Arial" w:cs="Arial"/>
          <w:sz w:val="16"/>
          <w:szCs w:val="18"/>
          <w:lang w:val="fr-FR"/>
        </w:rPr>
        <w:t>……………………………………………………………………………………………………………………………………………………………………………………………………………………………………………………………………………………………………</w:t>
      </w:r>
    </w:p>
    <w:p w:rsidR="003D7AF9" w:rsidRPr="00376819" w:rsidRDefault="003D7AF9" w:rsidP="002C383A">
      <w:pPr>
        <w:pStyle w:val="ListParagraph"/>
        <w:jc w:val="both"/>
        <w:rPr>
          <w:rFonts w:ascii="Arial" w:hAnsi="Arial" w:cs="Arial"/>
          <w:sz w:val="16"/>
          <w:szCs w:val="18"/>
          <w:lang w:val="fr-FR"/>
        </w:rPr>
      </w:pPr>
    </w:p>
    <w:p w:rsidR="003D7AF9" w:rsidRPr="005B04F1" w:rsidRDefault="003D7AF9" w:rsidP="002C383A">
      <w:pPr>
        <w:pStyle w:val="ListParagraph"/>
        <w:numPr>
          <w:ilvl w:val="0"/>
          <w:numId w:val="4"/>
        </w:numPr>
        <w:jc w:val="both"/>
        <w:rPr>
          <w:rFonts w:ascii="Arial" w:hAnsi="Arial" w:cs="Arial"/>
          <w:sz w:val="16"/>
          <w:szCs w:val="18"/>
          <w:lang w:val="fr-FR"/>
        </w:rPr>
      </w:pPr>
      <w:r>
        <w:rPr>
          <w:rFonts w:ascii="Arial" w:hAnsi="Arial" w:cs="Arial"/>
          <w:sz w:val="16"/>
          <w:szCs w:val="18"/>
          <w:lang w:val="fr-FR"/>
        </w:rPr>
        <w:t>Où ces travailleurs sont-ils logés en France</w:t>
      </w:r>
      <w:r w:rsidRPr="005B04F1">
        <w:rPr>
          <w:rFonts w:ascii="Arial" w:hAnsi="Arial" w:cs="Arial"/>
          <w:sz w:val="16"/>
          <w:szCs w:val="18"/>
          <w:lang w:val="fr-FR"/>
        </w:rPr>
        <w:t xml:space="preserve"> ?  </w:t>
      </w:r>
    </w:p>
    <w:p w:rsidR="003D7AF9" w:rsidRDefault="003D7AF9" w:rsidP="00154B0B">
      <w:pPr>
        <w:pStyle w:val="ListParagraph"/>
        <w:jc w:val="both"/>
        <w:rPr>
          <w:rFonts w:ascii="Arial" w:hAnsi="Arial" w:cs="Arial"/>
          <w:sz w:val="16"/>
          <w:szCs w:val="18"/>
          <w:lang w:val="fr-FR"/>
        </w:rPr>
      </w:pPr>
      <w:r>
        <w:rPr>
          <w:rFonts w:ascii="Arial" w:hAnsi="Arial" w:cs="Arial"/>
          <w:sz w:val="16"/>
          <w:szCs w:val="18"/>
          <w:lang w:val="fr-FR"/>
        </w:rPr>
        <w:t>……………………………………………………………………………………………………………………………………………………………………………………………………………………………………………………………………………………………………</w:t>
      </w:r>
    </w:p>
    <w:p w:rsidR="003D7AF9" w:rsidRPr="00724E15" w:rsidRDefault="003D7AF9" w:rsidP="002C383A">
      <w:pPr>
        <w:pStyle w:val="ListParagraph"/>
        <w:jc w:val="both"/>
        <w:rPr>
          <w:rFonts w:ascii="Arial" w:hAnsi="Arial" w:cs="Arial"/>
          <w:sz w:val="16"/>
          <w:szCs w:val="18"/>
          <w:lang w:val="fr-FR"/>
        </w:rPr>
      </w:pPr>
    </w:p>
    <w:p w:rsidR="003D7AF9" w:rsidRPr="00724E15" w:rsidRDefault="003D7AF9" w:rsidP="002C383A">
      <w:pPr>
        <w:pStyle w:val="ListParagraph"/>
        <w:numPr>
          <w:ilvl w:val="0"/>
          <w:numId w:val="4"/>
        </w:numPr>
        <w:jc w:val="both"/>
        <w:rPr>
          <w:rFonts w:ascii="Arial" w:hAnsi="Arial" w:cs="Arial"/>
          <w:sz w:val="16"/>
          <w:szCs w:val="18"/>
          <w:lang w:val="fr-FR"/>
        </w:rPr>
      </w:pPr>
      <w:r>
        <w:rPr>
          <w:rFonts w:ascii="Arial" w:hAnsi="Arial" w:cs="Arial"/>
          <w:sz w:val="16"/>
          <w:szCs w:val="18"/>
          <w:lang w:val="fr-FR"/>
        </w:rPr>
        <w:t>Est-ce que la politique conduite par la France pour mettre fin à la crise du logement remporte-t-elle de bons résultats ?</w:t>
      </w:r>
      <w:r w:rsidRPr="00724E15">
        <w:rPr>
          <w:rFonts w:ascii="Arial" w:hAnsi="Arial" w:cs="Arial"/>
          <w:sz w:val="16"/>
          <w:szCs w:val="18"/>
          <w:lang w:val="fr-FR"/>
        </w:rPr>
        <w:t xml:space="preserve"> </w:t>
      </w:r>
    </w:p>
    <w:p w:rsidR="003D7AF9" w:rsidRDefault="003D7AF9" w:rsidP="00D0764A">
      <w:pPr>
        <w:pStyle w:val="ListParagraph"/>
        <w:jc w:val="both"/>
        <w:rPr>
          <w:rFonts w:ascii="Arial" w:hAnsi="Arial" w:cs="Arial"/>
          <w:sz w:val="16"/>
          <w:szCs w:val="18"/>
          <w:lang w:val="fr-FR"/>
        </w:rPr>
      </w:pPr>
      <w:r>
        <w:rPr>
          <w:rFonts w:ascii="Arial" w:hAnsi="Arial" w:cs="Arial"/>
          <w:sz w:val="16"/>
          <w:szCs w:val="18"/>
          <w:lang w:val="fr-FR"/>
        </w:rPr>
        <w:t>……………………………………………………………………………………………………………………………………………………………………………………………………………………………………………………………………………………………………</w:t>
      </w:r>
    </w:p>
    <w:p w:rsidR="003D7AF9" w:rsidRPr="00376819" w:rsidRDefault="003D7AF9" w:rsidP="002C383A">
      <w:pPr>
        <w:pStyle w:val="ListParagraph"/>
        <w:jc w:val="both"/>
        <w:rPr>
          <w:rFonts w:ascii="Arial" w:hAnsi="Arial" w:cs="Arial"/>
          <w:sz w:val="16"/>
          <w:szCs w:val="18"/>
          <w:highlight w:val="yellow"/>
          <w:lang w:val="fr-FR"/>
        </w:rPr>
      </w:pPr>
    </w:p>
    <w:p w:rsidR="003D7AF9" w:rsidRPr="00D57B50" w:rsidRDefault="003D7AF9" w:rsidP="002C383A">
      <w:pPr>
        <w:pStyle w:val="ListParagraph"/>
        <w:numPr>
          <w:ilvl w:val="0"/>
          <w:numId w:val="4"/>
        </w:numPr>
        <w:jc w:val="both"/>
        <w:rPr>
          <w:rFonts w:ascii="Arial" w:hAnsi="Arial" w:cs="Arial"/>
          <w:sz w:val="16"/>
          <w:szCs w:val="18"/>
          <w:lang w:val="fr-FR"/>
        </w:rPr>
      </w:pPr>
      <w:r>
        <w:rPr>
          <w:rFonts w:ascii="Arial" w:hAnsi="Arial" w:cs="Arial"/>
          <w:sz w:val="16"/>
          <w:szCs w:val="18"/>
          <w:lang w:val="fr-FR"/>
        </w:rPr>
        <w:t>Quels facteurs contribuent-ils à l’augmentation de la population française après 1945 ?</w:t>
      </w:r>
    </w:p>
    <w:p w:rsidR="003D7AF9" w:rsidRDefault="003D7AF9" w:rsidP="00D0764A">
      <w:pPr>
        <w:pStyle w:val="ListParagraph"/>
        <w:jc w:val="both"/>
        <w:rPr>
          <w:rFonts w:ascii="Arial" w:hAnsi="Arial" w:cs="Arial"/>
          <w:sz w:val="16"/>
          <w:szCs w:val="18"/>
          <w:lang w:val="fr-FR"/>
        </w:rPr>
      </w:pPr>
      <w:r>
        <w:rPr>
          <w:rFonts w:ascii="Arial" w:hAnsi="Arial" w:cs="Arial"/>
          <w:sz w:val="16"/>
          <w:szCs w:val="18"/>
          <w:lang w:val="fr-FR"/>
        </w:rPr>
        <w:t>……………………………………………………………………………………………………………………………………………………………………………………………………………………………………………………………………………………………………</w:t>
      </w:r>
    </w:p>
    <w:p w:rsidR="003D7AF9" w:rsidRPr="00376819" w:rsidRDefault="003D7AF9" w:rsidP="00D0764A">
      <w:pPr>
        <w:pStyle w:val="ListParagraph"/>
        <w:ind w:left="0"/>
        <w:jc w:val="both"/>
        <w:rPr>
          <w:rFonts w:ascii="Arial" w:hAnsi="Arial" w:cs="Arial"/>
          <w:sz w:val="16"/>
          <w:szCs w:val="18"/>
          <w:highlight w:val="yellow"/>
          <w:lang w:val="fr-FR"/>
        </w:rPr>
      </w:pPr>
    </w:p>
    <w:p w:rsidR="003D7AF9" w:rsidRPr="002C1A09" w:rsidRDefault="003D7AF9" w:rsidP="002C383A">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3D7AF9" w:rsidRPr="002C1A09" w:rsidRDefault="003D7AF9" w:rsidP="002C383A">
      <w:pPr>
        <w:pStyle w:val="ListParagraph"/>
        <w:numPr>
          <w:ilvl w:val="0"/>
          <w:numId w:val="1"/>
        </w:numPr>
        <w:jc w:val="both"/>
        <w:rPr>
          <w:rFonts w:ascii="Arial" w:hAnsi="Arial" w:cs="Arial"/>
          <w:sz w:val="20"/>
          <w:szCs w:val="18"/>
          <w:lang w:val="fr-FR"/>
        </w:rPr>
      </w:pPr>
      <w:r w:rsidRPr="002C1A09">
        <w:rPr>
          <w:rFonts w:ascii="Arial" w:hAnsi="Arial" w:cs="Arial"/>
          <w:sz w:val="20"/>
          <w:szCs w:val="18"/>
          <w:lang w:val="fr-FR"/>
        </w:rPr>
        <w:t>Pour chaque terme/ expression proposé/e, identifiez son terme/ expression équivalent/e dans le texte :</w:t>
      </w:r>
    </w:p>
    <w:p w:rsidR="003D7AF9" w:rsidRPr="002C1A0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une arrivée</w:t>
      </w:r>
      <w:r w:rsidRPr="002C1A09">
        <w:rPr>
          <w:rFonts w:ascii="Arial" w:hAnsi="Arial" w:cs="Arial"/>
          <w:sz w:val="16"/>
          <w:szCs w:val="18"/>
          <w:lang w:val="fr-FR"/>
        </w:rPr>
        <w:tab/>
      </w:r>
      <w:r w:rsidRPr="002C1A09">
        <w:rPr>
          <w:rFonts w:ascii="Arial" w:hAnsi="Arial" w:cs="Arial"/>
          <w:sz w:val="16"/>
          <w:szCs w:val="18"/>
          <w:lang w:val="fr-FR"/>
        </w:rPr>
        <w:tab/>
      </w:r>
      <w:r w:rsidRPr="002C1A09">
        <w:rPr>
          <w:rFonts w:ascii="Arial" w:hAnsi="Arial" w:cs="Arial"/>
          <w:sz w:val="16"/>
          <w:szCs w:val="18"/>
          <w:lang w:val="fr-FR"/>
        </w:rPr>
        <w:tab/>
      </w:r>
      <w:r>
        <w:rPr>
          <w:rFonts w:ascii="Arial" w:hAnsi="Arial" w:cs="Arial"/>
          <w:sz w:val="16"/>
          <w:szCs w:val="18"/>
          <w:lang w:val="fr-FR"/>
        </w:rPr>
        <w:t>…………………………………………….</w:t>
      </w:r>
    </w:p>
    <w:p w:rsidR="003D7AF9" w:rsidRPr="002C1A0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un flux</w:t>
      </w:r>
      <w:r w:rsidRPr="002C1A09">
        <w:rPr>
          <w:rFonts w:ascii="Arial" w:hAnsi="Arial" w:cs="Arial"/>
          <w:sz w:val="16"/>
          <w:szCs w:val="18"/>
          <w:lang w:val="fr-FR"/>
        </w:rPr>
        <w:tab/>
      </w:r>
      <w:r w:rsidRPr="002C1A09">
        <w:rPr>
          <w:rFonts w:ascii="Arial" w:hAnsi="Arial" w:cs="Arial"/>
          <w:sz w:val="16"/>
          <w:szCs w:val="18"/>
          <w:lang w:val="fr-FR"/>
        </w:rPr>
        <w:tab/>
      </w:r>
      <w:r w:rsidRPr="002C1A09">
        <w:rPr>
          <w:rFonts w:ascii="Arial" w:hAnsi="Arial" w:cs="Arial"/>
          <w:sz w:val="16"/>
          <w:szCs w:val="18"/>
          <w:lang w:val="fr-FR"/>
        </w:rPr>
        <w:tab/>
      </w:r>
      <w:r>
        <w:rPr>
          <w:rFonts w:ascii="Arial" w:hAnsi="Arial" w:cs="Arial"/>
          <w:sz w:val="16"/>
          <w:szCs w:val="18"/>
          <w:lang w:val="fr-FR"/>
        </w:rPr>
        <w:t>…………………………………………….</w:t>
      </w:r>
    </w:p>
    <w:p w:rsidR="003D7AF9" w:rsidRPr="002C1A0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considérer</w:t>
      </w:r>
      <w:r w:rsidRPr="002C1A09">
        <w:rPr>
          <w:rFonts w:ascii="Arial" w:hAnsi="Arial" w:cs="Arial"/>
          <w:sz w:val="16"/>
          <w:szCs w:val="18"/>
          <w:lang w:val="fr-FR"/>
        </w:rPr>
        <w:tab/>
      </w:r>
      <w:r w:rsidRPr="002C1A09">
        <w:rPr>
          <w:rFonts w:ascii="Arial" w:hAnsi="Arial" w:cs="Arial"/>
          <w:sz w:val="16"/>
          <w:szCs w:val="18"/>
          <w:lang w:val="fr-FR"/>
        </w:rPr>
        <w:tab/>
      </w:r>
      <w:r w:rsidRPr="002C1A09">
        <w:rPr>
          <w:rFonts w:ascii="Arial" w:hAnsi="Arial" w:cs="Arial"/>
          <w:sz w:val="16"/>
          <w:szCs w:val="18"/>
          <w:lang w:val="fr-FR"/>
        </w:rPr>
        <w:tab/>
      </w:r>
      <w:r>
        <w:rPr>
          <w:rFonts w:ascii="Arial" w:hAnsi="Arial" w:cs="Arial"/>
          <w:sz w:val="16"/>
          <w:szCs w:val="18"/>
          <w:lang w:val="fr-FR"/>
        </w:rPr>
        <w:t>…………………………………………….</w:t>
      </w:r>
    </w:p>
    <w:p w:rsidR="003D7AF9" w:rsidRPr="006C4767"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flexible</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p>
    <w:p w:rsidR="003D7AF9" w:rsidRPr="006C4767"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économique</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r w:rsidRPr="006C4767">
        <w:rPr>
          <w:rFonts w:ascii="Arial" w:hAnsi="Arial" w:cs="Arial"/>
          <w:sz w:val="16"/>
          <w:szCs w:val="18"/>
          <w:lang w:val="fr-FR"/>
        </w:rPr>
        <w:t xml:space="preserve"> </w:t>
      </w:r>
    </w:p>
    <w:p w:rsidR="003D7AF9" w:rsidRPr="006C4767"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temporaire</w:t>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ab/>
        <w:t>…………………………………………….</w:t>
      </w:r>
    </w:p>
    <w:p w:rsidR="003D7AF9" w:rsidRPr="006C4767"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se loger</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p>
    <w:p w:rsidR="003D7AF9" w:rsidRPr="006C4767"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isolé</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p>
    <w:p w:rsidR="003D7AF9" w:rsidRPr="006C4767"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mettre fin à</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p>
    <w:p w:rsidR="003D7AF9" w:rsidRPr="006C4767" w:rsidRDefault="003D7AF9" w:rsidP="002C383A">
      <w:pPr>
        <w:pStyle w:val="ListParagraph"/>
        <w:ind w:left="360"/>
        <w:jc w:val="both"/>
        <w:rPr>
          <w:rFonts w:ascii="Arial" w:hAnsi="Arial" w:cs="Arial"/>
          <w:sz w:val="16"/>
          <w:szCs w:val="18"/>
          <w:lang w:val="fr-FR"/>
        </w:rPr>
      </w:pPr>
      <w:r w:rsidRPr="00000C8D">
        <w:rPr>
          <w:rFonts w:ascii="Arial" w:hAnsi="Arial" w:cs="Arial"/>
          <w:sz w:val="16"/>
          <w:szCs w:val="18"/>
          <w:lang w:val="fr-FR"/>
        </w:rPr>
        <w:t>s’empirer</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p>
    <w:p w:rsidR="003D7AF9" w:rsidRPr="006C4767"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voué à</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p>
    <w:p w:rsidR="003D7AF9" w:rsidRPr="006C4767" w:rsidRDefault="003D7AF9" w:rsidP="002C383A">
      <w:pPr>
        <w:pStyle w:val="ListParagraph"/>
        <w:ind w:left="360"/>
        <w:jc w:val="both"/>
        <w:rPr>
          <w:rFonts w:ascii="Arial" w:hAnsi="Arial" w:cs="Arial"/>
          <w:sz w:val="16"/>
          <w:szCs w:val="18"/>
          <w:highlight w:val="yellow"/>
          <w:lang w:val="fr-FR"/>
        </w:rPr>
      </w:pPr>
      <w:r>
        <w:rPr>
          <w:rFonts w:ascii="Arial" w:hAnsi="Arial" w:cs="Arial"/>
          <w:sz w:val="16"/>
          <w:szCs w:val="18"/>
          <w:lang w:val="fr-FR"/>
        </w:rPr>
        <w:t>rentrer</w:t>
      </w:r>
      <w:r w:rsidRPr="006C4767">
        <w:rPr>
          <w:rFonts w:ascii="Arial" w:hAnsi="Arial" w:cs="Arial"/>
          <w:sz w:val="16"/>
          <w:szCs w:val="18"/>
          <w:lang w:val="fr-FR"/>
        </w:rPr>
        <w:tab/>
      </w:r>
      <w:r w:rsidRPr="006C4767">
        <w:rPr>
          <w:rFonts w:ascii="Arial" w:hAnsi="Arial" w:cs="Arial"/>
          <w:sz w:val="16"/>
          <w:szCs w:val="18"/>
          <w:lang w:val="fr-FR"/>
        </w:rPr>
        <w:tab/>
      </w:r>
      <w:r w:rsidRPr="006C4767">
        <w:rPr>
          <w:rFonts w:ascii="Arial" w:hAnsi="Arial" w:cs="Arial"/>
          <w:sz w:val="16"/>
          <w:szCs w:val="18"/>
          <w:lang w:val="fr-FR"/>
        </w:rPr>
        <w:tab/>
      </w:r>
      <w:r>
        <w:rPr>
          <w:rFonts w:ascii="Arial" w:hAnsi="Arial" w:cs="Arial"/>
          <w:sz w:val="16"/>
          <w:szCs w:val="18"/>
          <w:lang w:val="fr-FR"/>
        </w:rPr>
        <w:t>…………………………………………….</w:t>
      </w:r>
    </w:p>
    <w:p w:rsidR="003D7AF9" w:rsidRPr="00376819" w:rsidRDefault="003D7AF9" w:rsidP="002C383A">
      <w:pPr>
        <w:pStyle w:val="ListParagraph"/>
        <w:ind w:left="360"/>
        <w:jc w:val="both"/>
        <w:rPr>
          <w:rFonts w:ascii="Arial" w:hAnsi="Arial" w:cs="Arial"/>
          <w:sz w:val="20"/>
          <w:szCs w:val="18"/>
          <w:highlight w:val="yellow"/>
          <w:lang w:val="fr-FR"/>
        </w:rPr>
      </w:pPr>
    </w:p>
    <w:p w:rsidR="003D7AF9" w:rsidRPr="001746BA" w:rsidRDefault="003D7AF9" w:rsidP="002C383A">
      <w:pPr>
        <w:pStyle w:val="ListParagraph"/>
        <w:numPr>
          <w:ilvl w:val="0"/>
          <w:numId w:val="1"/>
        </w:numPr>
        <w:jc w:val="both"/>
        <w:rPr>
          <w:rFonts w:ascii="Arial" w:hAnsi="Arial" w:cs="Arial"/>
          <w:sz w:val="20"/>
          <w:szCs w:val="18"/>
          <w:lang w:val="fr-FR"/>
        </w:rPr>
      </w:pPr>
      <w:r w:rsidRPr="001746BA">
        <w:rPr>
          <w:rFonts w:ascii="Arial" w:hAnsi="Arial" w:cs="Arial"/>
          <w:sz w:val="20"/>
          <w:szCs w:val="18"/>
          <w:lang w:val="fr-FR"/>
        </w:rPr>
        <w:t xml:space="preserve">À partir des </w:t>
      </w:r>
      <w:r>
        <w:rPr>
          <w:rFonts w:ascii="Arial" w:hAnsi="Arial" w:cs="Arial"/>
          <w:sz w:val="20"/>
          <w:szCs w:val="18"/>
          <w:lang w:val="fr-FR"/>
        </w:rPr>
        <w:t>verbes</w:t>
      </w:r>
      <w:r w:rsidRPr="001746BA">
        <w:rPr>
          <w:rFonts w:ascii="Arial" w:hAnsi="Arial" w:cs="Arial"/>
          <w:sz w:val="20"/>
          <w:szCs w:val="18"/>
          <w:lang w:val="fr-FR"/>
        </w:rPr>
        <w:t xml:space="preserve"> proposés, identifiez les </w:t>
      </w:r>
      <w:r>
        <w:rPr>
          <w:rFonts w:ascii="Arial" w:hAnsi="Arial" w:cs="Arial"/>
          <w:sz w:val="20"/>
          <w:szCs w:val="18"/>
          <w:lang w:val="fr-FR"/>
        </w:rPr>
        <w:t>noms</w:t>
      </w:r>
      <w:r w:rsidRPr="001746BA">
        <w:rPr>
          <w:rFonts w:ascii="Arial" w:hAnsi="Arial" w:cs="Arial"/>
          <w:sz w:val="20"/>
          <w:szCs w:val="18"/>
          <w:lang w:val="fr-FR"/>
        </w:rPr>
        <w:t xml:space="preserve"> correspondants dans le texte :</w:t>
      </w:r>
    </w:p>
    <w:p w:rsidR="003D7AF9" w:rsidRPr="001746BA" w:rsidRDefault="003D7AF9" w:rsidP="00313736">
      <w:pPr>
        <w:pStyle w:val="ListParagraph"/>
        <w:ind w:left="360"/>
        <w:jc w:val="both"/>
        <w:rPr>
          <w:rFonts w:ascii="Arial" w:hAnsi="Arial" w:cs="Arial"/>
          <w:sz w:val="16"/>
          <w:szCs w:val="18"/>
          <w:lang w:val="fr-FR"/>
        </w:rPr>
      </w:pPr>
      <w:r>
        <w:rPr>
          <w:rFonts w:ascii="Arial" w:hAnsi="Arial" w:cs="Arial"/>
          <w:sz w:val="16"/>
          <w:szCs w:val="18"/>
          <w:lang w:val="fr-FR"/>
        </w:rPr>
        <w:t>reprendre</w:t>
      </w:r>
      <w:r w:rsidRPr="001746BA">
        <w:rPr>
          <w:rFonts w:ascii="Arial" w:hAnsi="Arial" w:cs="Arial"/>
          <w:sz w:val="16"/>
          <w:szCs w:val="18"/>
          <w:lang w:val="fr-FR"/>
        </w:rPr>
        <w:tab/>
      </w:r>
      <w:r w:rsidRPr="001746BA">
        <w:rPr>
          <w:rFonts w:ascii="Arial" w:hAnsi="Arial" w:cs="Arial"/>
          <w:sz w:val="16"/>
          <w:szCs w:val="18"/>
          <w:lang w:val="fr-FR"/>
        </w:rPr>
        <w:tab/>
      </w:r>
      <w:r>
        <w:rPr>
          <w:rFonts w:ascii="Arial" w:hAnsi="Arial" w:cs="Arial"/>
          <w:sz w:val="16"/>
          <w:szCs w:val="18"/>
          <w:lang w:val="fr-FR"/>
        </w:rPr>
        <w:tab/>
        <w:t>…………………………………………….</w:t>
      </w:r>
    </w:p>
    <w:p w:rsidR="003D7AF9" w:rsidRPr="001746BA"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progresser</w:t>
      </w:r>
      <w:r w:rsidRPr="001746BA">
        <w:rPr>
          <w:rFonts w:ascii="Arial" w:hAnsi="Arial" w:cs="Arial"/>
          <w:sz w:val="16"/>
          <w:szCs w:val="18"/>
          <w:lang w:val="fr-FR"/>
        </w:rPr>
        <w:tab/>
      </w:r>
      <w:r w:rsidRPr="001746BA">
        <w:rPr>
          <w:rFonts w:ascii="Arial" w:hAnsi="Arial" w:cs="Arial"/>
          <w:sz w:val="16"/>
          <w:szCs w:val="18"/>
          <w:lang w:val="fr-FR"/>
        </w:rPr>
        <w:tab/>
      </w:r>
      <w:r>
        <w:rPr>
          <w:rFonts w:ascii="Arial" w:hAnsi="Arial" w:cs="Arial"/>
          <w:sz w:val="16"/>
          <w:szCs w:val="18"/>
          <w:lang w:val="fr-FR"/>
        </w:rPr>
        <w:tab/>
        <w:t>…………………………………………….</w:t>
      </w:r>
    </w:p>
    <w:p w:rsidR="003D7AF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consommer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7AF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loger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7AF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regrouper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7AF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réglementer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7AF9" w:rsidRPr="001746BA" w:rsidRDefault="003D7AF9" w:rsidP="00E72236">
      <w:pPr>
        <w:pStyle w:val="ListParagraph"/>
        <w:ind w:left="360"/>
        <w:jc w:val="both"/>
        <w:rPr>
          <w:rFonts w:ascii="Arial" w:hAnsi="Arial" w:cs="Arial"/>
          <w:sz w:val="16"/>
          <w:szCs w:val="18"/>
          <w:lang w:val="fr-FR"/>
        </w:rPr>
      </w:pPr>
      <w:r w:rsidRPr="00000C8D">
        <w:rPr>
          <w:rFonts w:ascii="Arial" w:hAnsi="Arial" w:cs="Arial"/>
          <w:sz w:val="16"/>
          <w:szCs w:val="18"/>
          <w:lang w:val="fr-FR"/>
        </w:rPr>
        <w:t>égaliser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7AF9" w:rsidRPr="00376819" w:rsidRDefault="003D7AF9" w:rsidP="002C383A">
      <w:pPr>
        <w:pStyle w:val="ListParagraph"/>
        <w:ind w:left="360"/>
        <w:jc w:val="both"/>
        <w:rPr>
          <w:rFonts w:ascii="Arial" w:hAnsi="Arial" w:cs="Arial"/>
          <w:sz w:val="16"/>
          <w:szCs w:val="18"/>
          <w:highlight w:val="yellow"/>
          <w:lang w:val="fr-FR"/>
        </w:rPr>
      </w:pPr>
    </w:p>
    <w:p w:rsidR="003D7AF9" w:rsidRPr="00FB2D9F" w:rsidRDefault="003D7AF9" w:rsidP="002C383A">
      <w:pPr>
        <w:pStyle w:val="ListParagraph"/>
        <w:numPr>
          <w:ilvl w:val="0"/>
          <w:numId w:val="1"/>
        </w:numPr>
        <w:jc w:val="both"/>
        <w:rPr>
          <w:rFonts w:ascii="Arial" w:hAnsi="Arial" w:cs="Arial"/>
          <w:sz w:val="20"/>
          <w:szCs w:val="18"/>
          <w:lang w:val="fr-FR"/>
        </w:rPr>
      </w:pPr>
      <w:r w:rsidRPr="00FB2D9F">
        <w:rPr>
          <w:rFonts w:ascii="Arial" w:hAnsi="Arial" w:cs="Arial"/>
          <w:sz w:val="20"/>
          <w:szCs w:val="18"/>
          <w:lang w:val="fr-FR"/>
        </w:rPr>
        <w:t>Analysez</w:t>
      </w:r>
      <w:r>
        <w:rPr>
          <w:rFonts w:ascii="Arial" w:hAnsi="Arial" w:cs="Arial"/>
          <w:sz w:val="20"/>
          <w:szCs w:val="18"/>
          <w:lang w:val="fr-FR"/>
        </w:rPr>
        <w:t xml:space="preserve"> les éléments souligné</w:t>
      </w:r>
      <w:r w:rsidRPr="00FB2D9F">
        <w:rPr>
          <w:rFonts w:ascii="Arial" w:hAnsi="Arial" w:cs="Arial"/>
          <w:sz w:val="20"/>
          <w:szCs w:val="18"/>
          <w:lang w:val="fr-FR"/>
        </w:rPr>
        <w:t>s (catégorie grammaticale, genre, nombre, temps verbal, personne verbale…)</w:t>
      </w:r>
      <w:r>
        <w:rPr>
          <w:rFonts w:ascii="Arial" w:hAnsi="Arial" w:cs="Arial"/>
          <w:sz w:val="20"/>
          <w:szCs w:val="18"/>
          <w:lang w:val="fr-FR"/>
        </w:rPr>
        <w:t> :</w:t>
      </w:r>
    </w:p>
    <w:p w:rsidR="003D7AF9" w:rsidRPr="00FB2D9F" w:rsidRDefault="003D7AF9" w:rsidP="002C383A">
      <w:pPr>
        <w:pStyle w:val="ListParagraph"/>
        <w:numPr>
          <w:ilvl w:val="0"/>
          <w:numId w:val="7"/>
        </w:numPr>
        <w:jc w:val="both"/>
        <w:rPr>
          <w:rFonts w:ascii="Arial" w:hAnsi="Arial" w:cs="Arial"/>
          <w:sz w:val="18"/>
          <w:szCs w:val="24"/>
          <w:lang w:val="fr-FR"/>
        </w:rPr>
      </w:pPr>
      <w:r>
        <w:rPr>
          <w:rFonts w:ascii="Arial" w:hAnsi="Arial" w:cs="Arial"/>
          <w:sz w:val="18"/>
          <w:szCs w:val="24"/>
          <w:lang w:val="fr-FR"/>
        </w:rPr>
        <w:t xml:space="preserve">Les Kabyles restent les plus nombreux : </w:t>
      </w:r>
      <w:r w:rsidRPr="00524BA8">
        <w:rPr>
          <w:rFonts w:ascii="Arial" w:hAnsi="Arial" w:cs="Arial"/>
          <w:sz w:val="18"/>
          <w:szCs w:val="24"/>
          <w:u w:val="single"/>
          <w:lang w:val="fr-FR"/>
        </w:rPr>
        <w:t>plus</w:t>
      </w:r>
      <w:r>
        <w:rPr>
          <w:rFonts w:ascii="Arial" w:hAnsi="Arial" w:cs="Arial"/>
          <w:sz w:val="18"/>
          <w:szCs w:val="24"/>
          <w:lang w:val="fr-FR"/>
        </w:rPr>
        <w:t xml:space="preserve"> jeunes </w:t>
      </w:r>
      <w:r w:rsidRPr="00524BA8">
        <w:rPr>
          <w:rFonts w:ascii="Arial" w:hAnsi="Arial" w:cs="Arial"/>
          <w:sz w:val="18"/>
          <w:szCs w:val="24"/>
          <w:u w:val="single"/>
          <w:lang w:val="fr-FR"/>
        </w:rPr>
        <w:t>que</w:t>
      </w:r>
      <w:r>
        <w:rPr>
          <w:rFonts w:ascii="Arial" w:hAnsi="Arial" w:cs="Arial"/>
          <w:sz w:val="18"/>
          <w:szCs w:val="24"/>
          <w:lang w:val="fr-FR"/>
        </w:rPr>
        <w:t xml:space="preserve"> </w:t>
      </w:r>
      <w:r w:rsidRPr="00524BA8">
        <w:rPr>
          <w:rFonts w:ascii="Arial" w:hAnsi="Arial" w:cs="Arial"/>
          <w:sz w:val="18"/>
          <w:szCs w:val="24"/>
          <w:u w:val="single"/>
          <w:lang w:val="fr-FR"/>
        </w:rPr>
        <w:t>ceux</w:t>
      </w:r>
      <w:r>
        <w:rPr>
          <w:rFonts w:ascii="Arial" w:hAnsi="Arial" w:cs="Arial"/>
          <w:sz w:val="18"/>
          <w:szCs w:val="24"/>
          <w:lang w:val="fr-FR"/>
        </w:rPr>
        <w:t xml:space="preserve"> de l’entre-deux-guerres et plus qualifiés</w:t>
      </w:r>
      <w:r w:rsidRPr="00FB2D9F">
        <w:rPr>
          <w:rFonts w:ascii="Arial" w:hAnsi="Arial" w:cs="Arial"/>
          <w:sz w:val="18"/>
          <w:szCs w:val="24"/>
          <w:lang w:val="fr-FR"/>
        </w:rPr>
        <w:t xml:space="preserve"> […]</w:t>
      </w:r>
    </w:p>
    <w:p w:rsidR="003D7AF9" w:rsidRDefault="003D7AF9" w:rsidP="002C383A">
      <w:pPr>
        <w:pStyle w:val="ListParagraph"/>
        <w:ind w:left="360"/>
        <w:jc w:val="both"/>
        <w:rPr>
          <w:rFonts w:ascii="Arial" w:hAnsi="Arial" w:cs="Arial"/>
          <w:sz w:val="16"/>
          <w:szCs w:val="18"/>
          <w:lang w:val="fr-FR"/>
        </w:rPr>
      </w:pPr>
      <w:r>
        <w:rPr>
          <w:rFonts w:ascii="Arial" w:hAnsi="Arial" w:cs="Arial"/>
          <w:sz w:val="16"/>
          <w:szCs w:val="18"/>
          <w:lang w:val="fr-FR"/>
        </w:rPr>
        <w:t>………………………………………………………………………………………………………………………………………………………...</w:t>
      </w:r>
    </w:p>
    <w:p w:rsidR="003D7AF9" w:rsidRPr="00FB2D9F" w:rsidRDefault="003D7AF9" w:rsidP="00524BA8">
      <w:pPr>
        <w:pStyle w:val="ListParagraph"/>
        <w:ind w:left="360"/>
        <w:jc w:val="both"/>
        <w:rPr>
          <w:rFonts w:ascii="Arial" w:hAnsi="Arial" w:cs="Arial"/>
          <w:sz w:val="16"/>
          <w:szCs w:val="18"/>
          <w:lang w:val="fr-FR"/>
        </w:rPr>
      </w:pPr>
      <w:r>
        <w:rPr>
          <w:rFonts w:ascii="Arial" w:hAnsi="Arial" w:cs="Arial"/>
          <w:sz w:val="16"/>
          <w:szCs w:val="18"/>
          <w:lang w:val="fr-FR"/>
        </w:rPr>
        <w:t>………………………………………………………………………………………………………………………………………………………...</w:t>
      </w:r>
    </w:p>
    <w:p w:rsidR="003D7AF9" w:rsidRPr="00376819" w:rsidRDefault="003D7AF9" w:rsidP="002C383A">
      <w:pPr>
        <w:pStyle w:val="ListParagraph"/>
        <w:jc w:val="both"/>
        <w:rPr>
          <w:rFonts w:ascii="Arial" w:hAnsi="Arial" w:cs="Arial"/>
          <w:sz w:val="16"/>
          <w:szCs w:val="18"/>
          <w:highlight w:val="yellow"/>
          <w:lang w:val="fr-FR"/>
        </w:rPr>
      </w:pPr>
    </w:p>
    <w:p w:rsidR="003D7AF9" w:rsidRPr="00FB2D9F" w:rsidRDefault="003D7AF9" w:rsidP="002C383A">
      <w:pPr>
        <w:pStyle w:val="ListParagraph"/>
        <w:numPr>
          <w:ilvl w:val="0"/>
          <w:numId w:val="7"/>
        </w:numPr>
        <w:jc w:val="both"/>
        <w:rPr>
          <w:rFonts w:ascii="Arial" w:hAnsi="Arial" w:cs="Arial"/>
          <w:sz w:val="16"/>
          <w:szCs w:val="18"/>
          <w:lang w:val="fr-FR"/>
        </w:rPr>
      </w:pPr>
      <w:r>
        <w:rPr>
          <w:rFonts w:ascii="Arial" w:hAnsi="Arial" w:cs="Arial"/>
          <w:sz w:val="18"/>
          <w:szCs w:val="24"/>
          <w:lang w:val="fr-FR"/>
        </w:rPr>
        <w:t xml:space="preserve">(le nombre d’étrangers </w:t>
      </w:r>
      <w:r w:rsidRPr="00524BA8">
        <w:rPr>
          <w:rFonts w:ascii="Arial" w:hAnsi="Arial" w:cs="Arial"/>
          <w:sz w:val="18"/>
          <w:szCs w:val="24"/>
          <w:u w:val="single"/>
          <w:lang w:val="fr-FR"/>
        </w:rPr>
        <w:t>exerçant</w:t>
      </w:r>
      <w:r>
        <w:rPr>
          <w:rFonts w:ascii="Arial" w:hAnsi="Arial" w:cs="Arial"/>
          <w:sz w:val="18"/>
          <w:szCs w:val="24"/>
          <w:lang w:val="fr-FR"/>
        </w:rPr>
        <w:t xml:space="preserve"> une activité professionnelle en France passe de 950 000 en 1954 à 1 500 000 en 1974)</w:t>
      </w:r>
      <w:r w:rsidRPr="00FB2D9F">
        <w:rPr>
          <w:rFonts w:ascii="Arial" w:hAnsi="Arial" w:cs="Arial"/>
          <w:sz w:val="18"/>
          <w:szCs w:val="24"/>
          <w:lang w:val="fr-FR"/>
        </w:rPr>
        <w:t xml:space="preserve"> </w:t>
      </w:r>
    </w:p>
    <w:p w:rsidR="003D7AF9" w:rsidRDefault="003D7AF9" w:rsidP="00524BA8">
      <w:pPr>
        <w:pStyle w:val="ListParagraph"/>
        <w:ind w:left="360"/>
        <w:jc w:val="both"/>
        <w:rPr>
          <w:rFonts w:ascii="Arial" w:hAnsi="Arial" w:cs="Arial"/>
          <w:sz w:val="16"/>
          <w:szCs w:val="18"/>
          <w:lang w:val="fr-FR"/>
        </w:rPr>
      </w:pPr>
      <w:r>
        <w:rPr>
          <w:rFonts w:ascii="Arial" w:hAnsi="Arial" w:cs="Arial"/>
          <w:sz w:val="16"/>
          <w:szCs w:val="18"/>
          <w:lang w:val="fr-FR"/>
        </w:rPr>
        <w:t>………………………………………………………………………………………………………………………………………………………...</w:t>
      </w:r>
    </w:p>
    <w:p w:rsidR="003D7AF9" w:rsidRPr="00FB2D9F" w:rsidRDefault="003D7AF9" w:rsidP="002C383A">
      <w:pPr>
        <w:pStyle w:val="ListParagraph"/>
        <w:ind w:left="360"/>
        <w:jc w:val="both"/>
        <w:rPr>
          <w:rFonts w:ascii="Arial" w:hAnsi="Arial" w:cs="Arial"/>
          <w:sz w:val="16"/>
          <w:szCs w:val="18"/>
          <w:lang w:val="fr-FR"/>
        </w:rPr>
      </w:pPr>
    </w:p>
    <w:p w:rsidR="003D7AF9" w:rsidRPr="00FB2D9F" w:rsidRDefault="003D7AF9" w:rsidP="002C383A">
      <w:pPr>
        <w:pStyle w:val="ListParagraph"/>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 l</w:t>
      </w:r>
      <w:r w:rsidRPr="000C0610">
        <w:rPr>
          <w:rFonts w:ascii="Arial" w:hAnsi="Arial" w:cs="Arial"/>
          <w:sz w:val="18"/>
          <w:szCs w:val="24"/>
          <w:lang w:val="fr-FR"/>
        </w:rPr>
        <w:t xml:space="preserve">a réglementation intérieure </w:t>
      </w:r>
      <w:r w:rsidRPr="00524BA8">
        <w:rPr>
          <w:rFonts w:ascii="Arial" w:hAnsi="Arial" w:cs="Arial"/>
          <w:sz w:val="18"/>
          <w:szCs w:val="24"/>
          <w:u w:val="single"/>
          <w:lang w:val="fr-FR"/>
        </w:rPr>
        <w:t>y</w:t>
      </w:r>
      <w:r w:rsidRPr="000C0610">
        <w:rPr>
          <w:rFonts w:ascii="Arial" w:hAnsi="Arial" w:cs="Arial"/>
          <w:sz w:val="18"/>
          <w:szCs w:val="24"/>
          <w:lang w:val="fr-FR"/>
        </w:rPr>
        <w:t xml:space="preserve"> est très stricte et les conditions matérielles se détériorent rapidement.</w:t>
      </w:r>
      <w:r>
        <w:rPr>
          <w:rFonts w:ascii="Arial" w:hAnsi="Arial" w:cs="Arial"/>
          <w:sz w:val="18"/>
          <w:szCs w:val="24"/>
          <w:lang w:val="fr-FR"/>
        </w:rPr>
        <w:t xml:space="preserve"> </w:t>
      </w:r>
    </w:p>
    <w:p w:rsidR="003D7AF9" w:rsidRDefault="003D7AF9" w:rsidP="00524BA8">
      <w:pPr>
        <w:pStyle w:val="ListParagraph"/>
        <w:ind w:left="360"/>
        <w:jc w:val="both"/>
        <w:rPr>
          <w:rFonts w:ascii="Arial" w:hAnsi="Arial" w:cs="Arial"/>
          <w:sz w:val="16"/>
          <w:szCs w:val="18"/>
          <w:lang w:val="fr-FR"/>
        </w:rPr>
      </w:pPr>
      <w:r>
        <w:rPr>
          <w:rFonts w:ascii="Arial" w:hAnsi="Arial" w:cs="Arial"/>
          <w:sz w:val="16"/>
          <w:szCs w:val="18"/>
          <w:lang w:val="fr-FR"/>
        </w:rPr>
        <w:t>………………………………………………………………………………………………………………………………………………………...</w:t>
      </w:r>
    </w:p>
    <w:p w:rsidR="003D7AF9" w:rsidRDefault="003D7AF9" w:rsidP="00524BA8">
      <w:pPr>
        <w:pStyle w:val="ListParagraph"/>
        <w:ind w:left="360"/>
        <w:jc w:val="both"/>
        <w:rPr>
          <w:rFonts w:ascii="Arial" w:hAnsi="Arial" w:cs="Arial"/>
          <w:sz w:val="16"/>
          <w:szCs w:val="18"/>
          <w:lang w:val="fr-FR"/>
        </w:rPr>
      </w:pPr>
    </w:p>
    <w:p w:rsidR="003D7AF9" w:rsidRPr="00FB2D9F" w:rsidRDefault="003D7AF9" w:rsidP="002C383A">
      <w:pPr>
        <w:pStyle w:val="ListParagraph"/>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Dans ces conditions, l’image que l’</w:t>
      </w:r>
      <w:r w:rsidRPr="004B2509">
        <w:rPr>
          <w:rFonts w:ascii="Arial" w:hAnsi="Arial" w:cs="Arial"/>
          <w:sz w:val="18"/>
          <w:szCs w:val="24"/>
          <w:u w:val="single"/>
          <w:lang w:val="fr-FR"/>
        </w:rPr>
        <w:t>on</w:t>
      </w:r>
      <w:r>
        <w:rPr>
          <w:rFonts w:ascii="Arial" w:hAnsi="Arial" w:cs="Arial"/>
          <w:sz w:val="18"/>
          <w:szCs w:val="24"/>
          <w:lang w:val="fr-FR"/>
        </w:rPr>
        <w:t xml:space="preserve"> se fait de l’immigré […]</w:t>
      </w:r>
    </w:p>
    <w:p w:rsidR="003D7AF9" w:rsidRDefault="003D7AF9" w:rsidP="004B2509">
      <w:pPr>
        <w:pStyle w:val="ListParagraph"/>
        <w:ind w:left="360"/>
        <w:jc w:val="both"/>
        <w:rPr>
          <w:rFonts w:ascii="Arial" w:hAnsi="Arial" w:cs="Arial"/>
          <w:sz w:val="16"/>
          <w:szCs w:val="18"/>
          <w:lang w:val="fr-FR"/>
        </w:rPr>
      </w:pPr>
      <w:r>
        <w:rPr>
          <w:rFonts w:ascii="Arial" w:hAnsi="Arial" w:cs="Arial"/>
          <w:sz w:val="16"/>
          <w:szCs w:val="18"/>
          <w:lang w:val="fr-FR"/>
        </w:rPr>
        <w:t>………………………………………………………………………………………………………………………………………………………...</w:t>
      </w:r>
    </w:p>
    <w:p w:rsidR="003D7AF9" w:rsidRPr="004B2509" w:rsidRDefault="003D7AF9" w:rsidP="004B2509">
      <w:pPr>
        <w:pStyle w:val="ListParagraph"/>
        <w:ind w:left="360"/>
        <w:jc w:val="both"/>
        <w:rPr>
          <w:rFonts w:ascii="Arial" w:hAnsi="Arial" w:cs="Arial"/>
          <w:sz w:val="16"/>
          <w:szCs w:val="18"/>
          <w:lang w:val="fr-FR"/>
        </w:rPr>
      </w:pPr>
    </w:p>
    <w:p w:rsidR="003D7AF9" w:rsidRPr="00FB2D9F" w:rsidRDefault="003D7AF9" w:rsidP="002C383A">
      <w:pPr>
        <w:pStyle w:val="ListParagraph"/>
        <w:numPr>
          <w:ilvl w:val="0"/>
          <w:numId w:val="7"/>
        </w:numPr>
        <w:autoSpaceDE w:val="0"/>
        <w:autoSpaceDN w:val="0"/>
        <w:adjustRightInd w:val="0"/>
        <w:spacing w:after="0" w:line="240" w:lineRule="auto"/>
        <w:jc w:val="both"/>
        <w:rPr>
          <w:rFonts w:ascii="Arial" w:hAnsi="Arial" w:cs="Arial"/>
          <w:sz w:val="18"/>
          <w:szCs w:val="24"/>
          <w:lang w:val="fr-FR"/>
        </w:rPr>
      </w:pPr>
      <w:r w:rsidRPr="00FB2D9F">
        <w:rPr>
          <w:rFonts w:ascii="Arial" w:hAnsi="Arial" w:cs="Arial"/>
          <w:sz w:val="18"/>
          <w:szCs w:val="24"/>
          <w:lang w:val="fr-FR"/>
        </w:rPr>
        <w:t>[…]</w:t>
      </w:r>
      <w:r>
        <w:rPr>
          <w:rFonts w:ascii="Arial" w:hAnsi="Arial" w:cs="Arial"/>
          <w:sz w:val="18"/>
          <w:szCs w:val="24"/>
          <w:lang w:val="fr-FR"/>
        </w:rPr>
        <w:t xml:space="preserve"> et par le</w:t>
      </w:r>
      <w:r w:rsidRPr="000C0610">
        <w:rPr>
          <w:rFonts w:ascii="Arial" w:hAnsi="Arial" w:cs="Arial"/>
          <w:sz w:val="18"/>
          <w:szCs w:val="24"/>
          <w:lang w:val="fr-FR"/>
        </w:rPr>
        <w:t xml:space="preserve"> « principe </w:t>
      </w:r>
      <w:r>
        <w:rPr>
          <w:rFonts w:ascii="Arial" w:hAnsi="Arial" w:cs="Arial"/>
          <w:sz w:val="18"/>
          <w:szCs w:val="24"/>
          <w:lang w:val="fr-FR"/>
        </w:rPr>
        <w:t>de libre circulation » instauré</w:t>
      </w:r>
      <w:r w:rsidRPr="000C0610">
        <w:rPr>
          <w:rFonts w:ascii="Arial" w:hAnsi="Arial" w:cs="Arial"/>
          <w:sz w:val="18"/>
          <w:szCs w:val="24"/>
          <w:lang w:val="fr-FR"/>
        </w:rPr>
        <w:t xml:space="preserve"> </w:t>
      </w:r>
      <w:r w:rsidRPr="004B2509">
        <w:rPr>
          <w:rFonts w:ascii="Arial" w:hAnsi="Arial" w:cs="Arial"/>
          <w:sz w:val="18"/>
          <w:szCs w:val="24"/>
          <w:u w:val="single"/>
          <w:lang w:val="fr-FR"/>
        </w:rPr>
        <w:t>par</w:t>
      </w:r>
      <w:r w:rsidRPr="000C0610">
        <w:rPr>
          <w:rFonts w:ascii="Arial" w:hAnsi="Arial" w:cs="Arial"/>
          <w:sz w:val="18"/>
          <w:szCs w:val="24"/>
          <w:lang w:val="fr-FR"/>
        </w:rPr>
        <w:t xml:space="preserve"> le Traité de Rome</w:t>
      </w:r>
      <w:r>
        <w:rPr>
          <w:rFonts w:ascii="Arial" w:hAnsi="Arial" w:cs="Arial"/>
          <w:sz w:val="18"/>
          <w:szCs w:val="24"/>
          <w:lang w:val="fr-FR"/>
        </w:rPr>
        <w:t>,</w:t>
      </w:r>
      <w:r w:rsidRPr="0067249B">
        <w:rPr>
          <w:rFonts w:ascii="Arial" w:hAnsi="Arial" w:cs="Arial"/>
          <w:sz w:val="18"/>
          <w:szCs w:val="24"/>
          <w:lang w:val="fr-FR"/>
        </w:rPr>
        <w:t xml:space="preserve"> </w:t>
      </w:r>
      <w:r w:rsidRPr="000C0610">
        <w:rPr>
          <w:rFonts w:ascii="Arial" w:hAnsi="Arial" w:cs="Arial"/>
          <w:sz w:val="18"/>
          <w:szCs w:val="24"/>
          <w:lang w:val="fr-FR"/>
        </w:rPr>
        <w:t>au 1er janvier 1958,</w:t>
      </w:r>
      <w:r w:rsidRPr="0067249B">
        <w:rPr>
          <w:rFonts w:ascii="Arial" w:hAnsi="Arial" w:cs="Arial"/>
          <w:sz w:val="18"/>
          <w:szCs w:val="24"/>
          <w:lang w:val="fr-FR"/>
        </w:rPr>
        <w:t xml:space="preserve"> </w:t>
      </w:r>
      <w:r w:rsidRPr="004B2509">
        <w:rPr>
          <w:rFonts w:ascii="Arial" w:hAnsi="Arial" w:cs="Arial"/>
          <w:sz w:val="18"/>
          <w:szCs w:val="24"/>
          <w:u w:val="single"/>
          <w:lang w:val="fr-FR"/>
        </w:rPr>
        <w:t>qui</w:t>
      </w:r>
      <w:r>
        <w:rPr>
          <w:rFonts w:ascii="Arial" w:hAnsi="Arial" w:cs="Arial"/>
          <w:sz w:val="18"/>
          <w:szCs w:val="24"/>
          <w:lang w:val="fr-FR"/>
        </w:rPr>
        <w:t xml:space="preserve"> </w:t>
      </w:r>
      <w:r w:rsidRPr="0005474F">
        <w:rPr>
          <w:rFonts w:ascii="Arial" w:hAnsi="Arial" w:cs="Arial"/>
          <w:sz w:val="18"/>
          <w:szCs w:val="24"/>
          <w:lang w:val="fr-FR"/>
        </w:rPr>
        <w:t>marque le début d’une égalisation progressive</w:t>
      </w:r>
      <w:r w:rsidRPr="00FB2D9F">
        <w:rPr>
          <w:rFonts w:ascii="Arial" w:hAnsi="Arial" w:cs="Arial"/>
          <w:sz w:val="18"/>
          <w:szCs w:val="24"/>
          <w:lang w:val="fr-FR"/>
        </w:rPr>
        <w:t xml:space="preserve"> […]</w:t>
      </w:r>
      <w:r>
        <w:rPr>
          <w:rFonts w:ascii="Arial" w:hAnsi="Arial" w:cs="Arial"/>
          <w:sz w:val="18"/>
          <w:szCs w:val="24"/>
          <w:lang w:val="fr-FR"/>
        </w:rPr>
        <w:t xml:space="preserve"> </w:t>
      </w:r>
    </w:p>
    <w:p w:rsidR="003D7AF9" w:rsidRDefault="003D7AF9" w:rsidP="004B2509">
      <w:pPr>
        <w:pStyle w:val="ListParagraph"/>
        <w:ind w:left="360"/>
        <w:jc w:val="both"/>
        <w:rPr>
          <w:rFonts w:ascii="Arial" w:hAnsi="Arial" w:cs="Arial"/>
          <w:sz w:val="16"/>
          <w:szCs w:val="18"/>
          <w:lang w:val="fr-FR"/>
        </w:rPr>
      </w:pPr>
      <w:r>
        <w:rPr>
          <w:rFonts w:ascii="Arial" w:hAnsi="Arial" w:cs="Arial"/>
          <w:sz w:val="16"/>
          <w:szCs w:val="18"/>
          <w:lang w:val="fr-FR"/>
        </w:rPr>
        <w:t>………………………………………………………………………………………………………………………………………………………...</w:t>
      </w:r>
    </w:p>
    <w:p w:rsidR="003D7AF9" w:rsidRDefault="003D7AF9" w:rsidP="004B2509">
      <w:pPr>
        <w:pStyle w:val="ListParagraph"/>
        <w:ind w:left="360"/>
        <w:jc w:val="both"/>
        <w:rPr>
          <w:rFonts w:ascii="Arial" w:hAnsi="Arial" w:cs="Arial"/>
          <w:sz w:val="16"/>
          <w:szCs w:val="18"/>
          <w:lang w:val="fr-FR"/>
        </w:rPr>
      </w:pPr>
      <w:r>
        <w:rPr>
          <w:rFonts w:ascii="Arial" w:hAnsi="Arial" w:cs="Arial"/>
          <w:sz w:val="16"/>
          <w:szCs w:val="18"/>
          <w:lang w:val="fr-FR"/>
        </w:rPr>
        <w:t>………………………………………………………………………………………………………………………………………………………...</w:t>
      </w:r>
    </w:p>
    <w:p w:rsidR="003D7AF9" w:rsidRPr="00FB2D9F" w:rsidRDefault="003D7AF9" w:rsidP="002C383A">
      <w:pPr>
        <w:pStyle w:val="ListParagraph"/>
        <w:ind w:left="360"/>
        <w:jc w:val="both"/>
        <w:rPr>
          <w:rFonts w:ascii="Arial" w:hAnsi="Arial" w:cs="Arial"/>
          <w:sz w:val="16"/>
          <w:szCs w:val="18"/>
          <w:lang w:val="fr-FR"/>
        </w:rPr>
      </w:pPr>
    </w:p>
    <w:p w:rsidR="003D7AF9" w:rsidRPr="00376819" w:rsidRDefault="003D7AF9" w:rsidP="002C383A">
      <w:pPr>
        <w:pStyle w:val="ListParagraph"/>
        <w:ind w:left="360"/>
        <w:jc w:val="both"/>
        <w:rPr>
          <w:rFonts w:ascii="Arial" w:hAnsi="Arial" w:cs="Arial"/>
          <w:sz w:val="16"/>
          <w:szCs w:val="18"/>
          <w:highlight w:val="yellow"/>
          <w:lang w:val="fr-FR"/>
        </w:rPr>
      </w:pPr>
    </w:p>
    <w:p w:rsidR="003D7AF9" w:rsidRPr="005D6887" w:rsidRDefault="003D7AF9" w:rsidP="005D6887">
      <w:pPr>
        <w:pStyle w:val="ListParagraph"/>
        <w:numPr>
          <w:ilvl w:val="0"/>
          <w:numId w:val="1"/>
        </w:numPr>
        <w:jc w:val="both"/>
        <w:rPr>
          <w:rFonts w:ascii="Arial" w:hAnsi="Arial" w:cs="Arial"/>
          <w:sz w:val="20"/>
          <w:szCs w:val="18"/>
          <w:lang w:val="fr-FR"/>
        </w:rPr>
      </w:pPr>
      <w:r w:rsidRPr="00C832EB">
        <w:rPr>
          <w:rFonts w:ascii="Arial" w:hAnsi="Arial" w:cs="Arial"/>
          <w:sz w:val="20"/>
          <w:szCs w:val="18"/>
          <w:lang w:val="fr-FR"/>
        </w:rPr>
        <w:t xml:space="preserve">Identifiez les </w:t>
      </w:r>
      <w:r>
        <w:rPr>
          <w:rFonts w:ascii="Arial" w:hAnsi="Arial" w:cs="Arial"/>
          <w:sz w:val="20"/>
          <w:szCs w:val="18"/>
          <w:lang w:val="fr-FR"/>
        </w:rPr>
        <w:t xml:space="preserve">participes </w:t>
      </w:r>
      <w:r w:rsidRPr="00C832EB">
        <w:rPr>
          <w:rFonts w:ascii="Arial" w:hAnsi="Arial" w:cs="Arial"/>
          <w:sz w:val="20"/>
          <w:szCs w:val="18"/>
          <w:lang w:val="fr-FR"/>
        </w:rPr>
        <w:t>présents dans le texte</w:t>
      </w:r>
      <w:r>
        <w:rPr>
          <w:rFonts w:ascii="Arial" w:hAnsi="Arial" w:cs="Arial"/>
          <w:sz w:val="20"/>
          <w:szCs w:val="18"/>
          <w:lang w:val="fr-FR"/>
        </w:rPr>
        <w:t>,</w:t>
      </w:r>
      <w:r w:rsidRPr="00C832EB">
        <w:rPr>
          <w:rFonts w:ascii="Arial" w:hAnsi="Arial" w:cs="Arial"/>
          <w:sz w:val="20"/>
          <w:szCs w:val="18"/>
          <w:lang w:val="fr-FR"/>
        </w:rPr>
        <w:t xml:space="preserve"> indiquez l’infinitif du verbe</w:t>
      </w:r>
      <w:r>
        <w:rPr>
          <w:rFonts w:ascii="Arial" w:hAnsi="Arial" w:cs="Arial"/>
          <w:sz w:val="20"/>
          <w:szCs w:val="18"/>
          <w:lang w:val="fr-FR"/>
        </w:rPr>
        <w:t xml:space="preserve"> et remplacez-les par un verbe conjugué</w:t>
      </w:r>
      <w:r w:rsidRPr="00C832EB">
        <w:rPr>
          <w:rFonts w:ascii="Arial" w:hAnsi="Arial" w:cs="Arial"/>
          <w:sz w:val="20"/>
          <w:szCs w:val="18"/>
          <w:lang w:val="fr-FR"/>
        </w:rPr>
        <w:t>.</w:t>
      </w:r>
    </w:p>
    <w:p w:rsidR="003D7AF9" w:rsidRPr="00376819" w:rsidRDefault="003D7AF9" w:rsidP="002C383A">
      <w:pPr>
        <w:pStyle w:val="ListParagraph"/>
        <w:ind w:left="360"/>
        <w:jc w:val="both"/>
        <w:rPr>
          <w:rFonts w:ascii="Arial" w:hAnsi="Arial" w:cs="Arial"/>
          <w:sz w:val="20"/>
          <w:szCs w:val="18"/>
          <w:highlight w:val="yellow"/>
          <w:lang w:val="fr-FR"/>
        </w:rPr>
      </w:pPr>
    </w:p>
    <w:p w:rsidR="003D7AF9" w:rsidRPr="00C832EB" w:rsidRDefault="003D7AF9" w:rsidP="002C383A">
      <w:pPr>
        <w:jc w:val="both"/>
        <w:rPr>
          <w:rFonts w:ascii="Arial" w:hAnsi="Arial" w:cs="Arial"/>
          <w:sz w:val="20"/>
          <w:szCs w:val="18"/>
          <w:lang w:val="fr-FR"/>
        </w:rPr>
      </w:pPr>
      <w:r w:rsidRPr="00C832EB">
        <w:rPr>
          <w:rFonts w:ascii="Arial" w:hAnsi="Arial" w:cs="Arial"/>
          <w:sz w:val="20"/>
          <w:szCs w:val="18"/>
          <w:lang w:val="fr-FR"/>
        </w:rPr>
        <w:t>APPROFONDISSEMENT DU TEXTE</w:t>
      </w:r>
    </w:p>
    <w:p w:rsidR="003D7AF9" w:rsidRPr="00C832EB" w:rsidRDefault="003D7AF9" w:rsidP="002C383A">
      <w:pPr>
        <w:pStyle w:val="ListParagraph"/>
        <w:numPr>
          <w:ilvl w:val="0"/>
          <w:numId w:val="1"/>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les </w:t>
      </w:r>
      <w:r>
        <w:rPr>
          <w:rFonts w:ascii="Arial" w:hAnsi="Arial" w:cs="Arial"/>
          <w:sz w:val="20"/>
          <w:szCs w:val="18"/>
          <w:lang w:val="fr-FR"/>
        </w:rPr>
        <w:t xml:space="preserve">présents et les participes passés </w:t>
      </w:r>
      <w:r w:rsidRPr="00C832EB">
        <w:rPr>
          <w:rFonts w:ascii="Arial" w:hAnsi="Arial" w:cs="Arial"/>
          <w:sz w:val="20"/>
          <w:szCs w:val="18"/>
          <w:lang w:val="fr-FR"/>
        </w:rPr>
        <w:t>proposés :</w:t>
      </w:r>
    </w:p>
    <w:p w:rsidR="003D7AF9" w:rsidRDefault="003D7AF9" w:rsidP="00EB24AA">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émigrent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intervient</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regroupent</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s’allonge</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passe</w:t>
      </w:r>
      <w:r>
        <w:rPr>
          <w:rFonts w:ascii="Arial" w:hAnsi="Arial" w:cs="Arial"/>
          <w:color w:val="000000"/>
          <w:sz w:val="18"/>
          <w:szCs w:val="14"/>
          <w:lang w:val="fr-FR"/>
        </w:rPr>
        <w:tab/>
      </w:r>
    </w:p>
    <w:p w:rsidR="003D7AF9" w:rsidRDefault="003D7AF9" w:rsidP="00EB24AA">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dite</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symbolisée</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suivie</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mène</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dégénère</w:t>
      </w:r>
    </w:p>
    <w:p w:rsidR="003D7AF9" w:rsidRDefault="003D7AF9" w:rsidP="00EB24AA">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s’inquiètent</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vidées</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ralentit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DC006D">
        <w:rPr>
          <w:rFonts w:ascii="Arial" w:hAnsi="Arial" w:cs="Arial"/>
          <w:color w:val="000000"/>
          <w:sz w:val="18"/>
          <w:szCs w:val="14"/>
          <w:lang w:val="fr-FR"/>
        </w:rPr>
        <w:t>contribuent</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demeure</w:t>
      </w:r>
    </w:p>
    <w:p w:rsidR="003D7AF9" w:rsidRDefault="003D7AF9" w:rsidP="00EB24AA">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devient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associés</w:t>
      </w:r>
      <w:r>
        <w:rPr>
          <w:rFonts w:ascii="Arial" w:hAnsi="Arial" w:cs="Arial"/>
          <w:color w:val="000000"/>
          <w:sz w:val="18"/>
          <w:szCs w:val="14"/>
          <w:lang w:val="fr-FR"/>
        </w:rPr>
        <w:tab/>
      </w:r>
      <w:r>
        <w:rPr>
          <w:rFonts w:ascii="Arial" w:hAnsi="Arial" w:cs="Arial"/>
          <w:color w:val="000000"/>
          <w:sz w:val="18"/>
          <w:szCs w:val="14"/>
          <w:lang w:val="fr-FR"/>
        </w:rPr>
        <w:tab/>
        <w:t xml:space="preserve"> </w:t>
      </w:r>
      <w:r>
        <w:rPr>
          <w:rFonts w:ascii="Arial" w:hAnsi="Arial" w:cs="Arial"/>
          <w:color w:val="000000"/>
          <w:sz w:val="18"/>
          <w:szCs w:val="14"/>
          <w:lang w:val="fr-FR"/>
        </w:rPr>
        <w:tab/>
      </w:r>
      <w:r w:rsidRPr="005B32A8">
        <w:rPr>
          <w:rFonts w:ascii="Arial" w:hAnsi="Arial" w:cs="Arial"/>
          <w:color w:val="000000"/>
          <w:sz w:val="18"/>
          <w:szCs w:val="14"/>
          <w:lang w:val="fr-FR"/>
        </w:rPr>
        <w:t>doit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vu</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DC006D">
        <w:rPr>
          <w:rFonts w:ascii="Arial" w:hAnsi="Arial" w:cs="Arial"/>
          <w:color w:val="000000"/>
          <w:sz w:val="18"/>
          <w:szCs w:val="14"/>
          <w:lang w:val="fr-FR"/>
        </w:rPr>
        <w:t>voit</w:t>
      </w:r>
    </w:p>
    <w:p w:rsidR="003D7AF9" w:rsidRDefault="003D7AF9" w:rsidP="00EB24AA">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contrôlée</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décident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célébrée</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t>p</w:t>
      </w:r>
      <w:r w:rsidRPr="005B32A8">
        <w:rPr>
          <w:rFonts w:ascii="Arial" w:hAnsi="Arial" w:cs="Arial"/>
          <w:color w:val="000000"/>
          <w:sz w:val="18"/>
          <w:szCs w:val="14"/>
          <w:lang w:val="fr-FR"/>
        </w:rPr>
        <w:t>ayé</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arrêtées</w:t>
      </w:r>
      <w:r>
        <w:rPr>
          <w:rFonts w:ascii="Arial" w:hAnsi="Arial" w:cs="Arial"/>
          <w:color w:val="000000"/>
          <w:sz w:val="18"/>
          <w:szCs w:val="14"/>
          <w:lang w:val="fr-FR"/>
        </w:rPr>
        <w:tab/>
      </w:r>
    </w:p>
    <w:p w:rsidR="003D7AF9" w:rsidRPr="005D6887" w:rsidRDefault="003D7AF9" w:rsidP="005D6887">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DC006D">
        <w:rPr>
          <w:rFonts w:ascii="Arial" w:hAnsi="Arial" w:cs="Arial"/>
          <w:color w:val="000000"/>
          <w:sz w:val="18"/>
          <w:szCs w:val="14"/>
          <w:lang w:val="fr-FR"/>
        </w:rPr>
        <w:t>se concrétise</w:t>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facilités</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se diversifient</w:t>
      </w:r>
      <w:r>
        <w:rPr>
          <w:rFonts w:ascii="Arial" w:hAnsi="Arial" w:cs="Arial"/>
          <w:color w:val="000000"/>
          <w:sz w:val="18"/>
          <w:szCs w:val="14"/>
          <w:lang w:val="fr-FR"/>
        </w:rPr>
        <w:tab/>
      </w:r>
      <w:r>
        <w:rPr>
          <w:rFonts w:ascii="Arial" w:hAnsi="Arial" w:cs="Arial"/>
          <w:color w:val="000000"/>
          <w:sz w:val="18"/>
          <w:szCs w:val="14"/>
          <w:lang w:val="fr-FR"/>
        </w:rPr>
        <w:tab/>
        <w:t>peut</w:t>
      </w:r>
      <w:r>
        <w:rPr>
          <w:rFonts w:ascii="Arial" w:hAnsi="Arial" w:cs="Arial"/>
          <w:color w:val="000000"/>
          <w:sz w:val="18"/>
          <w:szCs w:val="14"/>
          <w:lang w:val="fr-FR"/>
        </w:rPr>
        <w:tab/>
      </w:r>
      <w:r>
        <w:rPr>
          <w:rFonts w:ascii="Arial" w:hAnsi="Arial" w:cs="Arial"/>
          <w:color w:val="000000"/>
          <w:sz w:val="18"/>
          <w:szCs w:val="14"/>
          <w:lang w:val="fr-FR"/>
        </w:rPr>
        <w:tab/>
      </w:r>
      <w:r>
        <w:rPr>
          <w:rFonts w:ascii="Arial" w:hAnsi="Arial" w:cs="Arial"/>
          <w:color w:val="000000"/>
          <w:sz w:val="18"/>
          <w:szCs w:val="14"/>
          <w:lang w:val="fr-FR"/>
        </w:rPr>
        <w:tab/>
      </w:r>
      <w:r w:rsidRPr="005B32A8">
        <w:rPr>
          <w:rFonts w:ascii="Arial" w:hAnsi="Arial" w:cs="Arial"/>
          <w:color w:val="000000"/>
          <w:sz w:val="18"/>
          <w:szCs w:val="14"/>
          <w:lang w:val="fr-FR"/>
        </w:rPr>
        <w:t>définit</w:t>
      </w:r>
      <w:r>
        <w:rPr>
          <w:rFonts w:ascii="Arial" w:hAnsi="Arial" w:cs="Arial"/>
          <w:color w:val="000000"/>
          <w:sz w:val="18"/>
          <w:szCs w:val="14"/>
          <w:lang w:val="fr-FR"/>
        </w:rPr>
        <w:tab/>
      </w:r>
      <w:r>
        <w:rPr>
          <w:rFonts w:ascii="Arial" w:hAnsi="Arial" w:cs="Arial"/>
          <w:color w:val="000000"/>
          <w:sz w:val="18"/>
          <w:szCs w:val="14"/>
          <w:lang w:val="fr-FR"/>
        </w:rPr>
        <w:tab/>
      </w:r>
    </w:p>
    <w:p w:rsidR="003D7AF9" w:rsidRPr="005B32A8" w:rsidRDefault="003D7AF9" w:rsidP="005B32A8">
      <w:pPr>
        <w:jc w:val="center"/>
        <w:rPr>
          <w:rFonts w:ascii="Arial" w:hAnsi="Arial" w:cs="Arial"/>
          <w:b/>
          <w:sz w:val="28"/>
          <w:lang w:val="fr-FR"/>
        </w:rPr>
      </w:pPr>
      <w:r w:rsidRPr="005B32A8">
        <w:rPr>
          <w:rFonts w:ascii="Arial" w:hAnsi="Arial" w:cs="Arial"/>
          <w:b/>
          <w:sz w:val="28"/>
          <w:lang w:val="fr-FR"/>
        </w:rPr>
        <w:t>L’immigration algérienne en France (seconde partie)</w:t>
      </w:r>
    </w:p>
    <w:p w:rsidR="003D7AF9" w:rsidRPr="005B32A8" w:rsidRDefault="003D7AF9" w:rsidP="005B32A8">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La Seconde Guerre mondiale a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l’arrêt des flux de travailleurs tandis que les troupes algériennes ont </w:t>
      </w:r>
      <w:r>
        <w:rPr>
          <w:rFonts w:ascii="Arial" w:hAnsi="Arial" w:cs="Arial"/>
          <w:color w:val="000000"/>
          <w:sz w:val="18"/>
          <w:szCs w:val="14"/>
          <w:lang w:val="fr-FR"/>
        </w:rPr>
        <w:t xml:space="preserve">………………………… </w:t>
      </w:r>
      <w:r w:rsidRPr="005B32A8">
        <w:rPr>
          <w:rFonts w:ascii="Arial" w:hAnsi="Arial" w:cs="Arial"/>
          <w:color w:val="000000"/>
          <w:sz w:val="18"/>
          <w:szCs w:val="14"/>
          <w:lang w:val="fr-FR"/>
        </w:rPr>
        <w:t>un lourd tribut à la lutte contre le nazisme et à la Libération de la France.</w:t>
      </w:r>
    </w:p>
    <w:p w:rsidR="003D7AF9" w:rsidRDefault="003D7AF9" w:rsidP="005B32A8">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Les départs vers la métropole reprennent à partir de 1946, </w:t>
      </w:r>
      <w:r>
        <w:rPr>
          <w:rFonts w:ascii="Arial" w:hAnsi="Arial" w:cs="Arial"/>
          <w:color w:val="000000"/>
          <w:sz w:val="18"/>
          <w:szCs w:val="14"/>
          <w:lang w:val="fr-FR"/>
        </w:rPr>
        <w:t xml:space="preserve">………………………….. </w:t>
      </w:r>
      <w:r w:rsidRPr="005B32A8">
        <w:rPr>
          <w:rFonts w:ascii="Arial" w:hAnsi="Arial" w:cs="Arial"/>
          <w:color w:val="000000"/>
          <w:sz w:val="18"/>
          <w:szCs w:val="14"/>
          <w:lang w:val="fr-FR"/>
        </w:rPr>
        <w:t>par la liberté de circulation, instituée par la loi du 20 septembre 1947.</w:t>
      </w:r>
    </w:p>
    <w:p w:rsidR="003D7AF9" w:rsidRPr="005B32A8" w:rsidRDefault="003D7AF9" w:rsidP="005B32A8">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La guerre d’indépendance, même si elle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légèrement dans un premier temps les nouvelles entrées, ne marque aucun temps d’arrêt dans les migrations algériennes. Au cours de ces huit années de conflit, le nombre des Algériens présents sur le territoire métropolitain </w:t>
      </w:r>
      <w:r>
        <w:rPr>
          <w:rFonts w:ascii="Arial" w:hAnsi="Arial" w:cs="Arial"/>
          <w:color w:val="000000"/>
          <w:sz w:val="18"/>
          <w:szCs w:val="14"/>
          <w:lang w:val="fr-FR"/>
        </w:rPr>
        <w:t xml:space="preserve">…………………………….. </w:t>
      </w:r>
      <w:r w:rsidRPr="005B32A8">
        <w:rPr>
          <w:rFonts w:ascii="Arial" w:hAnsi="Arial" w:cs="Arial"/>
          <w:color w:val="000000"/>
          <w:sz w:val="18"/>
          <w:szCs w:val="14"/>
          <w:lang w:val="fr-FR"/>
        </w:rPr>
        <w:t>de 211 000 en 1954 à 350 000 en 1962.</w:t>
      </w:r>
    </w:p>
    <w:p w:rsidR="003D7AF9" w:rsidRPr="005B32A8" w:rsidRDefault="003D7AF9" w:rsidP="005B32A8">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Ce phénomène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sembler a priori contradictoire : une émigration volontaire et massive vers la métropole qui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la répression et le conflit contre l’indépendance. Mais la misère et la violence coloniale dont souffre la population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musulmane sont évidemment exacerbées. C’est le cas notamment avec la politique des camps de regroupement. L’armée française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des zones interdites,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de leurs habitants qui se retrouvent dans des campements sous surveillance militaire. Ils </w:t>
      </w:r>
      <w:r>
        <w:rPr>
          <w:rFonts w:ascii="Arial" w:hAnsi="Arial" w:cs="Arial"/>
          <w:color w:val="000000"/>
          <w:sz w:val="18"/>
          <w:szCs w:val="14"/>
          <w:lang w:val="fr-FR"/>
        </w:rPr>
        <w:t xml:space="preserve">…………………………… </w:t>
      </w:r>
      <w:r w:rsidRPr="005B32A8">
        <w:rPr>
          <w:rFonts w:ascii="Arial" w:hAnsi="Arial" w:cs="Arial"/>
          <w:color w:val="000000"/>
          <w:sz w:val="18"/>
          <w:szCs w:val="14"/>
          <w:lang w:val="fr-FR"/>
        </w:rPr>
        <w:t>deux millions d’Algériens.</w:t>
      </w:r>
    </w:p>
    <w:p w:rsidR="003D7AF9" w:rsidRPr="005B32A8" w:rsidRDefault="003D7AF9" w:rsidP="005B32A8">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Si l’immigration algérienne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une migration économique, les hommes occupant les emplois les plus pénibles et les moins rémunérateurs (principalement dans le bâtiment et la métallurgie), le contexte éclaire les nouvelles tendances : la présence </w:t>
      </w:r>
      <w:r>
        <w:rPr>
          <w:rFonts w:ascii="Arial" w:hAnsi="Arial" w:cs="Arial"/>
          <w:color w:val="000000"/>
          <w:sz w:val="18"/>
          <w:szCs w:val="14"/>
          <w:lang w:val="fr-FR"/>
        </w:rPr>
        <w:t>…………………………</w:t>
      </w:r>
      <w:r w:rsidRPr="005B32A8">
        <w:rPr>
          <w:rFonts w:ascii="Arial" w:hAnsi="Arial" w:cs="Arial"/>
          <w:color w:val="000000"/>
          <w:sz w:val="18"/>
          <w:szCs w:val="14"/>
          <w:lang w:val="fr-FR"/>
        </w:rPr>
        <w:t xml:space="preserve"> (quatre ans en moyenne, au lieu de deux auparavant), les régions de départ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(la Kabylie reste en tête,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par les départements d’Oran, Constantine, les Aurès, Tlemcen…), les hommes </w:t>
      </w:r>
      <w:r>
        <w:rPr>
          <w:rFonts w:ascii="Arial" w:hAnsi="Arial" w:cs="Arial"/>
          <w:color w:val="000000"/>
          <w:sz w:val="18"/>
          <w:szCs w:val="14"/>
          <w:lang w:val="fr-FR"/>
        </w:rPr>
        <w:t xml:space="preserve">………………………….. </w:t>
      </w:r>
      <w:r w:rsidRPr="005B32A8">
        <w:rPr>
          <w:rFonts w:ascii="Arial" w:hAnsi="Arial" w:cs="Arial"/>
          <w:color w:val="000000"/>
          <w:sz w:val="18"/>
          <w:szCs w:val="14"/>
          <w:lang w:val="fr-FR"/>
        </w:rPr>
        <w:t>de plus en plus avec leurs familles (7</w:t>
      </w:r>
      <w:r>
        <w:rPr>
          <w:rFonts w:ascii="Arial" w:hAnsi="Arial" w:cs="Arial"/>
          <w:color w:val="000000"/>
          <w:sz w:val="18"/>
          <w:szCs w:val="14"/>
          <w:lang w:val="fr-FR"/>
        </w:rPr>
        <w:t xml:space="preserve"> </w:t>
      </w:r>
      <w:r w:rsidRPr="005B32A8">
        <w:rPr>
          <w:rFonts w:ascii="Arial" w:hAnsi="Arial" w:cs="Arial"/>
          <w:color w:val="000000"/>
          <w:sz w:val="18"/>
          <w:szCs w:val="14"/>
          <w:lang w:val="fr-FR"/>
        </w:rPr>
        <w:t>000 familles en 1954, 30 000 en 1962).</w:t>
      </w:r>
    </w:p>
    <w:p w:rsidR="003D7AF9" w:rsidRPr="005B32A8" w:rsidRDefault="003D7AF9" w:rsidP="005B32A8">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L’implantation de cette nombreuse communauté algérienne en métropole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un enjeu de premier ordre pour les deux partis nationalistes rivaux : le MNA (Mouvement national algérien), qui </w:t>
      </w:r>
      <w:r>
        <w:rPr>
          <w:rFonts w:ascii="Arial" w:hAnsi="Arial" w:cs="Arial"/>
          <w:color w:val="000000"/>
          <w:sz w:val="18"/>
          <w:szCs w:val="14"/>
          <w:lang w:val="fr-FR"/>
        </w:rPr>
        <w:t xml:space="preserve">……………………… </w:t>
      </w:r>
      <w:r w:rsidRPr="005B32A8">
        <w:rPr>
          <w:rFonts w:ascii="Arial" w:hAnsi="Arial" w:cs="Arial"/>
          <w:color w:val="000000"/>
          <w:sz w:val="18"/>
          <w:szCs w:val="14"/>
          <w:lang w:val="fr-FR"/>
        </w:rPr>
        <w:t>faire face au FLN (Front de libération nationale)</w:t>
      </w:r>
      <w:r>
        <w:rPr>
          <w:rFonts w:ascii="Arial" w:hAnsi="Arial" w:cs="Arial"/>
          <w:color w:val="000000"/>
          <w:sz w:val="18"/>
          <w:szCs w:val="14"/>
          <w:lang w:val="fr-FR"/>
        </w:rPr>
        <w:t>.</w:t>
      </w:r>
      <w:r w:rsidRPr="005B32A8">
        <w:rPr>
          <w:rFonts w:ascii="Arial" w:hAnsi="Arial" w:cs="Arial"/>
          <w:color w:val="000000"/>
          <w:sz w:val="18"/>
          <w:szCs w:val="14"/>
          <w:lang w:val="fr-FR"/>
        </w:rPr>
        <w:t xml:space="preserve"> Le</w:t>
      </w:r>
      <w:r>
        <w:rPr>
          <w:rFonts w:ascii="Arial" w:hAnsi="Arial" w:cs="Arial"/>
          <w:color w:val="000000"/>
          <w:sz w:val="18"/>
          <w:szCs w:val="14"/>
          <w:lang w:val="fr-FR"/>
        </w:rPr>
        <w:t xml:space="preserve"> 1er novembre 1954, l</w:t>
      </w:r>
      <w:r w:rsidRPr="005B32A8">
        <w:rPr>
          <w:rFonts w:ascii="Arial" w:hAnsi="Arial" w:cs="Arial"/>
          <w:color w:val="000000"/>
          <w:sz w:val="18"/>
          <w:szCs w:val="14"/>
          <w:lang w:val="fr-FR"/>
        </w:rPr>
        <w:t xml:space="preserve">eur affrontement </w:t>
      </w:r>
      <w:r>
        <w:rPr>
          <w:rFonts w:ascii="Arial" w:hAnsi="Arial" w:cs="Arial"/>
          <w:color w:val="000000"/>
          <w:sz w:val="18"/>
          <w:szCs w:val="14"/>
          <w:lang w:val="fr-FR"/>
        </w:rPr>
        <w:t xml:space="preserve">…………………………… </w:t>
      </w:r>
      <w:r w:rsidRPr="005B32A8">
        <w:rPr>
          <w:rFonts w:ascii="Arial" w:hAnsi="Arial" w:cs="Arial"/>
          <w:color w:val="000000"/>
          <w:sz w:val="18"/>
          <w:szCs w:val="14"/>
          <w:lang w:val="fr-FR"/>
        </w:rPr>
        <w:t>en une lutte fratricide sanglante au terme de laquelle le FLN s’enracine au sein de l’immigration. Elle devient une force d’appui essentielle à la conduite de la guerre d’indépendance par son apport financier (les cotisations étant obligatoires), son poids idéologique et la pression politique</w:t>
      </w:r>
      <w:r>
        <w:rPr>
          <w:rFonts w:ascii="Arial" w:hAnsi="Arial" w:cs="Arial"/>
          <w:color w:val="000000"/>
          <w:sz w:val="18"/>
          <w:szCs w:val="14"/>
          <w:lang w:val="fr-FR"/>
        </w:rPr>
        <w:t xml:space="preserve"> …………………………. </w:t>
      </w:r>
      <w:r w:rsidRPr="005B32A8">
        <w:rPr>
          <w:rFonts w:ascii="Arial" w:hAnsi="Arial" w:cs="Arial"/>
          <w:color w:val="000000"/>
          <w:sz w:val="18"/>
          <w:szCs w:val="14"/>
          <w:lang w:val="fr-FR"/>
        </w:rPr>
        <w:t xml:space="preserve">. En effet, les pouvoirs publics </w:t>
      </w:r>
      <w:r>
        <w:rPr>
          <w:rFonts w:ascii="Arial" w:hAnsi="Arial" w:cs="Arial"/>
          <w:color w:val="000000"/>
          <w:sz w:val="18"/>
          <w:szCs w:val="14"/>
          <w:lang w:val="fr-FR"/>
        </w:rPr>
        <w:t>……………………………</w:t>
      </w:r>
      <w:r w:rsidRPr="005B32A8">
        <w:rPr>
          <w:rFonts w:ascii="Arial" w:hAnsi="Arial" w:cs="Arial"/>
          <w:color w:val="000000"/>
          <w:sz w:val="18"/>
          <w:szCs w:val="14"/>
          <w:lang w:val="fr-FR"/>
        </w:rPr>
        <w:t xml:space="preserve"> de l’émergence au cœur de la métropole d’une véritable contre-société algérienne </w:t>
      </w:r>
      <w:r>
        <w:rPr>
          <w:rFonts w:ascii="Arial" w:hAnsi="Arial" w:cs="Arial"/>
          <w:color w:val="000000"/>
          <w:sz w:val="18"/>
          <w:szCs w:val="14"/>
          <w:lang w:val="fr-FR"/>
        </w:rPr>
        <w:t xml:space="preserve">…………………………… </w:t>
      </w:r>
      <w:r w:rsidRPr="005B32A8">
        <w:rPr>
          <w:rFonts w:ascii="Arial" w:hAnsi="Arial" w:cs="Arial"/>
          <w:color w:val="000000"/>
          <w:sz w:val="18"/>
          <w:szCs w:val="14"/>
          <w:lang w:val="fr-FR"/>
        </w:rPr>
        <w:t>par la Fédération de France du FLN.</w:t>
      </w:r>
    </w:p>
    <w:p w:rsidR="003D7AF9" w:rsidRPr="005B32A8" w:rsidRDefault="003D7AF9" w:rsidP="005B32A8">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Les autorités françaises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donc de mettre en place des services sociaux spécifiques assurant une prise en charge ciblée des Algériens mais remplissant officieusement une mission de renseignement, </w:t>
      </w:r>
      <w:r>
        <w:rPr>
          <w:rFonts w:ascii="Arial" w:hAnsi="Arial" w:cs="Arial"/>
          <w:color w:val="000000"/>
          <w:sz w:val="18"/>
          <w:szCs w:val="14"/>
          <w:lang w:val="fr-FR"/>
        </w:rPr>
        <w:t xml:space="preserve">…………………………… </w:t>
      </w:r>
      <w:r w:rsidRPr="005B32A8">
        <w:rPr>
          <w:rFonts w:ascii="Arial" w:hAnsi="Arial" w:cs="Arial"/>
          <w:color w:val="000000"/>
          <w:sz w:val="18"/>
          <w:szCs w:val="14"/>
          <w:lang w:val="fr-FR"/>
        </w:rPr>
        <w:t>à une répression sévère.</w:t>
      </w:r>
      <w:r>
        <w:rPr>
          <w:rFonts w:ascii="Arial" w:hAnsi="Arial" w:cs="Arial"/>
          <w:color w:val="000000"/>
          <w:sz w:val="18"/>
          <w:szCs w:val="14"/>
          <w:lang w:val="fr-FR"/>
        </w:rPr>
        <w:t xml:space="preserve"> L’apogée répressif</w:t>
      </w:r>
      <w:r w:rsidRPr="005B32A8">
        <w:rPr>
          <w:rFonts w:ascii="Arial" w:hAnsi="Arial" w:cs="Arial"/>
          <w:color w:val="000000"/>
          <w:sz w:val="18"/>
          <w:szCs w:val="14"/>
          <w:lang w:val="fr-FR"/>
        </w:rPr>
        <w:t xml:space="preserve"> </w:t>
      </w:r>
      <w:r>
        <w:rPr>
          <w:rFonts w:ascii="Arial" w:hAnsi="Arial" w:cs="Arial"/>
          <w:color w:val="000000"/>
          <w:sz w:val="18"/>
          <w:szCs w:val="14"/>
          <w:lang w:val="fr-FR"/>
        </w:rPr>
        <w:t xml:space="preserve">……………………………. </w:t>
      </w:r>
      <w:r w:rsidRPr="005B32A8">
        <w:rPr>
          <w:rFonts w:ascii="Arial" w:hAnsi="Arial" w:cs="Arial"/>
          <w:color w:val="000000"/>
          <w:sz w:val="18"/>
          <w:szCs w:val="14"/>
          <w:lang w:val="fr-FR"/>
        </w:rPr>
        <w:t xml:space="preserve">le 17 octobre 1961, au soir d’une manifestation de 22 000 Algériens organisée par le FLN à Paris, durant laquelle 11 538 personnes sont </w:t>
      </w:r>
      <w:r>
        <w:rPr>
          <w:rFonts w:ascii="Arial" w:hAnsi="Arial" w:cs="Arial"/>
          <w:color w:val="000000"/>
          <w:sz w:val="18"/>
          <w:szCs w:val="14"/>
          <w:lang w:val="fr-FR"/>
        </w:rPr>
        <w:t xml:space="preserve">……………………………. </w:t>
      </w:r>
      <w:r w:rsidRPr="005B32A8">
        <w:rPr>
          <w:rFonts w:ascii="Arial" w:hAnsi="Arial" w:cs="Arial"/>
          <w:color w:val="000000"/>
          <w:sz w:val="18"/>
          <w:szCs w:val="14"/>
          <w:lang w:val="fr-FR"/>
        </w:rPr>
        <w:t>et plus d’une centaine tuée.</w:t>
      </w:r>
    </w:p>
    <w:p w:rsidR="003D7AF9" w:rsidRDefault="003D7AF9" w:rsidP="00DC006D">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sidRPr="005B32A8">
        <w:rPr>
          <w:rFonts w:ascii="Arial" w:hAnsi="Arial" w:cs="Arial"/>
          <w:color w:val="000000"/>
          <w:sz w:val="18"/>
          <w:szCs w:val="14"/>
          <w:lang w:val="fr-FR"/>
        </w:rPr>
        <w:t xml:space="preserve">Le 5 juillet 1962, l’indépendance est </w:t>
      </w:r>
      <w:r>
        <w:rPr>
          <w:rFonts w:ascii="Arial" w:hAnsi="Arial" w:cs="Arial"/>
          <w:color w:val="000000"/>
          <w:sz w:val="18"/>
          <w:szCs w:val="14"/>
          <w:lang w:val="fr-FR"/>
        </w:rPr>
        <w:t xml:space="preserve">……………………………… </w:t>
      </w:r>
      <w:r w:rsidRPr="005B32A8">
        <w:rPr>
          <w:rFonts w:ascii="Arial" w:hAnsi="Arial" w:cs="Arial"/>
          <w:color w:val="000000"/>
          <w:sz w:val="18"/>
          <w:szCs w:val="14"/>
          <w:lang w:val="fr-FR"/>
        </w:rPr>
        <w:t>par les immigrés algériens en France.</w:t>
      </w:r>
      <w:r>
        <w:rPr>
          <w:rFonts w:ascii="Arial" w:hAnsi="Arial" w:cs="Arial"/>
          <w:color w:val="000000"/>
          <w:sz w:val="18"/>
          <w:szCs w:val="14"/>
          <w:lang w:val="fr-FR"/>
        </w:rPr>
        <w:t xml:space="preserve"> </w:t>
      </w:r>
      <w:r w:rsidRPr="00DC006D">
        <w:rPr>
          <w:rFonts w:ascii="Arial" w:hAnsi="Arial" w:cs="Arial"/>
          <w:color w:val="000000"/>
          <w:sz w:val="18"/>
          <w:szCs w:val="14"/>
          <w:lang w:val="fr-FR"/>
        </w:rPr>
        <w:t xml:space="preserve">Pour autant, l’espoir du retour ne </w:t>
      </w:r>
      <w:r>
        <w:rPr>
          <w:rFonts w:ascii="Arial" w:hAnsi="Arial" w:cs="Arial"/>
          <w:color w:val="000000"/>
          <w:sz w:val="18"/>
          <w:szCs w:val="14"/>
          <w:lang w:val="fr-FR"/>
        </w:rPr>
        <w:t xml:space="preserve">…………………………… </w:t>
      </w:r>
      <w:r w:rsidRPr="00DC006D">
        <w:rPr>
          <w:rFonts w:ascii="Arial" w:hAnsi="Arial" w:cs="Arial"/>
          <w:color w:val="000000"/>
          <w:sz w:val="18"/>
          <w:szCs w:val="14"/>
          <w:lang w:val="fr-FR"/>
        </w:rPr>
        <w:t xml:space="preserve">nullement. L’Algérie indépendante </w:t>
      </w:r>
      <w:r>
        <w:rPr>
          <w:rFonts w:ascii="Arial" w:hAnsi="Arial" w:cs="Arial"/>
          <w:color w:val="000000"/>
          <w:sz w:val="18"/>
          <w:szCs w:val="14"/>
          <w:lang w:val="fr-FR"/>
        </w:rPr>
        <w:t xml:space="preserve">…………………………… </w:t>
      </w:r>
      <w:r w:rsidRPr="00DC006D">
        <w:rPr>
          <w:rFonts w:ascii="Arial" w:hAnsi="Arial" w:cs="Arial"/>
          <w:color w:val="000000"/>
          <w:sz w:val="18"/>
          <w:szCs w:val="14"/>
          <w:lang w:val="fr-FR"/>
        </w:rPr>
        <w:t xml:space="preserve">partir, de plus en plus nombreux, les jeunes actifs vers la France. Ils </w:t>
      </w:r>
      <w:r>
        <w:rPr>
          <w:rFonts w:ascii="Arial" w:hAnsi="Arial" w:cs="Arial"/>
          <w:color w:val="000000"/>
          <w:sz w:val="18"/>
          <w:szCs w:val="14"/>
          <w:lang w:val="fr-FR"/>
        </w:rPr>
        <w:t xml:space="preserve">………………………………….. </w:t>
      </w:r>
      <w:r w:rsidRPr="00DC006D">
        <w:rPr>
          <w:rFonts w:ascii="Arial" w:hAnsi="Arial" w:cs="Arial"/>
          <w:color w:val="000000"/>
          <w:sz w:val="18"/>
          <w:szCs w:val="14"/>
          <w:lang w:val="fr-FR"/>
        </w:rPr>
        <w:t>à changer durablement et profondément les sociétés des deux pays.</w:t>
      </w:r>
    </w:p>
    <w:p w:rsidR="003D7AF9" w:rsidRPr="00DC006D" w:rsidRDefault="003D7AF9" w:rsidP="00DC006D">
      <w:pPr>
        <w:pStyle w:val="NormalWeb"/>
        <w:shd w:val="clear" w:color="auto" w:fill="FFFFFF"/>
        <w:spacing w:before="0" w:beforeAutospacing="0" w:after="150" w:afterAutospacing="0" w:line="200" w:lineRule="atLeast"/>
        <w:jc w:val="both"/>
        <w:rPr>
          <w:rFonts w:ascii="Arial" w:hAnsi="Arial" w:cs="Arial"/>
          <w:color w:val="000000"/>
          <w:sz w:val="18"/>
          <w:szCs w:val="14"/>
          <w:lang w:val="fr-FR"/>
        </w:rPr>
      </w:pPr>
      <w:r>
        <w:rPr>
          <w:rFonts w:ascii="Arial" w:hAnsi="Arial" w:cs="Arial"/>
          <w:color w:val="000000"/>
          <w:sz w:val="18"/>
          <w:szCs w:val="14"/>
          <w:lang w:val="fr-FR"/>
        </w:rPr>
        <w:t>Après l’indépendance, en 1962, en 1964 et en 1968, les gouvernements algériens et français signent des accords juridiques pour réguler les flux migratoires, les conditions et les durées de séjour.</w:t>
      </w:r>
    </w:p>
    <w:p w:rsidR="003D7AF9" w:rsidRPr="0030248D" w:rsidRDefault="003D7AF9" w:rsidP="00DC006D">
      <w:pPr>
        <w:pStyle w:val="Heading1"/>
        <w:shd w:val="clear" w:color="auto" w:fill="FFFFFF"/>
        <w:spacing w:before="0" w:beforeAutospacing="0" w:after="0" w:afterAutospacing="0"/>
        <w:textAlignment w:val="top"/>
        <w:rPr>
          <w:lang w:val="fr-FR"/>
        </w:rPr>
      </w:pPr>
      <w:r w:rsidRPr="00680F02">
        <w:rPr>
          <w:rFonts w:ascii="Arial" w:hAnsi="Arial" w:cs="Arial"/>
          <w:color w:val="131313"/>
          <w:sz w:val="14"/>
          <w:szCs w:val="14"/>
          <w:lang w:val="fr-FR"/>
        </w:rPr>
        <w:t xml:space="preserve">Source : </w:t>
      </w:r>
      <w:hyperlink r:id="rId9" w:history="1">
        <w:r w:rsidRPr="00680F02">
          <w:rPr>
            <w:rStyle w:val="Hyperlink"/>
            <w:rFonts w:ascii="Arial" w:hAnsi="Arial" w:cs="Arial"/>
            <w:b w:val="0"/>
            <w:sz w:val="12"/>
            <w:szCs w:val="14"/>
            <w:lang w:val="fr-FR"/>
          </w:rPr>
          <w:t>http://www.histoire-immigration.fr/histoire-de-l-immigration/dossiers-thematiques/caracteristiques-migratoires-selon-les-pays-d-origine/l-immigration-algerienne-en-France</w:t>
        </w:r>
      </w:hyperlink>
      <w:r w:rsidRPr="00680F02">
        <w:rPr>
          <w:rFonts w:ascii="Arial" w:hAnsi="Arial" w:cs="Arial"/>
          <w:sz w:val="12"/>
          <w:szCs w:val="14"/>
          <w:lang w:val="fr-FR"/>
        </w:rPr>
        <w:t xml:space="preserve"> </w:t>
      </w:r>
    </w:p>
    <w:p w:rsidR="003D7AF9" w:rsidRPr="005B32A8" w:rsidRDefault="003D7AF9">
      <w:pPr>
        <w:rPr>
          <w:lang w:val="fr-FR"/>
        </w:rPr>
      </w:pPr>
    </w:p>
    <w:sectPr w:rsidR="003D7AF9" w:rsidRPr="005B32A8" w:rsidSect="00AB37A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
    <w:nsid w:val="2D59645C"/>
    <w:multiLevelType w:val="hybridMultilevel"/>
    <w:tmpl w:val="7AA0E5EC"/>
    <w:lvl w:ilvl="0" w:tplc="A332414C">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3AF74344"/>
    <w:multiLevelType w:val="hybridMultilevel"/>
    <w:tmpl w:val="D324C5A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098490A"/>
    <w:multiLevelType w:val="hybridMultilevel"/>
    <w:tmpl w:val="7C682028"/>
    <w:lvl w:ilvl="0" w:tplc="214CDDF4">
      <w:start w:val="1"/>
      <w:numFmt w:val="lowerLetter"/>
      <w:lvlText w:val="%1."/>
      <w:lvlJc w:val="left"/>
      <w:pPr>
        <w:ind w:left="1069" w:hanging="360"/>
      </w:pPr>
      <w:rPr>
        <w:rFonts w:cs="Times New Roman" w:hint="default"/>
        <w:sz w:val="16"/>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4">
    <w:nsid w:val="5F2719EE"/>
    <w:multiLevelType w:val="hybridMultilevel"/>
    <w:tmpl w:val="1FCC4E1A"/>
    <w:lvl w:ilvl="0" w:tplc="8598847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6D291FDB"/>
    <w:multiLevelType w:val="hybridMultilevel"/>
    <w:tmpl w:val="05FA9978"/>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7BC502F8"/>
    <w:multiLevelType w:val="multilevel"/>
    <w:tmpl w:val="624699AA"/>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sz w:val="18"/>
        <w:szCs w:val="18"/>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2A8"/>
    <w:rsid w:val="00000C8D"/>
    <w:rsid w:val="0005474F"/>
    <w:rsid w:val="00072CF4"/>
    <w:rsid w:val="000B73BE"/>
    <w:rsid w:val="000C0610"/>
    <w:rsid w:val="00126EC9"/>
    <w:rsid w:val="00153DA2"/>
    <w:rsid w:val="00154B0B"/>
    <w:rsid w:val="00162DD6"/>
    <w:rsid w:val="001746BA"/>
    <w:rsid w:val="002949A6"/>
    <w:rsid w:val="002C1A09"/>
    <w:rsid w:val="002C383A"/>
    <w:rsid w:val="002C6548"/>
    <w:rsid w:val="002D0646"/>
    <w:rsid w:val="0030248D"/>
    <w:rsid w:val="003072A8"/>
    <w:rsid w:val="00313736"/>
    <w:rsid w:val="00366226"/>
    <w:rsid w:val="00376819"/>
    <w:rsid w:val="00377956"/>
    <w:rsid w:val="003D2237"/>
    <w:rsid w:val="003D7AF9"/>
    <w:rsid w:val="004B2509"/>
    <w:rsid w:val="00524BA8"/>
    <w:rsid w:val="00586C56"/>
    <w:rsid w:val="005B04F1"/>
    <w:rsid w:val="005B32A8"/>
    <w:rsid w:val="005C2194"/>
    <w:rsid w:val="005D6887"/>
    <w:rsid w:val="0067249B"/>
    <w:rsid w:val="00680F02"/>
    <w:rsid w:val="006C4767"/>
    <w:rsid w:val="006D4529"/>
    <w:rsid w:val="006E74F3"/>
    <w:rsid w:val="00724E15"/>
    <w:rsid w:val="0073569C"/>
    <w:rsid w:val="0075617B"/>
    <w:rsid w:val="007A7FB0"/>
    <w:rsid w:val="00811246"/>
    <w:rsid w:val="00817E8D"/>
    <w:rsid w:val="008209E9"/>
    <w:rsid w:val="00881AE8"/>
    <w:rsid w:val="008E0CEE"/>
    <w:rsid w:val="00982863"/>
    <w:rsid w:val="00A45863"/>
    <w:rsid w:val="00AB37AE"/>
    <w:rsid w:val="00C0026F"/>
    <w:rsid w:val="00C832EB"/>
    <w:rsid w:val="00CD266A"/>
    <w:rsid w:val="00D0764A"/>
    <w:rsid w:val="00D57B50"/>
    <w:rsid w:val="00D73B0F"/>
    <w:rsid w:val="00D74958"/>
    <w:rsid w:val="00DC006D"/>
    <w:rsid w:val="00E72236"/>
    <w:rsid w:val="00E81673"/>
    <w:rsid w:val="00EB24AA"/>
    <w:rsid w:val="00F341D2"/>
    <w:rsid w:val="00FB2D9F"/>
    <w:rsid w:val="00FE1A2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A8"/>
    <w:pPr>
      <w:spacing w:after="200" w:line="276" w:lineRule="auto"/>
    </w:pPr>
    <w:rPr>
      <w:lang w:eastAsia="en-US"/>
    </w:rPr>
  </w:style>
  <w:style w:type="paragraph" w:styleId="Heading1">
    <w:name w:val="heading 1"/>
    <w:basedOn w:val="Normal"/>
    <w:link w:val="Heading1Char"/>
    <w:uiPriority w:val="99"/>
    <w:qFormat/>
    <w:rsid w:val="005B32A8"/>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32A8"/>
    <w:rPr>
      <w:rFonts w:ascii="Times New Roman" w:hAnsi="Times New Roman" w:cs="Times New Roman"/>
      <w:b/>
      <w:bCs/>
      <w:kern w:val="36"/>
      <w:sz w:val="48"/>
      <w:szCs w:val="48"/>
      <w:lang w:eastAsia="it-IT"/>
    </w:rPr>
  </w:style>
  <w:style w:type="paragraph" w:styleId="NormalWeb">
    <w:name w:val="Normal (Web)"/>
    <w:basedOn w:val="Normal"/>
    <w:uiPriority w:val="99"/>
    <w:semiHidden/>
    <w:rsid w:val="005B32A8"/>
    <w:pPr>
      <w:spacing w:before="100" w:beforeAutospacing="1" w:after="100" w:afterAutospacing="1"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5B32A8"/>
    <w:rPr>
      <w:rFonts w:cs="Times New Roman"/>
      <w:color w:val="0000FF"/>
      <w:u w:val="single"/>
    </w:rPr>
  </w:style>
  <w:style w:type="paragraph" w:styleId="ListParagraph">
    <w:name w:val="List Paragraph"/>
    <w:basedOn w:val="Normal"/>
    <w:uiPriority w:val="99"/>
    <w:qFormat/>
    <w:rsid w:val="002C38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ositionsitinerantes.org/expositions/immigration/summary/1/page/6.html" TargetMode="External"/><Relationship Id="rId3" Type="http://schemas.openxmlformats.org/officeDocument/2006/relationships/settings" Target="settings.xml"/><Relationship Id="rId7" Type="http://schemas.openxmlformats.org/officeDocument/2006/relationships/hyperlink" Target="http://www.histoire-immigration.fr/dix-themes-pour-connaitre-deux-siecles-d-histoire-de-l-immigration/lieux-de-vie/trente-glorie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migration-france.e-monsite.com/pages/historique/les-trente-glorieuses-de-l-immigration-ou-l-immigration-de-masse-a-la-genese-d-une-france-nouvelle-depuis-1945.htm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ire-immigration.fr/histoire-de-l-immigration/dossiers-thematiques/caracteristiques-migratoires-selon-les-pays-d-origine/l-immigration-algerienne-en-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1850</Words>
  <Characters>10551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Trente Glorieuses et l’immigration</dc:title>
  <dc:subject/>
  <dc:creator>alida</dc:creator>
  <cp:keywords/>
  <dc:description/>
  <cp:lastModifiedBy>utente</cp:lastModifiedBy>
  <cp:revision>2</cp:revision>
  <dcterms:created xsi:type="dcterms:W3CDTF">2014-01-03T00:39:00Z</dcterms:created>
  <dcterms:modified xsi:type="dcterms:W3CDTF">2014-01-03T00:39:00Z</dcterms:modified>
</cp:coreProperties>
</file>