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64F21" w14:textId="332D3CD9" w:rsidR="00712253" w:rsidRDefault="00712253">
      <w:pPr>
        <w:rPr>
          <w:b/>
        </w:rPr>
      </w:pPr>
      <w:r w:rsidRPr="00725678">
        <w:rPr>
          <w:b/>
        </w:rPr>
        <w:t>ISCRIZIONI LABORATORIO SPAGNOLO</w:t>
      </w:r>
      <w:r w:rsidR="00725678">
        <w:rPr>
          <w:rStyle w:val="Rimandonotaapidipagina"/>
          <w:b/>
        </w:rPr>
        <w:footnoteReference w:id="1"/>
      </w:r>
      <w:r w:rsidRPr="00725678">
        <w:rPr>
          <w:b/>
        </w:rPr>
        <w:tab/>
      </w:r>
      <w:r w:rsidRPr="00725678">
        <w:rPr>
          <w:b/>
        </w:rPr>
        <w:tab/>
      </w:r>
      <w:r w:rsidRPr="00725678">
        <w:rPr>
          <w:b/>
        </w:rPr>
        <w:tab/>
      </w:r>
      <w:r w:rsidRPr="00725678">
        <w:rPr>
          <w:b/>
        </w:rPr>
        <w:tab/>
      </w:r>
      <w:proofErr w:type="spellStart"/>
      <w:r w:rsidR="008902BC">
        <w:rPr>
          <w:b/>
        </w:rPr>
        <w:t>a.a</w:t>
      </w:r>
      <w:proofErr w:type="spellEnd"/>
      <w:r w:rsidRPr="00725678">
        <w:rPr>
          <w:b/>
        </w:rPr>
        <w:t>. 20</w:t>
      </w:r>
      <w:r w:rsidR="0055007B">
        <w:rPr>
          <w:b/>
        </w:rPr>
        <w:t>20-21</w:t>
      </w:r>
    </w:p>
    <w:p w14:paraId="26E37EE4" w14:textId="245AAA15" w:rsidR="004C4FF7" w:rsidRDefault="004C4FF7">
      <w:pPr>
        <w:rPr>
          <w:b/>
        </w:rPr>
      </w:pPr>
      <w:r>
        <w:rPr>
          <w:b/>
        </w:rPr>
        <w:t>L 10 – Lettere / LM 14 Filologia moderna / LM 65 Scienze dello Spettacolo</w:t>
      </w:r>
    </w:p>
    <w:p w14:paraId="214D0F8F" w14:textId="77777777" w:rsidR="004C4FF7" w:rsidRPr="008902BC" w:rsidRDefault="004C4FF7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545"/>
      </w:tblGrid>
      <w:tr w:rsidR="00712253" w14:paraId="5B5AD62C" w14:textId="77777777" w:rsidTr="00712253">
        <w:tc>
          <w:tcPr>
            <w:tcW w:w="3227" w:type="dxa"/>
          </w:tcPr>
          <w:p w14:paraId="04168679" w14:textId="77777777" w:rsidR="00712253" w:rsidRDefault="00712253">
            <w:pPr>
              <w:ind w:firstLine="0"/>
            </w:pPr>
            <w:r>
              <w:t>Cognome</w:t>
            </w:r>
          </w:p>
        </w:tc>
        <w:tc>
          <w:tcPr>
            <w:tcW w:w="6545" w:type="dxa"/>
          </w:tcPr>
          <w:p w14:paraId="6F318F7E" w14:textId="77777777" w:rsidR="00712253" w:rsidRDefault="00712253">
            <w:pPr>
              <w:ind w:firstLine="0"/>
            </w:pPr>
          </w:p>
        </w:tc>
      </w:tr>
      <w:tr w:rsidR="00712253" w14:paraId="7A70219D" w14:textId="77777777" w:rsidTr="00712253">
        <w:tc>
          <w:tcPr>
            <w:tcW w:w="3227" w:type="dxa"/>
          </w:tcPr>
          <w:p w14:paraId="46D74A7F" w14:textId="77777777" w:rsidR="00712253" w:rsidRDefault="00712253">
            <w:pPr>
              <w:ind w:firstLine="0"/>
            </w:pPr>
            <w:r>
              <w:t>Nome</w:t>
            </w:r>
          </w:p>
        </w:tc>
        <w:tc>
          <w:tcPr>
            <w:tcW w:w="6545" w:type="dxa"/>
          </w:tcPr>
          <w:p w14:paraId="4C51D549" w14:textId="77777777" w:rsidR="00712253" w:rsidRDefault="00712253">
            <w:pPr>
              <w:ind w:firstLine="0"/>
            </w:pPr>
          </w:p>
        </w:tc>
      </w:tr>
      <w:tr w:rsidR="00712253" w14:paraId="3C513A0A" w14:textId="77777777" w:rsidTr="00712253">
        <w:tc>
          <w:tcPr>
            <w:tcW w:w="3227" w:type="dxa"/>
          </w:tcPr>
          <w:p w14:paraId="3AC68AE8" w14:textId="77777777" w:rsidR="00712253" w:rsidRDefault="00712253">
            <w:pPr>
              <w:ind w:firstLine="0"/>
            </w:pPr>
            <w:r>
              <w:t>Corso di Laurea</w:t>
            </w:r>
          </w:p>
        </w:tc>
        <w:tc>
          <w:tcPr>
            <w:tcW w:w="6545" w:type="dxa"/>
          </w:tcPr>
          <w:p w14:paraId="6DCBBE52" w14:textId="493AC8C1" w:rsidR="00712253" w:rsidRDefault="004C4FF7" w:rsidP="0051315D">
            <w:pPr>
              <w:spacing w:line="240" w:lineRule="auto"/>
              <w:ind w:firstLine="0"/>
            </w:pPr>
            <w:r w:rsidRPr="00B228C1">
              <w:rPr>
                <w:rFonts w:ascii="ＭＳ ゴシック" w:eastAsia="ＭＳ ゴシック" w:cs="Times New Roman" w:hint="eastAsia"/>
                <w:sz w:val="20"/>
                <w:szCs w:val="20"/>
              </w:rPr>
              <w:t>☐</w:t>
            </w:r>
            <w:r w:rsidR="0051315D" w:rsidRPr="0051315D">
              <w:rPr>
                <w:sz w:val="20"/>
                <w:szCs w:val="20"/>
              </w:rPr>
              <w:t xml:space="preserve">Lettere </w:t>
            </w:r>
            <w:r w:rsidRPr="0051315D">
              <w:rPr>
                <w:sz w:val="20"/>
                <w:szCs w:val="20"/>
              </w:rPr>
              <w:t>L 10</w:t>
            </w:r>
            <w:r w:rsidR="0051315D">
              <w:t xml:space="preserve">  </w:t>
            </w:r>
            <w:r w:rsidRPr="00B228C1">
              <w:rPr>
                <w:rFonts w:ascii="ＭＳ ゴシック" w:eastAsia="ＭＳ ゴシック" w:cs="Times New Roman" w:hint="eastAsia"/>
                <w:sz w:val="20"/>
                <w:szCs w:val="20"/>
              </w:rPr>
              <w:t>☐</w:t>
            </w:r>
            <w:r w:rsidR="0051315D" w:rsidRPr="0051315D">
              <w:rPr>
                <w:sz w:val="20"/>
                <w:szCs w:val="20"/>
              </w:rPr>
              <w:t xml:space="preserve">Filologia moderna </w:t>
            </w:r>
            <w:r w:rsidRPr="0051315D">
              <w:rPr>
                <w:sz w:val="20"/>
                <w:szCs w:val="20"/>
              </w:rPr>
              <w:t>LM 14</w:t>
            </w:r>
            <w:r w:rsidR="0051315D">
              <w:rPr>
                <w:rFonts w:ascii="ＭＳ ゴシック" w:eastAsia="ＭＳ ゴシック" w:cs="Times New Roman"/>
                <w:sz w:val="20"/>
                <w:szCs w:val="20"/>
              </w:rPr>
              <w:t xml:space="preserve">  </w:t>
            </w:r>
            <w:r w:rsidRPr="00B228C1">
              <w:rPr>
                <w:rFonts w:ascii="ＭＳ ゴシック" w:eastAsia="ＭＳ ゴシック" w:cs="Times New Roman" w:hint="eastAsia"/>
                <w:sz w:val="20"/>
                <w:szCs w:val="20"/>
              </w:rPr>
              <w:t>☐</w:t>
            </w:r>
            <w:r w:rsidR="0051315D" w:rsidRPr="0051315D">
              <w:rPr>
                <w:sz w:val="20"/>
                <w:szCs w:val="20"/>
              </w:rPr>
              <w:t>Scienze dell</w:t>
            </w:r>
            <w:r w:rsidR="0051315D">
              <w:rPr>
                <w:sz w:val="20"/>
                <w:szCs w:val="20"/>
              </w:rPr>
              <w:t>o Spett.</w:t>
            </w:r>
            <w:r w:rsidR="0051315D" w:rsidRPr="0051315D">
              <w:rPr>
                <w:sz w:val="20"/>
                <w:szCs w:val="20"/>
              </w:rPr>
              <w:t xml:space="preserve"> </w:t>
            </w:r>
            <w:r w:rsidRPr="0051315D">
              <w:rPr>
                <w:sz w:val="20"/>
                <w:szCs w:val="20"/>
              </w:rPr>
              <w:t>LM 65</w:t>
            </w:r>
          </w:p>
        </w:tc>
      </w:tr>
      <w:tr w:rsidR="00712253" w14:paraId="76D143EE" w14:textId="77777777" w:rsidTr="00712253">
        <w:tc>
          <w:tcPr>
            <w:tcW w:w="3227" w:type="dxa"/>
          </w:tcPr>
          <w:p w14:paraId="132C5AFE" w14:textId="77777777" w:rsidR="00712253" w:rsidRDefault="00712253">
            <w:pPr>
              <w:ind w:firstLine="0"/>
            </w:pPr>
            <w:r>
              <w:t>Curriculum (solo per Lettere)</w:t>
            </w:r>
          </w:p>
        </w:tc>
        <w:tc>
          <w:tcPr>
            <w:tcW w:w="6545" w:type="dxa"/>
          </w:tcPr>
          <w:p w14:paraId="27AB6F15" w14:textId="2FF90031" w:rsidR="00712253" w:rsidRDefault="0051315D">
            <w:pPr>
              <w:ind w:firstLine="0"/>
            </w:pPr>
            <w:r w:rsidRPr="00B228C1">
              <w:rPr>
                <w:rFonts w:ascii="ＭＳ ゴシック" w:eastAsia="ＭＳ ゴシック" w:cs="Times New Roman" w:hint="eastAsia"/>
                <w:sz w:val="20"/>
                <w:szCs w:val="20"/>
              </w:rPr>
              <w:t>☐</w:t>
            </w:r>
            <w:r w:rsidR="004C4FF7" w:rsidRPr="0051315D">
              <w:rPr>
                <w:sz w:val="20"/>
                <w:szCs w:val="20"/>
              </w:rPr>
              <w:t>Lettere classiche</w:t>
            </w:r>
            <w:r w:rsidR="004C4FF7">
              <w:t xml:space="preserve">   </w:t>
            </w:r>
            <w:r>
              <w:t xml:space="preserve">   </w:t>
            </w:r>
            <w:r w:rsidRPr="00B228C1">
              <w:rPr>
                <w:rFonts w:ascii="ＭＳ ゴシック" w:eastAsia="ＭＳ ゴシック" w:cs="Times New Roman" w:hint="eastAsia"/>
                <w:sz w:val="20"/>
                <w:szCs w:val="20"/>
              </w:rPr>
              <w:t>☐</w:t>
            </w:r>
            <w:r w:rsidR="004C4FF7" w:rsidRPr="0051315D">
              <w:rPr>
                <w:sz w:val="20"/>
                <w:szCs w:val="20"/>
              </w:rPr>
              <w:t>Lettere moderne</w:t>
            </w:r>
            <w:r>
              <w:t xml:space="preserve">        </w:t>
            </w:r>
            <w:r w:rsidRPr="00B228C1">
              <w:rPr>
                <w:rFonts w:ascii="ＭＳ ゴシック" w:eastAsia="ＭＳ ゴシック" w:cs="Times New Roman" w:hint="eastAsia"/>
                <w:sz w:val="20"/>
                <w:szCs w:val="20"/>
              </w:rPr>
              <w:t>☐</w:t>
            </w:r>
            <w:r w:rsidRPr="0051315D">
              <w:rPr>
                <w:sz w:val="20"/>
                <w:szCs w:val="20"/>
              </w:rPr>
              <w:t>Lettere, Arti e spettacolo</w:t>
            </w:r>
          </w:p>
        </w:tc>
      </w:tr>
      <w:tr w:rsidR="00B228C1" w14:paraId="3DCC79FE" w14:textId="77777777" w:rsidTr="00712253">
        <w:tc>
          <w:tcPr>
            <w:tcW w:w="3227" w:type="dxa"/>
          </w:tcPr>
          <w:p w14:paraId="5527F05B" w14:textId="77777777" w:rsidR="00B228C1" w:rsidRDefault="00B228C1">
            <w:pPr>
              <w:ind w:firstLine="0"/>
            </w:pPr>
            <w:r>
              <w:t>Livello di lingua</w:t>
            </w:r>
          </w:p>
        </w:tc>
        <w:tc>
          <w:tcPr>
            <w:tcW w:w="6545" w:type="dxa"/>
          </w:tcPr>
          <w:p w14:paraId="783CA64D" w14:textId="77777777" w:rsidR="00B228C1" w:rsidRPr="00B228C1" w:rsidRDefault="00B228C1" w:rsidP="00B228C1">
            <w:pPr>
              <w:spacing w:after="120" w:line="240" w:lineRule="auto"/>
              <w:ind w:firstLine="0"/>
              <w:rPr>
                <w:sz w:val="20"/>
                <w:szCs w:val="20"/>
              </w:rPr>
            </w:pPr>
            <w:r w:rsidRPr="00B228C1">
              <w:rPr>
                <w:rFonts w:ascii="ＭＳ ゴシック" w:eastAsia="ＭＳ ゴシック" w:cs="Times New Roman" w:hint="eastAsia"/>
                <w:sz w:val="20"/>
                <w:szCs w:val="20"/>
              </w:rPr>
              <w:t>☐</w:t>
            </w:r>
            <w:r w:rsidRPr="00B228C1">
              <w:rPr>
                <w:rFonts w:ascii="ＭＳ ゴシック" w:eastAsia="ＭＳ ゴシック" w:cs="Times New Roman"/>
                <w:sz w:val="20"/>
                <w:szCs w:val="20"/>
              </w:rPr>
              <w:t xml:space="preserve">  </w:t>
            </w:r>
            <w:r w:rsidRPr="00B228C1">
              <w:rPr>
                <w:sz w:val="20"/>
                <w:szCs w:val="20"/>
              </w:rPr>
              <w:t>Principiante assoluto (A1)</w:t>
            </w:r>
          </w:p>
          <w:p w14:paraId="49C4D09B" w14:textId="1D37C378" w:rsidR="00B228C1" w:rsidRPr="00B228C1" w:rsidRDefault="00B228C1" w:rsidP="00B228C1">
            <w:pPr>
              <w:spacing w:after="120" w:line="240" w:lineRule="auto"/>
              <w:ind w:firstLine="0"/>
              <w:rPr>
                <w:sz w:val="20"/>
                <w:szCs w:val="20"/>
              </w:rPr>
            </w:pPr>
            <w:r w:rsidRPr="00B228C1">
              <w:rPr>
                <w:rFonts w:ascii="ＭＳ ゴシック" w:eastAsia="ＭＳ ゴシック" w:cs="Times New Roman" w:hint="eastAsia"/>
                <w:sz w:val="20"/>
                <w:szCs w:val="20"/>
              </w:rPr>
              <w:t>☐</w:t>
            </w:r>
            <w:r w:rsidRPr="00B228C1">
              <w:rPr>
                <w:rFonts w:ascii="ＭＳ ゴシック" w:eastAsia="ＭＳ ゴシック" w:cs="Times New Roman"/>
                <w:sz w:val="20"/>
                <w:szCs w:val="20"/>
              </w:rPr>
              <w:t xml:space="preserve"> </w:t>
            </w:r>
            <w:r w:rsidRPr="00B228C1">
              <w:rPr>
                <w:sz w:val="20"/>
                <w:szCs w:val="20"/>
              </w:rPr>
              <w:t xml:space="preserve">Conoscenza limitata (A2): spagnolo studiato alle </w:t>
            </w:r>
            <w:r w:rsidR="00261CE3">
              <w:rPr>
                <w:sz w:val="20"/>
                <w:szCs w:val="20"/>
              </w:rPr>
              <w:t xml:space="preserve">scuole </w:t>
            </w:r>
            <w:r w:rsidRPr="00B228C1">
              <w:rPr>
                <w:sz w:val="20"/>
                <w:szCs w:val="20"/>
              </w:rPr>
              <w:t xml:space="preserve">medie inferiori; </w:t>
            </w:r>
            <w:r w:rsidR="00261CE3">
              <w:rPr>
                <w:sz w:val="20"/>
                <w:szCs w:val="20"/>
              </w:rPr>
              <w:t xml:space="preserve">spagnolo studiato da </w:t>
            </w:r>
            <w:r w:rsidRPr="00B228C1">
              <w:rPr>
                <w:sz w:val="20"/>
                <w:szCs w:val="20"/>
              </w:rPr>
              <w:t xml:space="preserve">autodidatta; </w:t>
            </w:r>
            <w:r w:rsidR="00261CE3">
              <w:rPr>
                <w:sz w:val="20"/>
                <w:szCs w:val="20"/>
              </w:rPr>
              <w:t xml:space="preserve">studente che ha </w:t>
            </w:r>
            <w:r w:rsidRPr="00B228C1">
              <w:rPr>
                <w:sz w:val="20"/>
                <w:szCs w:val="20"/>
              </w:rPr>
              <w:t>già superato un Laboratorio di spagnolo A1</w:t>
            </w:r>
            <w:r>
              <w:rPr>
                <w:sz w:val="20"/>
                <w:szCs w:val="20"/>
              </w:rPr>
              <w:t xml:space="preserve">; </w:t>
            </w:r>
            <w:r w:rsidR="00261CE3">
              <w:rPr>
                <w:sz w:val="20"/>
                <w:szCs w:val="20"/>
              </w:rPr>
              <w:t xml:space="preserve">studente che ha svolto un </w:t>
            </w:r>
            <w:proofErr w:type="spellStart"/>
            <w:r>
              <w:rPr>
                <w:rFonts w:eastAsia="ＭＳ ゴシック" w:cs="Times New Roman"/>
                <w:sz w:val="20"/>
                <w:szCs w:val="20"/>
              </w:rPr>
              <w:t>erasmus</w:t>
            </w:r>
            <w:proofErr w:type="spellEnd"/>
            <w:r>
              <w:rPr>
                <w:rFonts w:eastAsia="ＭＳ ゴシック" w:cs="Times New Roman"/>
                <w:sz w:val="20"/>
                <w:szCs w:val="20"/>
              </w:rPr>
              <w:t xml:space="preserve"> in Spagna</w:t>
            </w:r>
            <w:r w:rsidR="004B0FE6">
              <w:rPr>
                <w:rFonts w:eastAsia="ＭＳ ゴシック" w:cs="Times New Roman"/>
                <w:sz w:val="20"/>
                <w:szCs w:val="20"/>
              </w:rPr>
              <w:t xml:space="preserve"> ...</w:t>
            </w:r>
          </w:p>
          <w:p w14:paraId="1E83B53C" w14:textId="77777777" w:rsidR="00B228C1" w:rsidRPr="00B228C1" w:rsidRDefault="00B228C1" w:rsidP="00B228C1">
            <w:pPr>
              <w:spacing w:after="120" w:line="240" w:lineRule="auto"/>
              <w:ind w:firstLine="0"/>
              <w:rPr>
                <w:rFonts w:cs="Times New Roman"/>
              </w:rPr>
            </w:pPr>
            <w:r w:rsidRPr="00B228C1">
              <w:rPr>
                <w:rFonts w:ascii="Minion Pro SmBd" w:eastAsia="ＭＳ ゴシック" w:hAnsi="Minion Pro SmBd" w:cs="Minion Pro SmBd"/>
                <w:sz w:val="20"/>
                <w:szCs w:val="20"/>
              </w:rPr>
              <w:t>☐</w:t>
            </w:r>
            <w:r w:rsidRPr="00B228C1">
              <w:rPr>
                <w:rFonts w:eastAsia="ＭＳ ゴシック" w:cs="Times New Roman"/>
                <w:sz w:val="20"/>
                <w:szCs w:val="20"/>
              </w:rPr>
              <w:t xml:space="preserve">  Livello intermedio (B1): spagnolo studiato alle superiori; già superati due Laboratori di spagnolo</w:t>
            </w:r>
            <w:r>
              <w:rPr>
                <w:rFonts w:eastAsia="ＭＳ ゴシック" w:cs="Times New Roman"/>
                <w:sz w:val="20"/>
                <w:szCs w:val="20"/>
              </w:rPr>
              <w:t xml:space="preserve"> A1 e A2; </w:t>
            </w:r>
            <w:proofErr w:type="spellStart"/>
            <w:r>
              <w:rPr>
                <w:rFonts w:eastAsia="ＭＳ ゴシック" w:cs="Times New Roman"/>
                <w:sz w:val="20"/>
                <w:szCs w:val="20"/>
              </w:rPr>
              <w:t>erasmus</w:t>
            </w:r>
            <w:proofErr w:type="spellEnd"/>
            <w:r>
              <w:rPr>
                <w:rFonts w:eastAsia="ＭＳ ゴシック" w:cs="Times New Roman"/>
                <w:sz w:val="20"/>
                <w:szCs w:val="20"/>
              </w:rPr>
              <w:t xml:space="preserve"> in Spagna con corso di lingua</w:t>
            </w:r>
            <w:r w:rsidR="004B0FE6">
              <w:rPr>
                <w:rFonts w:eastAsia="ＭＳ ゴシック" w:cs="Times New Roman"/>
                <w:sz w:val="20"/>
                <w:szCs w:val="20"/>
              </w:rPr>
              <w:t xml:space="preserve"> ...</w:t>
            </w:r>
          </w:p>
        </w:tc>
      </w:tr>
    </w:tbl>
    <w:p w14:paraId="7D5A6110" w14:textId="77777777" w:rsidR="008902BC" w:rsidRPr="008902BC" w:rsidRDefault="008902BC" w:rsidP="00712253">
      <w:pPr>
        <w:ind w:firstLine="0"/>
      </w:pPr>
    </w:p>
    <w:p w14:paraId="249DD7E2" w14:textId="77777777" w:rsidR="00014028" w:rsidRPr="004C4FF7" w:rsidRDefault="00014028" w:rsidP="00712253">
      <w:pPr>
        <w:ind w:firstLine="0"/>
        <w:rPr>
          <w:b/>
          <w:i/>
          <w:color w:val="FF0000"/>
        </w:rPr>
      </w:pPr>
      <w:r w:rsidRPr="004C4FF7">
        <w:rPr>
          <w:b/>
          <w:i/>
          <w:color w:val="FF0000"/>
        </w:rPr>
        <w:t>Per tutti:</w:t>
      </w:r>
    </w:p>
    <w:p w14:paraId="0F4A9A1A" w14:textId="03D792FE" w:rsidR="00712253" w:rsidRPr="004B0FE6" w:rsidRDefault="00725678" w:rsidP="00712253">
      <w:pPr>
        <w:ind w:firstLine="0"/>
        <w:rPr>
          <w:b/>
          <w:i/>
        </w:rPr>
      </w:pPr>
      <w:r w:rsidRPr="004B0FE6">
        <w:rPr>
          <w:b/>
          <w:i/>
        </w:rPr>
        <w:t xml:space="preserve">-  </w:t>
      </w:r>
      <w:r w:rsidR="00014028">
        <w:rPr>
          <w:b/>
          <w:i/>
        </w:rPr>
        <w:t>Indicare se nell’</w:t>
      </w:r>
      <w:proofErr w:type="spellStart"/>
      <w:r w:rsidR="00014028">
        <w:rPr>
          <w:b/>
          <w:i/>
        </w:rPr>
        <w:t>a.a</w:t>
      </w:r>
      <w:proofErr w:type="spellEnd"/>
      <w:r w:rsidR="00014028">
        <w:rPr>
          <w:b/>
          <w:i/>
        </w:rPr>
        <w:t>. 20</w:t>
      </w:r>
      <w:r w:rsidR="0055007B">
        <w:rPr>
          <w:b/>
          <w:i/>
        </w:rPr>
        <w:t>20</w:t>
      </w:r>
      <w:r w:rsidR="00014028">
        <w:rPr>
          <w:b/>
          <w:i/>
        </w:rPr>
        <w:t>-2</w:t>
      </w:r>
      <w:r w:rsidR="0055007B">
        <w:rPr>
          <w:b/>
          <w:i/>
        </w:rPr>
        <w:t>1</w:t>
      </w:r>
      <w:r w:rsidR="00712253" w:rsidRPr="004B0FE6">
        <w:rPr>
          <w:b/>
          <w:i/>
        </w:rPr>
        <w:t xml:space="preserve"> </w:t>
      </w:r>
      <w:r w:rsidR="00014028">
        <w:rPr>
          <w:b/>
          <w:i/>
        </w:rPr>
        <w:t>si sosterrà uno dei seguenti esami</w:t>
      </w:r>
      <w:r w:rsidRPr="004B0FE6">
        <w:rPr>
          <w:rStyle w:val="Rimandonotaapidipagina"/>
          <w:b/>
          <w:i/>
        </w:rPr>
        <w:footnoteReference w:id="2"/>
      </w:r>
      <w:r w:rsidR="00712253" w:rsidRPr="004B0FE6">
        <w:rPr>
          <w:b/>
          <w:i/>
        </w:rPr>
        <w:t>:</w:t>
      </w:r>
    </w:p>
    <w:p w14:paraId="3C069184" w14:textId="77777777" w:rsidR="00712253" w:rsidRPr="00712253" w:rsidRDefault="00712253" w:rsidP="00712253">
      <w:pPr>
        <w:spacing w:line="276" w:lineRule="auto"/>
        <w:rPr>
          <w:sz w:val="22"/>
        </w:rPr>
      </w:pPr>
      <w:r w:rsidRPr="00712253">
        <w:rPr>
          <w:sz w:val="22"/>
        </w:rPr>
        <w:t>- Letteratura spagnola</w:t>
      </w:r>
      <w:r w:rsidRPr="00712253">
        <w:rPr>
          <w:sz w:val="22"/>
        </w:rPr>
        <w:tab/>
      </w:r>
      <w:r w:rsidRPr="00712253">
        <w:rPr>
          <w:sz w:val="22"/>
        </w:rPr>
        <w:tab/>
      </w:r>
      <w:r w:rsidRPr="00712253">
        <w:rPr>
          <w:sz w:val="22"/>
        </w:rPr>
        <w:tab/>
      </w:r>
      <w:r w:rsidRPr="00712253">
        <w:rPr>
          <w:sz w:val="22"/>
        </w:rPr>
        <w:tab/>
      </w:r>
      <w:r w:rsidRPr="00712253">
        <w:rPr>
          <w:sz w:val="22"/>
        </w:rPr>
        <w:tab/>
      </w:r>
      <w:r w:rsidRPr="00712253">
        <w:rPr>
          <w:sz w:val="22"/>
        </w:rPr>
        <w:tab/>
        <w:t xml:space="preserve">SI   </w:t>
      </w:r>
      <w:r w:rsidRPr="00712253">
        <w:rPr>
          <w:rFonts w:ascii="ＭＳ ゴシック" w:eastAsia="ＭＳ ゴシック" w:cs="Times New Roman" w:hint="eastAsia"/>
          <w:sz w:val="22"/>
        </w:rPr>
        <w:t>☐</w:t>
      </w:r>
      <w:r w:rsidRPr="00712253">
        <w:rPr>
          <w:rFonts w:cs="Times New Roman"/>
          <w:sz w:val="22"/>
        </w:rPr>
        <w:tab/>
      </w:r>
      <w:r w:rsidRPr="00712253">
        <w:rPr>
          <w:rFonts w:cs="Times New Roman"/>
          <w:sz w:val="22"/>
        </w:rPr>
        <w:tab/>
      </w:r>
      <w:r w:rsidRPr="00712253">
        <w:rPr>
          <w:rFonts w:cs="Times New Roman"/>
          <w:sz w:val="22"/>
        </w:rPr>
        <w:tab/>
        <w:t xml:space="preserve">NO   </w:t>
      </w:r>
      <w:r w:rsidRPr="00712253">
        <w:rPr>
          <w:rFonts w:ascii="ＭＳ ゴシック" w:eastAsia="ＭＳ ゴシック" w:cs="Times New Roman" w:hint="eastAsia"/>
          <w:sz w:val="22"/>
        </w:rPr>
        <w:t>☐</w:t>
      </w:r>
    </w:p>
    <w:p w14:paraId="63094606" w14:textId="77777777" w:rsidR="00712253" w:rsidRPr="00712253" w:rsidRDefault="00712253" w:rsidP="00712253">
      <w:pPr>
        <w:spacing w:line="276" w:lineRule="auto"/>
        <w:rPr>
          <w:sz w:val="22"/>
        </w:rPr>
      </w:pPr>
      <w:r w:rsidRPr="00712253">
        <w:rPr>
          <w:sz w:val="22"/>
        </w:rPr>
        <w:t>- Lingua e traduzione – Lingua spagnola</w:t>
      </w:r>
      <w:r w:rsidRPr="00712253">
        <w:rPr>
          <w:sz w:val="22"/>
        </w:rPr>
        <w:tab/>
      </w:r>
      <w:r w:rsidRPr="00712253">
        <w:rPr>
          <w:sz w:val="22"/>
        </w:rPr>
        <w:tab/>
      </w:r>
      <w:r w:rsidRPr="00712253">
        <w:rPr>
          <w:sz w:val="22"/>
        </w:rPr>
        <w:tab/>
        <w:t xml:space="preserve">SI   </w:t>
      </w:r>
      <w:r w:rsidRPr="00712253">
        <w:rPr>
          <w:rFonts w:ascii="ＭＳ ゴシック" w:eastAsia="ＭＳ ゴシック" w:cs="Times New Roman" w:hint="eastAsia"/>
          <w:sz w:val="22"/>
        </w:rPr>
        <w:t>☐</w:t>
      </w:r>
      <w:r w:rsidRPr="00712253">
        <w:rPr>
          <w:rFonts w:cs="Times New Roman"/>
          <w:sz w:val="22"/>
        </w:rPr>
        <w:tab/>
      </w:r>
      <w:r w:rsidRPr="00712253">
        <w:rPr>
          <w:rFonts w:cs="Times New Roman"/>
          <w:sz w:val="22"/>
        </w:rPr>
        <w:tab/>
      </w:r>
      <w:r w:rsidRPr="00712253">
        <w:rPr>
          <w:rFonts w:cs="Times New Roman"/>
          <w:sz w:val="22"/>
        </w:rPr>
        <w:tab/>
        <w:t xml:space="preserve">NO   </w:t>
      </w:r>
      <w:r w:rsidRPr="00712253">
        <w:rPr>
          <w:rFonts w:ascii="ＭＳ ゴシック" w:eastAsia="ＭＳ ゴシック" w:cs="Times New Roman" w:hint="eastAsia"/>
          <w:sz w:val="22"/>
        </w:rPr>
        <w:t>☐</w:t>
      </w:r>
    </w:p>
    <w:p w14:paraId="75D0428C" w14:textId="77777777" w:rsidR="00712253" w:rsidRDefault="00712253" w:rsidP="00725678">
      <w:pPr>
        <w:spacing w:line="276" w:lineRule="auto"/>
        <w:rPr>
          <w:rFonts w:ascii="ＭＳ ゴシック" w:eastAsia="ＭＳ ゴシック" w:cs="Times New Roman"/>
          <w:sz w:val="22"/>
        </w:rPr>
      </w:pPr>
      <w:r w:rsidRPr="00712253">
        <w:rPr>
          <w:sz w:val="22"/>
        </w:rPr>
        <w:t>- Drammaturgia spagnola</w:t>
      </w:r>
      <w:r w:rsidRPr="00712253">
        <w:rPr>
          <w:sz w:val="22"/>
        </w:rPr>
        <w:tab/>
      </w:r>
      <w:r w:rsidRPr="00712253">
        <w:rPr>
          <w:sz w:val="22"/>
        </w:rPr>
        <w:tab/>
      </w:r>
      <w:r w:rsidRPr="00712253">
        <w:rPr>
          <w:sz w:val="22"/>
        </w:rPr>
        <w:tab/>
      </w:r>
      <w:r w:rsidRPr="00712253">
        <w:rPr>
          <w:sz w:val="22"/>
        </w:rPr>
        <w:tab/>
      </w:r>
      <w:r w:rsidRPr="00712253">
        <w:rPr>
          <w:sz w:val="22"/>
        </w:rPr>
        <w:tab/>
        <w:t xml:space="preserve">SI   </w:t>
      </w:r>
      <w:r w:rsidRPr="00712253">
        <w:rPr>
          <w:rFonts w:ascii="ＭＳ ゴシック" w:eastAsia="ＭＳ ゴシック" w:cs="Times New Roman" w:hint="eastAsia"/>
          <w:sz w:val="22"/>
        </w:rPr>
        <w:t>☐</w:t>
      </w:r>
      <w:r w:rsidRPr="00712253">
        <w:rPr>
          <w:rFonts w:cs="Times New Roman"/>
          <w:sz w:val="22"/>
        </w:rPr>
        <w:tab/>
      </w:r>
      <w:r w:rsidRPr="00712253">
        <w:rPr>
          <w:rFonts w:cs="Times New Roman"/>
          <w:sz w:val="22"/>
        </w:rPr>
        <w:tab/>
      </w:r>
      <w:r w:rsidRPr="00712253">
        <w:rPr>
          <w:rFonts w:cs="Times New Roman"/>
          <w:sz w:val="22"/>
        </w:rPr>
        <w:tab/>
        <w:t xml:space="preserve">NO   </w:t>
      </w:r>
      <w:r w:rsidRPr="00712253">
        <w:rPr>
          <w:rFonts w:ascii="ＭＳ ゴシック" w:eastAsia="ＭＳ ゴシック" w:cs="Times New Roman" w:hint="eastAsia"/>
          <w:sz w:val="22"/>
        </w:rPr>
        <w:t>☐</w:t>
      </w:r>
    </w:p>
    <w:p w14:paraId="4C06FAA5" w14:textId="77777777" w:rsidR="00014028" w:rsidRDefault="00014028" w:rsidP="00725678">
      <w:pPr>
        <w:spacing w:line="276" w:lineRule="auto"/>
        <w:rPr>
          <w:rFonts w:ascii="ＭＳ ゴシック" w:eastAsia="ＭＳ ゴシック" w:cs="Times New Roman"/>
          <w:sz w:val="22"/>
        </w:rPr>
      </w:pPr>
    </w:p>
    <w:p w14:paraId="42CA6601" w14:textId="07676517" w:rsidR="00014028" w:rsidRPr="004C4FF7" w:rsidRDefault="00014028" w:rsidP="00014028">
      <w:pPr>
        <w:ind w:firstLine="0"/>
        <w:rPr>
          <w:b/>
          <w:i/>
          <w:color w:val="FF0000"/>
        </w:rPr>
      </w:pPr>
      <w:r w:rsidRPr="004C4FF7">
        <w:rPr>
          <w:b/>
          <w:i/>
          <w:color w:val="FF0000"/>
        </w:rPr>
        <w:t>Per studenti del II o III anno di L 10 e per studenti di LM 14 e LM 65:</w:t>
      </w:r>
    </w:p>
    <w:p w14:paraId="5195E40D" w14:textId="11959536" w:rsidR="00712253" w:rsidRPr="004B0FE6" w:rsidRDefault="00725678" w:rsidP="00712253">
      <w:pPr>
        <w:ind w:firstLine="0"/>
        <w:rPr>
          <w:b/>
          <w:i/>
        </w:rPr>
      </w:pPr>
      <w:r w:rsidRPr="004B0FE6">
        <w:rPr>
          <w:b/>
          <w:i/>
        </w:rPr>
        <w:t xml:space="preserve">-  </w:t>
      </w:r>
      <w:r w:rsidR="00014028">
        <w:rPr>
          <w:b/>
          <w:i/>
        </w:rPr>
        <w:t xml:space="preserve">Indicare se </w:t>
      </w:r>
      <w:r w:rsidR="00014028" w:rsidRPr="004B0FE6">
        <w:rPr>
          <w:b/>
          <w:i/>
        </w:rPr>
        <w:t xml:space="preserve">in passato </w:t>
      </w:r>
      <w:r w:rsidR="00014028">
        <w:rPr>
          <w:b/>
          <w:i/>
        </w:rPr>
        <w:t>si è sostenuto l’esame</w:t>
      </w:r>
      <w:r w:rsidR="00712253" w:rsidRPr="004B0FE6">
        <w:rPr>
          <w:b/>
          <w:i/>
        </w:rPr>
        <w:t xml:space="preserve"> di:</w:t>
      </w:r>
    </w:p>
    <w:p w14:paraId="7E5AB5D6" w14:textId="77777777" w:rsidR="00712253" w:rsidRPr="00712253" w:rsidRDefault="00712253" w:rsidP="00712253">
      <w:pPr>
        <w:spacing w:line="276" w:lineRule="auto"/>
        <w:rPr>
          <w:sz w:val="22"/>
        </w:rPr>
      </w:pPr>
      <w:r w:rsidRPr="00712253">
        <w:rPr>
          <w:sz w:val="22"/>
        </w:rPr>
        <w:t>- Letteratura spagnola</w:t>
      </w:r>
      <w:r w:rsidRPr="00712253">
        <w:rPr>
          <w:sz w:val="22"/>
        </w:rPr>
        <w:tab/>
      </w:r>
      <w:r w:rsidRPr="00712253">
        <w:rPr>
          <w:sz w:val="22"/>
        </w:rPr>
        <w:tab/>
      </w:r>
      <w:r w:rsidRPr="00712253">
        <w:rPr>
          <w:sz w:val="22"/>
        </w:rPr>
        <w:tab/>
      </w:r>
      <w:r w:rsidRPr="00712253">
        <w:rPr>
          <w:sz w:val="22"/>
        </w:rPr>
        <w:tab/>
      </w:r>
      <w:r w:rsidRPr="00712253">
        <w:rPr>
          <w:sz w:val="22"/>
        </w:rPr>
        <w:tab/>
      </w:r>
      <w:r w:rsidRPr="00712253">
        <w:rPr>
          <w:sz w:val="22"/>
        </w:rPr>
        <w:tab/>
        <w:t xml:space="preserve">SI   </w:t>
      </w:r>
      <w:r w:rsidRPr="00712253">
        <w:rPr>
          <w:rFonts w:ascii="ＭＳ ゴシック" w:eastAsia="ＭＳ ゴシック" w:cs="Times New Roman" w:hint="eastAsia"/>
          <w:sz w:val="22"/>
        </w:rPr>
        <w:t>☐</w:t>
      </w:r>
      <w:r w:rsidRPr="00712253">
        <w:rPr>
          <w:rFonts w:cs="Times New Roman"/>
          <w:sz w:val="22"/>
        </w:rPr>
        <w:tab/>
      </w:r>
      <w:r w:rsidRPr="00712253">
        <w:rPr>
          <w:rFonts w:cs="Times New Roman"/>
          <w:sz w:val="22"/>
        </w:rPr>
        <w:tab/>
      </w:r>
      <w:r w:rsidRPr="00712253">
        <w:rPr>
          <w:rFonts w:cs="Times New Roman"/>
          <w:sz w:val="22"/>
        </w:rPr>
        <w:tab/>
        <w:t xml:space="preserve">NO   </w:t>
      </w:r>
      <w:r w:rsidRPr="00712253">
        <w:rPr>
          <w:rFonts w:ascii="ＭＳ ゴシック" w:eastAsia="ＭＳ ゴシック" w:cs="Times New Roman" w:hint="eastAsia"/>
          <w:sz w:val="22"/>
        </w:rPr>
        <w:t>☐</w:t>
      </w:r>
    </w:p>
    <w:p w14:paraId="78FEE141" w14:textId="77777777" w:rsidR="00712253" w:rsidRPr="00712253" w:rsidRDefault="00712253" w:rsidP="00712253">
      <w:pPr>
        <w:spacing w:line="276" w:lineRule="auto"/>
        <w:rPr>
          <w:sz w:val="22"/>
        </w:rPr>
      </w:pPr>
      <w:r w:rsidRPr="00712253">
        <w:rPr>
          <w:sz w:val="22"/>
        </w:rPr>
        <w:t>- Lingua e traduzione – Lingua spagnola</w:t>
      </w:r>
      <w:r w:rsidRPr="00712253">
        <w:rPr>
          <w:sz w:val="22"/>
        </w:rPr>
        <w:tab/>
      </w:r>
      <w:r w:rsidRPr="00712253">
        <w:rPr>
          <w:sz w:val="22"/>
        </w:rPr>
        <w:tab/>
      </w:r>
      <w:r w:rsidRPr="00712253">
        <w:rPr>
          <w:sz w:val="22"/>
        </w:rPr>
        <w:tab/>
        <w:t xml:space="preserve">SI   </w:t>
      </w:r>
      <w:r w:rsidRPr="00712253">
        <w:rPr>
          <w:rFonts w:ascii="ＭＳ ゴシック" w:eastAsia="ＭＳ ゴシック" w:cs="Times New Roman" w:hint="eastAsia"/>
          <w:sz w:val="22"/>
        </w:rPr>
        <w:t>☐</w:t>
      </w:r>
      <w:r w:rsidRPr="00712253">
        <w:rPr>
          <w:rFonts w:cs="Times New Roman"/>
          <w:sz w:val="22"/>
        </w:rPr>
        <w:tab/>
      </w:r>
      <w:r w:rsidRPr="00712253">
        <w:rPr>
          <w:rFonts w:cs="Times New Roman"/>
          <w:sz w:val="22"/>
        </w:rPr>
        <w:tab/>
      </w:r>
      <w:r w:rsidRPr="00712253">
        <w:rPr>
          <w:rFonts w:cs="Times New Roman"/>
          <w:sz w:val="22"/>
        </w:rPr>
        <w:tab/>
        <w:t xml:space="preserve">NO   </w:t>
      </w:r>
      <w:r w:rsidRPr="00712253">
        <w:rPr>
          <w:rFonts w:ascii="ＭＳ ゴシック" w:eastAsia="ＭＳ ゴシック" w:cs="Times New Roman" w:hint="eastAsia"/>
          <w:sz w:val="22"/>
        </w:rPr>
        <w:t>☐</w:t>
      </w:r>
    </w:p>
    <w:p w14:paraId="65146708" w14:textId="77777777" w:rsidR="00712253" w:rsidRPr="00725678" w:rsidRDefault="00712253" w:rsidP="00725678">
      <w:pPr>
        <w:spacing w:line="276" w:lineRule="auto"/>
        <w:rPr>
          <w:sz w:val="22"/>
        </w:rPr>
      </w:pPr>
      <w:r w:rsidRPr="00712253">
        <w:rPr>
          <w:sz w:val="22"/>
        </w:rPr>
        <w:t>- Drammaturgia spagnola</w:t>
      </w:r>
      <w:r w:rsidRPr="00712253">
        <w:rPr>
          <w:sz w:val="22"/>
        </w:rPr>
        <w:tab/>
      </w:r>
      <w:r w:rsidRPr="00712253">
        <w:rPr>
          <w:sz w:val="22"/>
        </w:rPr>
        <w:tab/>
      </w:r>
      <w:r w:rsidRPr="00712253">
        <w:rPr>
          <w:sz w:val="22"/>
        </w:rPr>
        <w:tab/>
      </w:r>
      <w:r w:rsidRPr="00712253">
        <w:rPr>
          <w:sz w:val="22"/>
        </w:rPr>
        <w:tab/>
      </w:r>
      <w:r w:rsidRPr="00712253">
        <w:rPr>
          <w:sz w:val="22"/>
        </w:rPr>
        <w:tab/>
        <w:t xml:space="preserve">SI   </w:t>
      </w:r>
      <w:r w:rsidRPr="00712253">
        <w:rPr>
          <w:rFonts w:ascii="ＭＳ ゴシック" w:eastAsia="ＭＳ ゴシック" w:cs="Times New Roman" w:hint="eastAsia"/>
          <w:sz w:val="22"/>
        </w:rPr>
        <w:t>☐</w:t>
      </w:r>
      <w:r w:rsidRPr="00712253">
        <w:rPr>
          <w:rFonts w:cs="Times New Roman"/>
          <w:sz w:val="22"/>
        </w:rPr>
        <w:tab/>
      </w:r>
      <w:r w:rsidRPr="00712253">
        <w:rPr>
          <w:rFonts w:cs="Times New Roman"/>
          <w:sz w:val="22"/>
        </w:rPr>
        <w:tab/>
      </w:r>
      <w:r w:rsidRPr="00712253">
        <w:rPr>
          <w:rFonts w:cs="Times New Roman"/>
          <w:sz w:val="22"/>
        </w:rPr>
        <w:tab/>
        <w:t xml:space="preserve">NO   </w:t>
      </w:r>
      <w:r w:rsidRPr="00712253">
        <w:rPr>
          <w:rFonts w:ascii="ＭＳ ゴシック" w:eastAsia="ＭＳ ゴシック" w:cs="Times New Roman" w:hint="eastAsia"/>
          <w:sz w:val="22"/>
        </w:rPr>
        <w:t>☐</w:t>
      </w:r>
    </w:p>
    <w:p w14:paraId="5AC197D0" w14:textId="2A93754A" w:rsidR="00712253" w:rsidRDefault="00725678" w:rsidP="00725678">
      <w:pPr>
        <w:ind w:firstLine="0"/>
      </w:pPr>
      <w:r w:rsidRPr="004B0FE6">
        <w:rPr>
          <w:b/>
          <w:i/>
        </w:rPr>
        <w:t xml:space="preserve">-  </w:t>
      </w:r>
      <w:r w:rsidR="00014028">
        <w:rPr>
          <w:b/>
          <w:i/>
        </w:rPr>
        <w:t>Indicare se si è</w:t>
      </w:r>
      <w:r w:rsidR="00712253" w:rsidRPr="004B0FE6">
        <w:rPr>
          <w:b/>
          <w:i/>
        </w:rPr>
        <w:t xml:space="preserve"> </w:t>
      </w:r>
      <w:r w:rsidR="00014028">
        <w:rPr>
          <w:b/>
          <w:i/>
        </w:rPr>
        <w:t xml:space="preserve">già </w:t>
      </w:r>
      <w:r w:rsidR="00712253" w:rsidRPr="004B0FE6">
        <w:rPr>
          <w:b/>
          <w:i/>
        </w:rPr>
        <w:t>frequentato un</w:t>
      </w:r>
      <w:r w:rsidR="00014028">
        <w:rPr>
          <w:b/>
          <w:i/>
        </w:rPr>
        <w:t xml:space="preserve">o </w:t>
      </w:r>
      <w:r w:rsidR="008902BC">
        <w:rPr>
          <w:b/>
          <w:i/>
        </w:rPr>
        <w:t>Laboratori</w:t>
      </w:r>
      <w:r w:rsidR="00014028">
        <w:rPr>
          <w:b/>
          <w:i/>
        </w:rPr>
        <w:t>o</w:t>
      </w:r>
      <w:r w:rsidR="00712253" w:rsidRPr="004B0FE6">
        <w:rPr>
          <w:b/>
          <w:i/>
        </w:rPr>
        <w:t xml:space="preserve"> di Lingua spagnola</w:t>
      </w:r>
      <w:r w:rsidR="00B228C1">
        <w:tab/>
      </w:r>
      <w:r w:rsidR="00B228C1" w:rsidRPr="00712253">
        <w:rPr>
          <w:sz w:val="22"/>
        </w:rPr>
        <w:t xml:space="preserve">SI   </w:t>
      </w:r>
      <w:r w:rsidR="00B228C1" w:rsidRPr="00712253">
        <w:rPr>
          <w:rFonts w:ascii="ＭＳ ゴシック" w:eastAsia="ＭＳ ゴシック" w:cs="Times New Roman" w:hint="eastAsia"/>
          <w:sz w:val="22"/>
        </w:rPr>
        <w:t>☐</w:t>
      </w:r>
      <w:r w:rsidR="008902BC">
        <w:rPr>
          <w:rFonts w:cs="Times New Roman"/>
          <w:sz w:val="22"/>
        </w:rPr>
        <w:tab/>
      </w:r>
      <w:r w:rsidR="00B228C1" w:rsidRPr="00712253">
        <w:rPr>
          <w:rFonts w:cs="Times New Roman"/>
          <w:sz w:val="22"/>
        </w:rPr>
        <w:tab/>
        <w:t xml:space="preserve">NO   </w:t>
      </w:r>
      <w:r w:rsidR="00B228C1" w:rsidRPr="00712253">
        <w:rPr>
          <w:rFonts w:ascii="ＭＳ ゴシック" w:eastAsia="ＭＳ ゴシック" w:cs="Times New Roman" w:hint="eastAsia"/>
          <w:sz w:val="22"/>
        </w:rPr>
        <w:t>☐</w:t>
      </w:r>
    </w:p>
    <w:p w14:paraId="4FE9F4B5" w14:textId="1B8F9123" w:rsidR="00712253" w:rsidRPr="004B0FE6" w:rsidRDefault="00725678" w:rsidP="00712253">
      <w:pPr>
        <w:ind w:firstLine="0"/>
        <w:rPr>
          <w:b/>
          <w:i/>
        </w:rPr>
      </w:pPr>
      <w:r w:rsidRPr="004B0FE6">
        <w:rPr>
          <w:b/>
          <w:i/>
        </w:rPr>
        <w:t xml:space="preserve">-  </w:t>
      </w:r>
      <w:r w:rsidR="00014028">
        <w:rPr>
          <w:b/>
          <w:i/>
        </w:rPr>
        <w:t>Indicare se si è chiesta (o si intende chiedere nell’</w:t>
      </w:r>
      <w:proofErr w:type="spellStart"/>
      <w:r w:rsidR="00014028">
        <w:rPr>
          <w:b/>
          <w:i/>
        </w:rPr>
        <w:t>a.a</w:t>
      </w:r>
      <w:proofErr w:type="spellEnd"/>
      <w:r w:rsidR="00014028">
        <w:rPr>
          <w:b/>
          <w:i/>
        </w:rPr>
        <w:t xml:space="preserve">. </w:t>
      </w:r>
      <w:r w:rsidR="0055007B">
        <w:rPr>
          <w:b/>
          <w:i/>
        </w:rPr>
        <w:t>20-21</w:t>
      </w:r>
      <w:r w:rsidR="00014028">
        <w:rPr>
          <w:b/>
          <w:i/>
        </w:rPr>
        <w:t xml:space="preserve">) la tesi in </w:t>
      </w:r>
      <w:r w:rsidR="00712253" w:rsidRPr="004B0FE6">
        <w:rPr>
          <w:b/>
          <w:i/>
        </w:rPr>
        <w:t>:</w:t>
      </w:r>
    </w:p>
    <w:p w14:paraId="5D5D9E0B" w14:textId="77777777" w:rsidR="00712253" w:rsidRPr="00712253" w:rsidRDefault="00712253" w:rsidP="00712253">
      <w:pPr>
        <w:spacing w:line="276" w:lineRule="auto"/>
        <w:rPr>
          <w:sz w:val="22"/>
        </w:rPr>
      </w:pPr>
      <w:r w:rsidRPr="00712253">
        <w:rPr>
          <w:sz w:val="22"/>
        </w:rPr>
        <w:t>- Letteratura spagnola</w:t>
      </w:r>
      <w:r w:rsidRPr="00712253">
        <w:rPr>
          <w:sz w:val="22"/>
        </w:rPr>
        <w:tab/>
      </w:r>
      <w:r w:rsidRPr="00712253">
        <w:rPr>
          <w:sz w:val="22"/>
        </w:rPr>
        <w:tab/>
      </w:r>
      <w:r w:rsidRPr="00712253">
        <w:rPr>
          <w:sz w:val="22"/>
        </w:rPr>
        <w:tab/>
      </w:r>
      <w:r w:rsidRPr="00712253">
        <w:rPr>
          <w:sz w:val="22"/>
        </w:rPr>
        <w:tab/>
      </w:r>
      <w:r w:rsidRPr="00712253">
        <w:rPr>
          <w:sz w:val="22"/>
        </w:rPr>
        <w:tab/>
      </w:r>
      <w:r w:rsidRPr="00712253">
        <w:rPr>
          <w:sz w:val="22"/>
        </w:rPr>
        <w:tab/>
        <w:t xml:space="preserve">SI   </w:t>
      </w:r>
      <w:r w:rsidRPr="00712253">
        <w:rPr>
          <w:rFonts w:ascii="ＭＳ ゴシック" w:eastAsia="ＭＳ ゴシック" w:cs="Times New Roman" w:hint="eastAsia"/>
          <w:sz w:val="22"/>
        </w:rPr>
        <w:t>☐</w:t>
      </w:r>
      <w:r w:rsidRPr="00712253">
        <w:rPr>
          <w:rFonts w:cs="Times New Roman"/>
          <w:sz w:val="22"/>
        </w:rPr>
        <w:tab/>
      </w:r>
      <w:r w:rsidRPr="00712253">
        <w:rPr>
          <w:rFonts w:cs="Times New Roman"/>
          <w:sz w:val="22"/>
        </w:rPr>
        <w:tab/>
      </w:r>
      <w:r w:rsidRPr="00712253">
        <w:rPr>
          <w:rFonts w:cs="Times New Roman"/>
          <w:sz w:val="22"/>
        </w:rPr>
        <w:tab/>
        <w:t xml:space="preserve">NO   </w:t>
      </w:r>
      <w:r w:rsidRPr="00712253">
        <w:rPr>
          <w:rFonts w:ascii="ＭＳ ゴシック" w:eastAsia="ＭＳ ゴシック" w:cs="Times New Roman" w:hint="eastAsia"/>
          <w:sz w:val="22"/>
        </w:rPr>
        <w:t>☐</w:t>
      </w:r>
    </w:p>
    <w:p w14:paraId="6B84E11D" w14:textId="77777777" w:rsidR="00712253" w:rsidRPr="00712253" w:rsidRDefault="00712253" w:rsidP="00712253">
      <w:pPr>
        <w:spacing w:line="276" w:lineRule="auto"/>
        <w:rPr>
          <w:sz w:val="22"/>
        </w:rPr>
      </w:pPr>
      <w:r w:rsidRPr="00712253">
        <w:rPr>
          <w:sz w:val="22"/>
        </w:rPr>
        <w:t>- Lingua e traduzione – Lingua spagnola</w:t>
      </w:r>
      <w:r w:rsidRPr="00712253">
        <w:rPr>
          <w:sz w:val="22"/>
        </w:rPr>
        <w:tab/>
      </w:r>
      <w:r w:rsidRPr="00712253">
        <w:rPr>
          <w:sz w:val="22"/>
        </w:rPr>
        <w:tab/>
      </w:r>
      <w:r w:rsidRPr="00712253">
        <w:rPr>
          <w:sz w:val="22"/>
        </w:rPr>
        <w:tab/>
        <w:t xml:space="preserve">SI   </w:t>
      </w:r>
      <w:r w:rsidRPr="00712253">
        <w:rPr>
          <w:rFonts w:ascii="ＭＳ ゴシック" w:eastAsia="ＭＳ ゴシック" w:cs="Times New Roman" w:hint="eastAsia"/>
          <w:sz w:val="22"/>
        </w:rPr>
        <w:t>☐</w:t>
      </w:r>
      <w:r w:rsidRPr="00712253">
        <w:rPr>
          <w:rFonts w:cs="Times New Roman"/>
          <w:sz w:val="22"/>
        </w:rPr>
        <w:tab/>
      </w:r>
      <w:r w:rsidRPr="00712253">
        <w:rPr>
          <w:rFonts w:cs="Times New Roman"/>
          <w:sz w:val="22"/>
        </w:rPr>
        <w:tab/>
      </w:r>
      <w:r w:rsidRPr="00712253">
        <w:rPr>
          <w:rFonts w:cs="Times New Roman"/>
          <w:sz w:val="22"/>
        </w:rPr>
        <w:tab/>
        <w:t xml:space="preserve">NO   </w:t>
      </w:r>
      <w:r w:rsidRPr="00712253">
        <w:rPr>
          <w:rFonts w:ascii="ＭＳ ゴシック" w:eastAsia="ＭＳ ゴシック" w:cs="Times New Roman" w:hint="eastAsia"/>
          <w:sz w:val="22"/>
        </w:rPr>
        <w:t>☐</w:t>
      </w:r>
    </w:p>
    <w:p w14:paraId="63BCFC8F" w14:textId="77777777" w:rsidR="00712253" w:rsidRPr="00712253" w:rsidRDefault="00712253" w:rsidP="00712253">
      <w:pPr>
        <w:spacing w:line="276" w:lineRule="auto"/>
        <w:rPr>
          <w:sz w:val="22"/>
        </w:rPr>
      </w:pPr>
      <w:r w:rsidRPr="00712253">
        <w:rPr>
          <w:sz w:val="22"/>
        </w:rPr>
        <w:t>- Drammaturgia spagnola</w:t>
      </w:r>
      <w:r w:rsidRPr="00712253">
        <w:rPr>
          <w:sz w:val="22"/>
        </w:rPr>
        <w:tab/>
      </w:r>
      <w:r w:rsidRPr="00712253">
        <w:rPr>
          <w:sz w:val="22"/>
        </w:rPr>
        <w:tab/>
      </w:r>
      <w:r w:rsidRPr="00712253">
        <w:rPr>
          <w:sz w:val="22"/>
        </w:rPr>
        <w:tab/>
      </w:r>
      <w:r w:rsidRPr="00712253">
        <w:rPr>
          <w:sz w:val="22"/>
        </w:rPr>
        <w:tab/>
      </w:r>
      <w:r w:rsidRPr="00712253">
        <w:rPr>
          <w:sz w:val="22"/>
        </w:rPr>
        <w:tab/>
        <w:t xml:space="preserve">SI   </w:t>
      </w:r>
      <w:r w:rsidRPr="00712253">
        <w:rPr>
          <w:rFonts w:ascii="ＭＳ ゴシック" w:eastAsia="ＭＳ ゴシック" w:cs="Times New Roman" w:hint="eastAsia"/>
          <w:sz w:val="22"/>
        </w:rPr>
        <w:t>☐</w:t>
      </w:r>
      <w:r w:rsidRPr="00712253">
        <w:rPr>
          <w:rFonts w:cs="Times New Roman"/>
          <w:sz w:val="22"/>
        </w:rPr>
        <w:tab/>
      </w:r>
      <w:r w:rsidRPr="00712253">
        <w:rPr>
          <w:rFonts w:cs="Times New Roman"/>
          <w:sz w:val="22"/>
        </w:rPr>
        <w:tab/>
      </w:r>
      <w:r w:rsidRPr="00712253">
        <w:rPr>
          <w:rFonts w:cs="Times New Roman"/>
          <w:sz w:val="22"/>
        </w:rPr>
        <w:tab/>
        <w:t xml:space="preserve">NO   </w:t>
      </w:r>
      <w:r w:rsidRPr="00712253">
        <w:rPr>
          <w:rFonts w:ascii="ＭＳ ゴシック" w:eastAsia="ＭＳ ゴシック" w:cs="Times New Roman" w:hint="eastAsia"/>
          <w:sz w:val="22"/>
        </w:rPr>
        <w:t>☐</w:t>
      </w:r>
    </w:p>
    <w:p w14:paraId="6AF20BE0" w14:textId="04EB486C" w:rsidR="004B0FE6" w:rsidRDefault="004B0FE6" w:rsidP="004B0FE6">
      <w:pPr>
        <w:ind w:firstLine="0"/>
        <w:rPr>
          <w:rFonts w:ascii="ＭＳ ゴシック" w:eastAsia="ＭＳ ゴシック" w:cs="Times New Roman"/>
        </w:rPr>
      </w:pPr>
      <w:r w:rsidRPr="004B0FE6">
        <w:rPr>
          <w:b/>
          <w:i/>
        </w:rPr>
        <w:t xml:space="preserve">-  </w:t>
      </w:r>
      <w:r w:rsidR="00014028">
        <w:rPr>
          <w:b/>
          <w:i/>
        </w:rPr>
        <w:t>Indicare se i</w:t>
      </w:r>
      <w:r w:rsidRPr="004B0FE6">
        <w:rPr>
          <w:b/>
          <w:i/>
        </w:rPr>
        <w:t xml:space="preserve">n passato </w:t>
      </w:r>
      <w:r w:rsidR="00014028">
        <w:rPr>
          <w:b/>
          <w:i/>
        </w:rPr>
        <w:t>si è svolto</w:t>
      </w:r>
      <w:r w:rsidRPr="004B0FE6">
        <w:rPr>
          <w:b/>
          <w:i/>
        </w:rPr>
        <w:t xml:space="preserve"> un Erasmus in Spagna</w:t>
      </w:r>
      <w:r>
        <w:tab/>
        <w:t xml:space="preserve">SI   </w:t>
      </w:r>
      <w:r>
        <w:rPr>
          <w:rFonts w:ascii="ＭＳ ゴシック" w:eastAsia="ＭＳ ゴシック" w:cs="Times New Roman" w:hint="eastAsia"/>
        </w:rPr>
        <w:t>☐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NO   </w:t>
      </w:r>
      <w:r>
        <w:rPr>
          <w:rFonts w:ascii="ＭＳ ゴシック" w:eastAsia="ＭＳ ゴシック" w:cs="Times New Roman" w:hint="eastAsia"/>
        </w:rPr>
        <w:t>☐</w:t>
      </w:r>
    </w:p>
    <w:p w14:paraId="62BE760D" w14:textId="18F6364F" w:rsidR="0058653B" w:rsidRDefault="00014028" w:rsidP="004C4FF7">
      <w:pPr>
        <w:spacing w:line="240" w:lineRule="auto"/>
        <w:ind w:firstLine="0"/>
        <w:rPr>
          <w:rFonts w:ascii="ＭＳ ゴシック" w:eastAsia="ＭＳ ゴシック" w:cs="Times New Roman"/>
        </w:rPr>
      </w:pPr>
      <w:r w:rsidRPr="004C4FF7">
        <w:rPr>
          <w:b/>
          <w:i/>
        </w:rPr>
        <w:t>- Indicare se è stato attribuito</w:t>
      </w:r>
      <w:r>
        <w:t xml:space="preserve"> </w:t>
      </w:r>
      <w:r w:rsidRPr="004B0FE6">
        <w:rPr>
          <w:b/>
          <w:i/>
        </w:rPr>
        <w:t>un Erasmus in Spagna</w:t>
      </w:r>
      <w:r w:rsidR="0055007B">
        <w:rPr>
          <w:b/>
          <w:i/>
        </w:rPr>
        <w:t xml:space="preserve"> per l’a.a.</w:t>
      </w:r>
      <w:bookmarkStart w:id="0" w:name="_GoBack"/>
      <w:bookmarkEnd w:id="0"/>
      <w:r w:rsidR="0055007B">
        <w:rPr>
          <w:b/>
          <w:i/>
        </w:rPr>
        <w:t>2020</w:t>
      </w:r>
      <w:r>
        <w:rPr>
          <w:b/>
          <w:i/>
        </w:rPr>
        <w:t>-2</w:t>
      </w:r>
      <w:r w:rsidR="0055007B">
        <w:rPr>
          <w:b/>
          <w:i/>
        </w:rPr>
        <w:t>1</w:t>
      </w:r>
      <w:r w:rsidR="004C4FF7" w:rsidRPr="004C4FF7">
        <w:t xml:space="preserve"> </w:t>
      </w:r>
      <w:r w:rsidR="004C4FF7">
        <w:tab/>
        <w:t xml:space="preserve">SI   </w:t>
      </w:r>
      <w:r w:rsidR="004C4FF7">
        <w:rPr>
          <w:rFonts w:ascii="ＭＳ ゴシック" w:eastAsia="ＭＳ ゴシック" w:cs="Times New Roman" w:hint="eastAsia"/>
        </w:rPr>
        <w:t>☐</w:t>
      </w:r>
      <w:r w:rsidR="004C4FF7">
        <w:rPr>
          <w:rFonts w:cs="Times New Roman"/>
        </w:rPr>
        <w:tab/>
      </w:r>
      <w:r w:rsidR="004C4FF7">
        <w:rPr>
          <w:rFonts w:cs="Times New Roman"/>
        </w:rPr>
        <w:tab/>
        <w:t xml:space="preserve">NO   </w:t>
      </w:r>
      <w:r w:rsidR="004C4FF7">
        <w:rPr>
          <w:rFonts w:ascii="ＭＳ ゴシック" w:eastAsia="ＭＳ ゴシック" w:cs="Times New Roman" w:hint="eastAsia"/>
        </w:rPr>
        <w:t>☐</w:t>
      </w:r>
    </w:p>
    <w:p w14:paraId="68524723" w14:textId="377FF8AF" w:rsidR="004C4FF7" w:rsidRPr="004C4FF7" w:rsidRDefault="004C4FF7" w:rsidP="004C4FF7">
      <w:pPr>
        <w:spacing w:line="240" w:lineRule="auto"/>
        <w:ind w:firstLine="0"/>
        <w:rPr>
          <w:i/>
        </w:rPr>
      </w:pPr>
      <w:r w:rsidRPr="004C4FF7">
        <w:rPr>
          <w:i/>
        </w:rPr>
        <w:t>[allegare documentazione]</w:t>
      </w:r>
    </w:p>
    <w:sectPr w:rsidR="004C4FF7" w:rsidRPr="004C4FF7" w:rsidSect="00854DB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4D082" w14:textId="77777777" w:rsidR="00014028" w:rsidRDefault="00014028" w:rsidP="00725678">
      <w:pPr>
        <w:spacing w:line="240" w:lineRule="auto"/>
      </w:pPr>
      <w:r>
        <w:separator/>
      </w:r>
    </w:p>
  </w:endnote>
  <w:endnote w:type="continuationSeparator" w:id="0">
    <w:p w14:paraId="6F9A36DE" w14:textId="77777777" w:rsidR="00014028" w:rsidRDefault="00014028" w:rsidP="00725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inion Pro SmBd">
    <w:panose1 w:val="0204060306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3BD4B" w14:textId="77777777" w:rsidR="00014028" w:rsidRDefault="00014028" w:rsidP="00725678">
      <w:pPr>
        <w:spacing w:line="240" w:lineRule="auto"/>
      </w:pPr>
      <w:r>
        <w:separator/>
      </w:r>
    </w:p>
  </w:footnote>
  <w:footnote w:type="continuationSeparator" w:id="0">
    <w:p w14:paraId="1D95309B" w14:textId="77777777" w:rsidR="00014028" w:rsidRDefault="00014028" w:rsidP="00725678">
      <w:pPr>
        <w:spacing w:line="240" w:lineRule="auto"/>
      </w:pPr>
      <w:r>
        <w:continuationSeparator/>
      </w:r>
    </w:p>
  </w:footnote>
  <w:footnote w:id="1">
    <w:p w14:paraId="5CB0F369" w14:textId="78182054" w:rsidR="00014028" w:rsidRPr="0058653B" w:rsidRDefault="00014028" w:rsidP="00725678">
      <w:pPr>
        <w:pStyle w:val="Note"/>
        <w:rPr>
          <w:b/>
        </w:rPr>
      </w:pPr>
      <w:r>
        <w:rPr>
          <w:rStyle w:val="Rimandonotaapidipagina"/>
        </w:rPr>
        <w:footnoteRef/>
      </w:r>
      <w:r>
        <w:t xml:space="preserve"> </w:t>
      </w:r>
      <w:r w:rsidRPr="004B0FE6">
        <w:rPr>
          <w:b/>
        </w:rPr>
        <w:t>Tutti i campi sono obbligatori</w:t>
      </w:r>
      <w:r>
        <w:t xml:space="preserve">. I moduli incompleti o inviati in ritardo non saranno accettati. </w:t>
      </w:r>
      <w:r w:rsidRPr="0058653B">
        <w:rPr>
          <w:b/>
        </w:rPr>
        <w:t xml:space="preserve">Inviare a </w:t>
      </w:r>
      <w:hyperlink r:id="rId1" w:history="1">
        <w:r>
          <w:rPr>
            <w:rStyle w:val="Collegamentoipertestuale"/>
            <w:b/>
          </w:rPr>
          <w:t>ines.ravasini</w:t>
        </w:r>
        <w:r w:rsidRPr="0058653B">
          <w:rPr>
            <w:rStyle w:val="Collegamentoipertestuale"/>
            <w:b/>
          </w:rPr>
          <w:t>i@uniba.it</w:t>
        </w:r>
      </w:hyperlink>
      <w:r w:rsidRPr="0058653B">
        <w:rPr>
          <w:b/>
        </w:rPr>
        <w:t xml:space="preserve">  entro </w:t>
      </w:r>
      <w:r>
        <w:rPr>
          <w:b/>
        </w:rPr>
        <w:t>domenica 2</w:t>
      </w:r>
      <w:r w:rsidR="0055007B">
        <w:rPr>
          <w:b/>
        </w:rPr>
        <w:t>7 settembre 2020</w:t>
      </w:r>
      <w:r w:rsidRPr="0058653B">
        <w:rPr>
          <w:b/>
        </w:rPr>
        <w:t xml:space="preserve"> ore 12.00.</w:t>
      </w:r>
    </w:p>
  </w:footnote>
  <w:footnote w:id="2">
    <w:p w14:paraId="6DBD168A" w14:textId="77777777" w:rsidR="00014028" w:rsidRPr="00725678" w:rsidRDefault="00014028" w:rsidP="00725678">
      <w:pPr>
        <w:pStyle w:val="Note"/>
        <w:rPr>
          <w:rFonts w:eastAsia="Times New Roman" w:cs="Times New Roman"/>
          <w:color w:val="000000"/>
          <w:szCs w:val="20"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 w:rsidRPr="00725678">
        <w:rPr>
          <w:rFonts w:eastAsia="Times New Roman" w:cs="Times New Roman"/>
          <w:color w:val="000000"/>
          <w:szCs w:val="20"/>
          <w:lang w:eastAsia="it-IT"/>
        </w:rPr>
        <w:t>Visto il numero limitato di posti, si ricorda che hanno la precedenza:</w:t>
      </w:r>
    </w:p>
    <w:p w14:paraId="0A169AA8" w14:textId="1636056C" w:rsidR="00014028" w:rsidRPr="00725678" w:rsidRDefault="00014028" w:rsidP="00725678">
      <w:pPr>
        <w:pStyle w:val="Note"/>
        <w:ind w:left="284"/>
        <w:rPr>
          <w:rFonts w:eastAsia="Times New Roman" w:cs="Times New Roman"/>
          <w:color w:val="000000"/>
          <w:szCs w:val="20"/>
          <w:lang w:eastAsia="it-IT"/>
        </w:rPr>
      </w:pPr>
      <w:r w:rsidRPr="00725678">
        <w:rPr>
          <w:rFonts w:eastAsia="Times New Roman" w:cs="Times New Roman"/>
          <w:color w:val="000000"/>
          <w:szCs w:val="20"/>
          <w:lang w:eastAsia="it-IT"/>
        </w:rPr>
        <w:t>a) gli student</w:t>
      </w:r>
      <w:r w:rsidR="0055007B">
        <w:rPr>
          <w:rFonts w:eastAsia="Times New Roman" w:cs="Times New Roman"/>
          <w:color w:val="000000"/>
          <w:szCs w:val="20"/>
          <w:lang w:eastAsia="it-IT"/>
        </w:rPr>
        <w:t>i che frequentano nell'</w:t>
      </w:r>
      <w:proofErr w:type="spellStart"/>
      <w:r w:rsidR="0055007B">
        <w:rPr>
          <w:rFonts w:eastAsia="Times New Roman" w:cs="Times New Roman"/>
          <w:color w:val="000000"/>
          <w:szCs w:val="20"/>
          <w:lang w:eastAsia="it-IT"/>
        </w:rPr>
        <w:t>a.a</w:t>
      </w:r>
      <w:proofErr w:type="spellEnd"/>
      <w:r w:rsidR="0055007B">
        <w:rPr>
          <w:rFonts w:eastAsia="Times New Roman" w:cs="Times New Roman"/>
          <w:color w:val="000000"/>
          <w:szCs w:val="20"/>
          <w:lang w:eastAsia="it-IT"/>
        </w:rPr>
        <w:t>. 2020-21</w:t>
      </w:r>
      <w:r w:rsidRPr="00725678">
        <w:rPr>
          <w:rFonts w:eastAsia="Times New Roman" w:cs="Times New Roman"/>
          <w:color w:val="000000"/>
          <w:szCs w:val="20"/>
          <w:lang w:eastAsia="it-IT"/>
        </w:rPr>
        <w:t xml:space="preserve"> i corsi di Letteratura spagnola e Lingua e Traduzione spagnola;</w:t>
      </w:r>
    </w:p>
    <w:p w14:paraId="2037CF83" w14:textId="77777777" w:rsidR="00014028" w:rsidRPr="00725678" w:rsidRDefault="00014028" w:rsidP="00725678">
      <w:pPr>
        <w:pStyle w:val="Note"/>
        <w:ind w:left="284"/>
        <w:rPr>
          <w:rFonts w:eastAsia="Times New Roman" w:cs="Times New Roman"/>
          <w:color w:val="000000"/>
          <w:szCs w:val="20"/>
          <w:lang w:eastAsia="it-IT"/>
        </w:rPr>
      </w:pPr>
      <w:r w:rsidRPr="00725678">
        <w:rPr>
          <w:rFonts w:eastAsia="Times New Roman" w:cs="Times New Roman"/>
          <w:color w:val="000000"/>
          <w:szCs w:val="20"/>
          <w:lang w:eastAsia="it-IT"/>
        </w:rPr>
        <w:t>b) i laureandi in Letteratura spagnola, Drammaturgia spagnola  e Lingua e Traduzione spagnola;</w:t>
      </w:r>
    </w:p>
    <w:p w14:paraId="18209C13" w14:textId="77777777" w:rsidR="00014028" w:rsidRPr="00725678" w:rsidRDefault="00014028" w:rsidP="00725678">
      <w:pPr>
        <w:pStyle w:val="Note"/>
        <w:ind w:left="284"/>
        <w:rPr>
          <w:rFonts w:eastAsia="Times New Roman" w:cs="Times New Roman"/>
          <w:color w:val="000000"/>
          <w:szCs w:val="20"/>
          <w:lang w:eastAsia="it-IT"/>
        </w:rPr>
      </w:pPr>
      <w:r w:rsidRPr="00725678">
        <w:rPr>
          <w:rFonts w:eastAsia="Times New Roman" w:cs="Times New Roman"/>
          <w:color w:val="000000"/>
          <w:szCs w:val="20"/>
          <w:lang w:eastAsia="it-IT"/>
        </w:rPr>
        <w:t>c) gli studenti che hanno già sostenuto un laboratorio di spagnolo in passato e si iscrivono a un livello superiore;</w:t>
      </w:r>
    </w:p>
    <w:p w14:paraId="36104352" w14:textId="77777777" w:rsidR="00014028" w:rsidRPr="00725678" w:rsidRDefault="00014028" w:rsidP="00725678">
      <w:pPr>
        <w:pStyle w:val="Note"/>
        <w:ind w:left="284"/>
        <w:rPr>
          <w:rFonts w:eastAsia="Times New Roman" w:cs="Times New Roman"/>
          <w:color w:val="000000"/>
          <w:szCs w:val="20"/>
          <w:lang w:eastAsia="it-IT"/>
        </w:rPr>
      </w:pPr>
      <w:r w:rsidRPr="00725678">
        <w:rPr>
          <w:rFonts w:eastAsia="Times New Roman" w:cs="Times New Roman"/>
          <w:color w:val="000000"/>
          <w:szCs w:val="20"/>
          <w:lang w:eastAsia="it-IT"/>
        </w:rPr>
        <w:t xml:space="preserve">d) gli studenti in partenza per Erasmus </w:t>
      </w:r>
      <w:r>
        <w:rPr>
          <w:rFonts w:eastAsia="Times New Roman" w:cs="Times New Roman"/>
          <w:color w:val="000000"/>
          <w:szCs w:val="20"/>
          <w:lang w:eastAsia="it-IT"/>
        </w:rPr>
        <w:t xml:space="preserve">o Global </w:t>
      </w:r>
      <w:proofErr w:type="spellStart"/>
      <w:r>
        <w:rPr>
          <w:rFonts w:eastAsia="Times New Roman" w:cs="Times New Roman"/>
          <w:color w:val="000000"/>
          <w:szCs w:val="20"/>
          <w:lang w:eastAsia="it-IT"/>
        </w:rPr>
        <w:t>Thesis</w:t>
      </w:r>
      <w:proofErr w:type="spellEnd"/>
      <w:r>
        <w:rPr>
          <w:rFonts w:eastAsia="Times New Roman" w:cs="Times New Roman"/>
          <w:color w:val="000000"/>
          <w:szCs w:val="20"/>
          <w:lang w:eastAsia="it-IT"/>
        </w:rPr>
        <w:t xml:space="preserve"> </w:t>
      </w:r>
      <w:r w:rsidRPr="00725678">
        <w:rPr>
          <w:rFonts w:eastAsia="Times New Roman" w:cs="Times New Roman"/>
          <w:color w:val="000000"/>
          <w:szCs w:val="20"/>
          <w:lang w:eastAsia="it-IT"/>
        </w:rPr>
        <w:t>in Spagna.</w:t>
      </w:r>
    </w:p>
    <w:p w14:paraId="28F36008" w14:textId="77777777" w:rsidR="00014028" w:rsidRDefault="00014028" w:rsidP="00725678">
      <w:pPr>
        <w:pStyle w:val="Note"/>
      </w:pPr>
      <w:r w:rsidRPr="00725678">
        <w:rPr>
          <w:rFonts w:eastAsia="Times New Roman" w:cs="Times New Roman"/>
          <w:color w:val="000000"/>
          <w:szCs w:val="20"/>
          <w:lang w:eastAsia="it-IT"/>
        </w:rPr>
        <w:t>Per tutti gli altri si seguirà l'ordine di prenotazione in base alla disponibilità nei vari gruppi.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53"/>
    <w:rsid w:val="00014028"/>
    <w:rsid w:val="00261CE3"/>
    <w:rsid w:val="004B0FE6"/>
    <w:rsid w:val="004C4FF7"/>
    <w:rsid w:val="0051315D"/>
    <w:rsid w:val="0055007B"/>
    <w:rsid w:val="0058653B"/>
    <w:rsid w:val="005E1654"/>
    <w:rsid w:val="00712253"/>
    <w:rsid w:val="00725678"/>
    <w:rsid w:val="007F1FE1"/>
    <w:rsid w:val="00854DB5"/>
    <w:rsid w:val="008902BC"/>
    <w:rsid w:val="00AC02F0"/>
    <w:rsid w:val="00B228C1"/>
    <w:rsid w:val="00C0455E"/>
    <w:rsid w:val="00C32184"/>
    <w:rsid w:val="00CD5F52"/>
    <w:rsid w:val="00E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9C30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2184"/>
    <w:pPr>
      <w:spacing w:line="360" w:lineRule="auto"/>
      <w:ind w:firstLine="709"/>
      <w:jc w:val="both"/>
    </w:pPr>
    <w:rPr>
      <w:rFonts w:ascii="Times New Roman" w:eastAsiaTheme="minorHAnsi" w:hAnsi="Times New Roman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te">
    <w:name w:val="Note"/>
    <w:basedOn w:val="Nessunaspaziatura"/>
    <w:autoRedefine/>
    <w:qFormat/>
    <w:rsid w:val="00EE0A7A"/>
    <w:pPr>
      <w:ind w:firstLine="0"/>
    </w:pPr>
    <w:rPr>
      <w:sz w:val="20"/>
    </w:rPr>
  </w:style>
  <w:style w:type="paragraph" w:styleId="Nessunaspaziatura">
    <w:name w:val="No Spacing"/>
    <w:uiPriority w:val="1"/>
    <w:qFormat/>
    <w:rsid w:val="00EE0A7A"/>
    <w:pPr>
      <w:ind w:firstLine="709"/>
      <w:jc w:val="both"/>
    </w:pPr>
    <w:rPr>
      <w:rFonts w:ascii="Times New Roman" w:eastAsiaTheme="minorHAnsi" w:hAnsi="Times New Roman"/>
      <w:szCs w:val="22"/>
      <w:lang w:eastAsia="en-US"/>
    </w:rPr>
  </w:style>
  <w:style w:type="paragraph" w:customStyle="1" w:styleId="citazioni">
    <w:name w:val="citazioni"/>
    <w:basedOn w:val="Normale"/>
    <w:next w:val="Normale"/>
    <w:qFormat/>
    <w:rsid w:val="00C0455E"/>
    <w:pPr>
      <w:spacing w:before="120" w:after="120" w:line="240" w:lineRule="auto"/>
      <w:ind w:firstLine="0"/>
    </w:pPr>
    <w:rPr>
      <w:sz w:val="22"/>
    </w:rPr>
  </w:style>
  <w:style w:type="table" w:styleId="Grigliatabella">
    <w:name w:val="Table Grid"/>
    <w:basedOn w:val="Tabellanormale"/>
    <w:uiPriority w:val="59"/>
    <w:rsid w:val="00712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725678"/>
    <w:pPr>
      <w:spacing w:line="240" w:lineRule="auto"/>
    </w:pPr>
    <w:rPr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725678"/>
    <w:rPr>
      <w:rFonts w:ascii="Times New Roman" w:eastAsiaTheme="minorHAnsi" w:hAnsi="Times New Roman"/>
      <w:lang w:eastAsia="en-US"/>
    </w:rPr>
  </w:style>
  <w:style w:type="character" w:styleId="Rimandonotaapidipagina">
    <w:name w:val="footnote reference"/>
    <w:basedOn w:val="Caratterepredefinitoparagrafo"/>
    <w:uiPriority w:val="99"/>
    <w:unhideWhenUsed/>
    <w:rsid w:val="00725678"/>
    <w:rPr>
      <w:vertAlign w:val="superscript"/>
    </w:rPr>
  </w:style>
  <w:style w:type="character" w:styleId="Collegamentoipertestuale">
    <w:name w:val="Hyperlink"/>
    <w:basedOn w:val="Caratterepredefinitoparagrafo"/>
    <w:uiPriority w:val="99"/>
    <w:unhideWhenUsed/>
    <w:rsid w:val="00586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2184"/>
    <w:pPr>
      <w:spacing w:line="360" w:lineRule="auto"/>
      <w:ind w:firstLine="709"/>
      <w:jc w:val="both"/>
    </w:pPr>
    <w:rPr>
      <w:rFonts w:ascii="Times New Roman" w:eastAsiaTheme="minorHAnsi" w:hAnsi="Times New Roman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te">
    <w:name w:val="Note"/>
    <w:basedOn w:val="Nessunaspaziatura"/>
    <w:autoRedefine/>
    <w:qFormat/>
    <w:rsid w:val="00EE0A7A"/>
    <w:pPr>
      <w:ind w:firstLine="0"/>
    </w:pPr>
    <w:rPr>
      <w:sz w:val="20"/>
    </w:rPr>
  </w:style>
  <w:style w:type="paragraph" w:styleId="Nessunaspaziatura">
    <w:name w:val="No Spacing"/>
    <w:uiPriority w:val="1"/>
    <w:qFormat/>
    <w:rsid w:val="00EE0A7A"/>
    <w:pPr>
      <w:ind w:firstLine="709"/>
      <w:jc w:val="both"/>
    </w:pPr>
    <w:rPr>
      <w:rFonts w:ascii="Times New Roman" w:eastAsiaTheme="minorHAnsi" w:hAnsi="Times New Roman"/>
      <w:szCs w:val="22"/>
      <w:lang w:eastAsia="en-US"/>
    </w:rPr>
  </w:style>
  <w:style w:type="paragraph" w:customStyle="1" w:styleId="citazioni">
    <w:name w:val="citazioni"/>
    <w:basedOn w:val="Normale"/>
    <w:next w:val="Normale"/>
    <w:qFormat/>
    <w:rsid w:val="00C0455E"/>
    <w:pPr>
      <w:spacing w:before="120" w:after="120" w:line="240" w:lineRule="auto"/>
      <w:ind w:firstLine="0"/>
    </w:pPr>
    <w:rPr>
      <w:sz w:val="22"/>
    </w:rPr>
  </w:style>
  <w:style w:type="table" w:styleId="Grigliatabella">
    <w:name w:val="Table Grid"/>
    <w:basedOn w:val="Tabellanormale"/>
    <w:uiPriority w:val="59"/>
    <w:rsid w:val="00712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725678"/>
    <w:pPr>
      <w:spacing w:line="240" w:lineRule="auto"/>
    </w:pPr>
    <w:rPr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725678"/>
    <w:rPr>
      <w:rFonts w:ascii="Times New Roman" w:eastAsiaTheme="minorHAnsi" w:hAnsi="Times New Roman"/>
      <w:lang w:eastAsia="en-US"/>
    </w:rPr>
  </w:style>
  <w:style w:type="character" w:styleId="Rimandonotaapidipagina">
    <w:name w:val="footnote reference"/>
    <w:basedOn w:val="Caratterepredefinitoparagrafo"/>
    <w:uiPriority w:val="99"/>
    <w:unhideWhenUsed/>
    <w:rsid w:val="00725678"/>
    <w:rPr>
      <w:vertAlign w:val="superscript"/>
    </w:rPr>
  </w:style>
  <w:style w:type="character" w:styleId="Collegamentoipertestuale">
    <w:name w:val="Hyperlink"/>
    <w:basedOn w:val="Caratterepredefinitoparagrafo"/>
    <w:uiPriority w:val="99"/>
    <w:unhideWhenUsed/>
    <w:rsid w:val="00586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addalenalenny.napoli@unib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DF1824-C6F1-264A-A213-BFE81D97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1494</Characters>
  <Application>Microsoft Macintosh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2020-09-17T10:40:00Z</dcterms:created>
  <dcterms:modified xsi:type="dcterms:W3CDTF">2020-09-17T10:40:00Z</dcterms:modified>
</cp:coreProperties>
</file>