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FE" w:rsidRDefault="00992DF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3786"/>
      </w:tblGrid>
      <w:tr w:rsidR="00992DFE" w:rsidRPr="00992DFE" w:rsidTr="00992DFE">
        <w:tc>
          <w:tcPr>
            <w:tcW w:w="3794" w:type="dxa"/>
            <w:shd w:val="clear" w:color="auto" w:fill="auto"/>
          </w:tcPr>
          <w:p w:rsidR="00992DFE" w:rsidRPr="00992DFE" w:rsidRDefault="00992DFE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  <w:r w:rsidRPr="00992DFE">
              <w:rPr>
                <w:rFonts w:ascii="Gill Sans MT" w:hAnsi="Gill Sans MT"/>
                <w:sz w:val="28"/>
                <w:szCs w:val="28"/>
              </w:rPr>
              <w:t>Titolo insegnamento</w:t>
            </w:r>
          </w:p>
        </w:tc>
        <w:tc>
          <w:tcPr>
            <w:tcW w:w="6054" w:type="dxa"/>
            <w:gridSpan w:val="2"/>
            <w:shd w:val="clear" w:color="auto" w:fill="auto"/>
          </w:tcPr>
          <w:p w:rsidR="00992DFE" w:rsidRPr="00992DFE" w:rsidRDefault="00992DFE" w:rsidP="00715B38">
            <w:pPr>
              <w:spacing w:after="0"/>
              <w:rPr>
                <w:rFonts w:ascii="Gill Sans MT" w:hAnsi="Gill Sans MT"/>
                <w:b/>
                <w:sz w:val="28"/>
                <w:szCs w:val="28"/>
              </w:rPr>
            </w:pPr>
            <w:r w:rsidRPr="00992DFE">
              <w:rPr>
                <w:rFonts w:ascii="Gill Sans MT" w:hAnsi="Gill Sans MT"/>
                <w:b/>
                <w:sz w:val="28"/>
                <w:szCs w:val="28"/>
              </w:rPr>
              <w:t xml:space="preserve">Storia della filosofia </w:t>
            </w:r>
            <w:r w:rsidR="004E1948">
              <w:rPr>
                <w:rFonts w:ascii="Gill Sans MT" w:hAnsi="Gill Sans MT"/>
                <w:b/>
                <w:sz w:val="28"/>
                <w:szCs w:val="28"/>
              </w:rPr>
              <w:t>moderna</w:t>
            </w:r>
          </w:p>
        </w:tc>
      </w:tr>
      <w:tr w:rsidR="00992DFE" w:rsidRPr="00992DFE" w:rsidTr="00992DFE">
        <w:tc>
          <w:tcPr>
            <w:tcW w:w="3794" w:type="dxa"/>
            <w:shd w:val="clear" w:color="auto" w:fill="auto"/>
          </w:tcPr>
          <w:p w:rsidR="00992DFE" w:rsidRPr="00992DFE" w:rsidRDefault="00992DFE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  <w:r w:rsidRPr="00992DFE">
              <w:rPr>
                <w:rFonts w:ascii="Gill Sans MT" w:hAnsi="Gill Sans MT"/>
                <w:sz w:val="28"/>
                <w:szCs w:val="28"/>
              </w:rPr>
              <w:t>Corso di studio</w:t>
            </w:r>
          </w:p>
        </w:tc>
        <w:tc>
          <w:tcPr>
            <w:tcW w:w="6054" w:type="dxa"/>
            <w:gridSpan w:val="2"/>
            <w:shd w:val="clear" w:color="auto" w:fill="auto"/>
          </w:tcPr>
          <w:p w:rsidR="00992DFE" w:rsidRPr="00992DFE" w:rsidRDefault="00992DFE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  <w:r w:rsidRPr="00992DFE">
              <w:rPr>
                <w:rFonts w:ascii="Gill Sans MT" w:hAnsi="Gill Sans MT"/>
                <w:sz w:val="28"/>
                <w:szCs w:val="28"/>
              </w:rPr>
              <w:t>Filosofia</w:t>
            </w:r>
          </w:p>
        </w:tc>
      </w:tr>
      <w:tr w:rsidR="00992DFE" w:rsidRPr="00992DFE" w:rsidTr="00992DFE">
        <w:tc>
          <w:tcPr>
            <w:tcW w:w="3794" w:type="dxa"/>
            <w:shd w:val="clear" w:color="auto" w:fill="auto"/>
          </w:tcPr>
          <w:p w:rsidR="00992DFE" w:rsidRPr="00992DFE" w:rsidRDefault="00992DFE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  <w:r w:rsidRPr="00992DFE">
              <w:rPr>
                <w:rFonts w:ascii="Gill Sans MT" w:hAnsi="Gill Sans MT"/>
                <w:sz w:val="28"/>
                <w:szCs w:val="28"/>
              </w:rPr>
              <w:t>Crediti formativi</w:t>
            </w:r>
          </w:p>
        </w:tc>
        <w:tc>
          <w:tcPr>
            <w:tcW w:w="6054" w:type="dxa"/>
            <w:gridSpan w:val="2"/>
            <w:shd w:val="clear" w:color="auto" w:fill="auto"/>
          </w:tcPr>
          <w:p w:rsidR="00992DFE" w:rsidRPr="00992DFE" w:rsidRDefault="00992DFE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  <w:r w:rsidRPr="00992DFE">
              <w:rPr>
                <w:rFonts w:ascii="Gill Sans MT" w:hAnsi="Gill Sans MT"/>
                <w:sz w:val="28"/>
                <w:szCs w:val="28"/>
              </w:rPr>
              <w:t>9</w:t>
            </w:r>
          </w:p>
        </w:tc>
      </w:tr>
      <w:tr w:rsidR="00992DFE" w:rsidRPr="00992DFE" w:rsidTr="00992DFE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DFE" w:rsidRPr="00992DFE" w:rsidRDefault="00992DFE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6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2DFE" w:rsidRPr="00992DFE" w:rsidRDefault="00992DFE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992DFE" w:rsidRPr="00992DFE" w:rsidTr="00992DFE">
        <w:tc>
          <w:tcPr>
            <w:tcW w:w="379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2A1C7"/>
          </w:tcPr>
          <w:p w:rsidR="00992DFE" w:rsidRPr="00992DFE" w:rsidRDefault="00992DFE" w:rsidP="00715B38">
            <w:pPr>
              <w:spacing w:after="0"/>
              <w:rPr>
                <w:rFonts w:ascii="Gill Sans MT" w:hAnsi="Gill Sans MT"/>
                <w:b/>
                <w:sz w:val="28"/>
                <w:szCs w:val="28"/>
              </w:rPr>
            </w:pPr>
            <w:r w:rsidRPr="00992DFE">
              <w:rPr>
                <w:rFonts w:ascii="Gill Sans MT" w:hAnsi="Gill Sans MT"/>
                <w:b/>
                <w:sz w:val="28"/>
                <w:szCs w:val="28"/>
              </w:rPr>
              <w:t>Docente responsabile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92DFE" w:rsidRPr="00992DFE" w:rsidRDefault="00992DFE" w:rsidP="00715B38">
            <w:pPr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992DFE">
              <w:rPr>
                <w:rFonts w:ascii="Gill Sans MT" w:hAnsi="Gill Sans MT"/>
                <w:sz w:val="28"/>
                <w:szCs w:val="28"/>
              </w:rPr>
              <w:t>Nome Cognome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992DFE" w:rsidRPr="00992DFE" w:rsidRDefault="00992DFE" w:rsidP="00715B38">
            <w:pPr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992DFE">
              <w:rPr>
                <w:rFonts w:ascii="Gill Sans MT" w:hAnsi="Gill Sans MT"/>
                <w:sz w:val="28"/>
                <w:szCs w:val="28"/>
              </w:rPr>
              <w:t>Indirizzo Mail</w:t>
            </w:r>
          </w:p>
        </w:tc>
      </w:tr>
      <w:tr w:rsidR="00992DFE" w:rsidRPr="00992DFE" w:rsidTr="00992DFE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992DFE" w:rsidRPr="00992DFE" w:rsidRDefault="00992DFE" w:rsidP="00715B38">
            <w:pPr>
              <w:spacing w:after="0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92DFE" w:rsidRPr="00992DFE" w:rsidRDefault="00992DFE" w:rsidP="00715B38">
            <w:pPr>
              <w:spacing w:after="0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992DFE">
              <w:rPr>
                <w:rFonts w:ascii="Gill Sans MT" w:hAnsi="Gill Sans MT"/>
                <w:b/>
                <w:sz w:val="28"/>
                <w:szCs w:val="28"/>
              </w:rPr>
              <w:t>Paolo Ponzio</w:t>
            </w:r>
          </w:p>
        </w:tc>
        <w:tc>
          <w:tcPr>
            <w:tcW w:w="3786" w:type="dxa"/>
            <w:tcBorders>
              <w:bottom w:val="single" w:sz="4" w:space="0" w:color="auto"/>
            </w:tcBorders>
            <w:shd w:val="clear" w:color="auto" w:fill="auto"/>
          </w:tcPr>
          <w:p w:rsidR="00992DFE" w:rsidRPr="00992DFE" w:rsidRDefault="00992DFE" w:rsidP="00715B38">
            <w:pPr>
              <w:spacing w:after="0"/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992DFE">
              <w:rPr>
                <w:rFonts w:ascii="Gill Sans MT" w:hAnsi="Gill Sans MT"/>
                <w:sz w:val="28"/>
                <w:szCs w:val="28"/>
              </w:rPr>
              <w:t>paolo.ponzio@uniba.it</w:t>
            </w:r>
          </w:p>
        </w:tc>
      </w:tr>
    </w:tbl>
    <w:p w:rsidR="00992DFE" w:rsidRPr="00992DFE" w:rsidRDefault="00992DFE" w:rsidP="00992DFE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992DFE" w:rsidRPr="00992DFE" w:rsidTr="00992DFE">
        <w:trPr>
          <w:trHeight w:val="70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B2A1C7"/>
          </w:tcPr>
          <w:p w:rsidR="00992DFE" w:rsidRPr="00992DFE" w:rsidRDefault="00992DFE" w:rsidP="004E1948">
            <w:pPr>
              <w:spacing w:after="0"/>
              <w:ind w:right="-108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992DFE">
              <w:rPr>
                <w:rFonts w:ascii="Gill Sans MT" w:hAnsi="Gill Sans MT"/>
                <w:b/>
                <w:sz w:val="28"/>
                <w:szCs w:val="28"/>
              </w:rPr>
              <w:t>Programma</w:t>
            </w:r>
          </w:p>
          <w:p w:rsidR="00992DFE" w:rsidRPr="00992DFE" w:rsidRDefault="00992DFE" w:rsidP="004E1948">
            <w:pPr>
              <w:spacing w:after="0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</w:p>
          <w:p w:rsidR="00992DFE" w:rsidRPr="004E1948" w:rsidRDefault="004E1948" w:rsidP="004E1948">
            <w:pPr>
              <w:spacing w:after="0"/>
              <w:jc w:val="center"/>
              <w:rPr>
                <w:rFonts w:ascii="Gill Sans MT" w:hAnsi="Gill Sans MT"/>
                <w:b/>
                <w:i/>
                <w:sz w:val="28"/>
                <w:szCs w:val="28"/>
              </w:rPr>
            </w:pPr>
            <w:r w:rsidRPr="004E1948">
              <w:rPr>
                <w:rFonts w:ascii="Georgia" w:hAnsi="Georgia"/>
                <w:b/>
                <w:i/>
                <w:sz w:val="28"/>
                <w:szCs w:val="28"/>
              </w:rPr>
              <w:t>T. Campanella: poesia e filosofia</w:t>
            </w:r>
          </w:p>
        </w:tc>
      </w:tr>
      <w:tr w:rsidR="00992DFE" w:rsidRPr="00642F24" w:rsidTr="004E1948">
        <w:trPr>
          <w:trHeight w:val="9334"/>
        </w:trPr>
        <w:tc>
          <w:tcPr>
            <w:tcW w:w="9606" w:type="dxa"/>
            <w:shd w:val="clear" w:color="auto" w:fill="FFFFFF"/>
          </w:tcPr>
          <w:p w:rsidR="00992DFE" w:rsidRPr="004E1948" w:rsidRDefault="00992DFE" w:rsidP="004E1948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4E1948">
              <w:rPr>
                <w:rFonts w:ascii="Georgia" w:hAnsi="Georgia"/>
                <w:sz w:val="24"/>
                <w:szCs w:val="24"/>
              </w:rPr>
              <w:t>Testi di riferimento</w:t>
            </w:r>
          </w:p>
          <w:p w:rsidR="00992DFE" w:rsidRPr="001934A0" w:rsidRDefault="00992DFE" w:rsidP="00715B38">
            <w:pPr>
              <w:pStyle w:val="Titolo1"/>
              <w:spacing w:line="340" w:lineRule="exact"/>
              <w:jc w:val="both"/>
              <w:rPr>
                <w:rFonts w:ascii="Georgia" w:hAnsi="Georgia"/>
                <w:color w:val="FF0000"/>
                <w:sz w:val="22"/>
                <w:szCs w:val="22"/>
              </w:rPr>
            </w:pPr>
            <w:r w:rsidRPr="001934A0">
              <w:rPr>
                <w:rFonts w:ascii="Georgia" w:hAnsi="Georgia"/>
                <w:bCs w:val="0"/>
                <w:color w:val="FF0000"/>
                <w:sz w:val="22"/>
                <w:szCs w:val="22"/>
              </w:rPr>
              <w:t xml:space="preserve">Prima </w:t>
            </w:r>
            <w:bookmarkStart w:id="0" w:name="_GoBack"/>
            <w:bookmarkEnd w:id="0"/>
            <w:r w:rsidRPr="001934A0">
              <w:rPr>
                <w:rFonts w:ascii="Georgia" w:hAnsi="Georgia"/>
                <w:bCs w:val="0"/>
                <w:color w:val="FF0000"/>
                <w:sz w:val="22"/>
                <w:szCs w:val="22"/>
              </w:rPr>
              <w:t xml:space="preserve">Parte </w:t>
            </w:r>
            <w:r w:rsidRPr="001934A0">
              <w:rPr>
                <w:rFonts w:ascii="Georgia" w:hAnsi="Georgia"/>
                <w:color w:val="FF0000"/>
                <w:sz w:val="22"/>
                <w:szCs w:val="22"/>
              </w:rPr>
              <w:t xml:space="preserve">– </w:t>
            </w:r>
            <w:r w:rsidRPr="001934A0">
              <w:rPr>
                <w:rFonts w:ascii="Georgia" w:hAnsi="Georgia"/>
                <w:i/>
                <w:color w:val="FF0000"/>
                <w:sz w:val="22"/>
                <w:szCs w:val="22"/>
              </w:rPr>
              <w:t>Corso monografico</w:t>
            </w:r>
          </w:p>
          <w:p w:rsidR="00912318" w:rsidRDefault="00912318" w:rsidP="004E1948">
            <w:pPr>
              <w:spacing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T. Campanella, </w:t>
            </w:r>
            <w:r w:rsidRPr="004E1948">
              <w:rPr>
                <w:rFonts w:ascii="Georgia" w:hAnsi="Georgia"/>
                <w:i/>
              </w:rPr>
              <w:t>Le Poesie</w:t>
            </w:r>
            <w:r>
              <w:rPr>
                <w:rFonts w:ascii="Georgia" w:hAnsi="Georgia"/>
              </w:rPr>
              <w:t>, Bompiani ed.: introduzione, cronologia vita e opere, poesie 1, 3, 4, 6, 23, 26, 28, 71, 72, 80, 81;</w:t>
            </w:r>
          </w:p>
          <w:p w:rsidR="004E1948" w:rsidRDefault="004E1948" w:rsidP="004E1948">
            <w:pPr>
              <w:spacing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T. Sgarro, </w:t>
            </w:r>
            <w:r w:rsidRPr="004E1948">
              <w:rPr>
                <w:rFonts w:ascii="Georgia" w:hAnsi="Georgia"/>
                <w:i/>
              </w:rPr>
              <w:t>Un inquieto domenicano</w:t>
            </w:r>
            <w:r>
              <w:rPr>
                <w:rFonts w:ascii="Georgia" w:hAnsi="Georgia"/>
                <w:i/>
              </w:rPr>
              <w:t>.</w:t>
            </w:r>
            <w:r w:rsidRPr="004E1948">
              <w:rPr>
                <w:rFonts w:ascii="Georgia" w:hAnsi="Georgia"/>
                <w:i/>
              </w:rPr>
              <w:t xml:space="preserve"> Temi e figure della Seconda Scolastica nella filosofia di Tommaso Campanella</w:t>
            </w:r>
            <w:r>
              <w:rPr>
                <w:rFonts w:ascii="Georgia" w:hAnsi="Georgia"/>
              </w:rPr>
              <w:t>, pagina ed., pp. 76-216</w:t>
            </w:r>
          </w:p>
          <w:p w:rsidR="00912318" w:rsidRDefault="00912318" w:rsidP="004E1948">
            <w:pPr>
              <w:spacing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T. Campanella, </w:t>
            </w:r>
            <w:proofErr w:type="spellStart"/>
            <w:r w:rsidRPr="004E1948">
              <w:rPr>
                <w:rFonts w:ascii="Georgia" w:hAnsi="Georgia"/>
                <w:i/>
              </w:rPr>
              <w:t>Universalis</w:t>
            </w:r>
            <w:proofErr w:type="spellEnd"/>
            <w:r w:rsidRPr="004E1948">
              <w:rPr>
                <w:rFonts w:ascii="Georgia" w:hAnsi="Georgia"/>
                <w:i/>
              </w:rPr>
              <w:t xml:space="preserve"> </w:t>
            </w:r>
            <w:proofErr w:type="spellStart"/>
            <w:r w:rsidRPr="004E1948">
              <w:rPr>
                <w:rFonts w:ascii="Georgia" w:hAnsi="Georgia"/>
                <w:i/>
              </w:rPr>
              <w:t>philosophiae</w:t>
            </w:r>
            <w:proofErr w:type="spellEnd"/>
            <w:r w:rsidRPr="004E1948">
              <w:rPr>
                <w:rFonts w:ascii="Georgia" w:hAnsi="Georgia"/>
                <w:i/>
              </w:rPr>
              <w:t>…</w:t>
            </w:r>
            <w:r>
              <w:rPr>
                <w:rFonts w:ascii="Georgia" w:hAnsi="Georgia"/>
              </w:rPr>
              <w:t xml:space="preserve">, </w:t>
            </w:r>
            <w:proofErr w:type="spellStart"/>
            <w:r>
              <w:rPr>
                <w:rFonts w:ascii="Georgia" w:hAnsi="Georgia"/>
              </w:rPr>
              <w:t>lib</w:t>
            </w:r>
            <w:proofErr w:type="spellEnd"/>
            <w:r>
              <w:rPr>
                <w:rFonts w:ascii="Georgia" w:hAnsi="Georgia"/>
              </w:rPr>
              <w:t xml:space="preserve">. I, V, VI, IX, (vedere testi in </w:t>
            </w:r>
            <w:hyperlink r:id="rId4" w:history="1">
              <w:r w:rsidRPr="00404D5C">
                <w:rPr>
                  <w:rStyle w:val="Collegamentoipertestuale"/>
                  <w:rFonts w:ascii="Georgia" w:hAnsi="Georgia"/>
                </w:rPr>
                <w:t>https://www.uniba.it/docenti/ponzio-paolo/attivita-didattica</w:t>
              </w:r>
            </w:hyperlink>
            <w:r>
              <w:rPr>
                <w:rFonts w:ascii="Georgia" w:hAnsi="Georgia"/>
              </w:rPr>
              <w:t>)</w:t>
            </w:r>
          </w:p>
          <w:p w:rsidR="00912318" w:rsidRPr="004E1948" w:rsidRDefault="00912318" w:rsidP="004E1948">
            <w:pPr>
              <w:spacing w:line="240" w:lineRule="auto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Tommaso d’Aquino, </w:t>
            </w:r>
            <w:r w:rsidRPr="004E1948">
              <w:rPr>
                <w:rFonts w:ascii="Georgia" w:hAnsi="Georgia"/>
                <w:i/>
              </w:rPr>
              <w:t xml:space="preserve">Summa </w:t>
            </w:r>
            <w:proofErr w:type="spellStart"/>
            <w:r w:rsidRPr="004E1948">
              <w:rPr>
                <w:rFonts w:ascii="Georgia" w:hAnsi="Georgia"/>
                <w:i/>
              </w:rPr>
              <w:t>theologiae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r w:rsidR="004E1948">
              <w:rPr>
                <w:rFonts w:ascii="Georgia" w:hAnsi="Georgia"/>
              </w:rPr>
              <w:t xml:space="preserve">(vedere testi in </w:t>
            </w:r>
            <w:hyperlink r:id="rId5" w:history="1">
              <w:r w:rsidR="004E1948" w:rsidRPr="00404D5C">
                <w:rPr>
                  <w:rStyle w:val="Collegamentoipertestuale"/>
                  <w:rFonts w:ascii="Georgia" w:hAnsi="Georgia"/>
                </w:rPr>
                <w:t>https://www.uniba.it/docenti/ponzio-paolo/attivita-didattica</w:t>
              </w:r>
            </w:hyperlink>
            <w:r w:rsidR="004E1948">
              <w:rPr>
                <w:rFonts w:ascii="Georgia" w:hAnsi="Georgia"/>
              </w:rPr>
              <w:t>)</w:t>
            </w:r>
          </w:p>
          <w:p w:rsidR="00992DFE" w:rsidRDefault="00992DFE" w:rsidP="004E1948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4E1948">
              <w:rPr>
                <w:rFonts w:ascii="Georgia" w:hAnsi="Georgia"/>
                <w:b/>
                <w:sz w:val="24"/>
                <w:szCs w:val="24"/>
              </w:rPr>
              <w:t>Per i non frequentanti</w:t>
            </w:r>
            <w:r w:rsidRPr="004E1948">
              <w:rPr>
                <w:rFonts w:ascii="Georgia" w:hAnsi="Georgia"/>
                <w:sz w:val="24"/>
                <w:szCs w:val="24"/>
              </w:rPr>
              <w:t xml:space="preserve"> è obbligatoria la lettura di </w:t>
            </w:r>
            <w:r w:rsidR="004E1948" w:rsidRPr="004E1948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>P. Ponzio, </w:t>
            </w:r>
            <w:hyperlink r:id="rId6" w:tgtFrame="_self" w:history="1">
              <w:r w:rsidR="004E1948" w:rsidRPr="004E1948">
                <w:rPr>
                  <w:rStyle w:val="Collegamentoipertestuale"/>
                  <w:rFonts w:ascii="Georgia" w:hAnsi="Georgia" w:cs="Arial"/>
                  <w:i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Volontà divina e libertà umana</w:t>
              </w:r>
            </w:hyperlink>
            <w:r w:rsidR="004E1948" w:rsidRPr="004E1948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>, «Rinascimento», XLVIII, 2008</w:t>
            </w:r>
            <w:r w:rsidR="004E1948" w:rsidRPr="004E1948"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E1948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4E1948" w:rsidRPr="004E1948">
              <w:rPr>
                <w:rFonts w:ascii="Georgia" w:hAnsi="Georgia"/>
                <w:sz w:val="24"/>
                <w:szCs w:val="24"/>
              </w:rPr>
              <w:t xml:space="preserve">in </w:t>
            </w:r>
            <w:hyperlink r:id="rId7" w:history="1">
              <w:r w:rsidR="004E1948" w:rsidRPr="004E1948">
                <w:rPr>
                  <w:rStyle w:val="Collegamentoipertestuale"/>
                  <w:rFonts w:ascii="Georgia" w:hAnsi="Georgia"/>
                  <w:sz w:val="24"/>
                  <w:szCs w:val="24"/>
                </w:rPr>
                <w:t>https://www.uniba.it/docenti/ponzio-paolo/attivita-didattica</w:t>
              </w:r>
            </w:hyperlink>
            <w:r w:rsidR="004E1948" w:rsidRPr="004E1948">
              <w:rPr>
                <w:rFonts w:ascii="Georgia" w:hAnsi="Georgia"/>
                <w:sz w:val="24"/>
                <w:szCs w:val="24"/>
              </w:rPr>
              <w:t>)</w:t>
            </w:r>
          </w:p>
          <w:p w:rsidR="004E1948" w:rsidRPr="004E1948" w:rsidRDefault="004E1948" w:rsidP="004E1948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</w:p>
          <w:p w:rsidR="00992DFE" w:rsidRPr="001934A0" w:rsidRDefault="00992DFE" w:rsidP="00715B38">
            <w:pPr>
              <w:pStyle w:val="Titolo1"/>
              <w:spacing w:line="340" w:lineRule="exact"/>
              <w:jc w:val="both"/>
              <w:rPr>
                <w:rFonts w:ascii="Georgia" w:hAnsi="Georgia"/>
                <w:b w:val="0"/>
                <w:color w:val="FF0000"/>
                <w:sz w:val="22"/>
                <w:szCs w:val="22"/>
              </w:rPr>
            </w:pPr>
            <w:r w:rsidRPr="001934A0">
              <w:rPr>
                <w:rFonts w:ascii="Georgia" w:hAnsi="Georgia"/>
                <w:color w:val="FF0000"/>
                <w:sz w:val="22"/>
                <w:szCs w:val="22"/>
              </w:rPr>
              <w:t xml:space="preserve">Seconda </w:t>
            </w:r>
            <w:proofErr w:type="gramStart"/>
            <w:r w:rsidRPr="001934A0">
              <w:rPr>
                <w:rFonts w:ascii="Georgia" w:hAnsi="Georgia"/>
                <w:color w:val="FF0000"/>
                <w:sz w:val="22"/>
                <w:szCs w:val="22"/>
              </w:rPr>
              <w:t xml:space="preserve">parte  </w:t>
            </w:r>
            <w:r w:rsidRPr="001934A0">
              <w:rPr>
                <w:rFonts w:ascii="Georgia" w:hAnsi="Georgia"/>
                <w:b w:val="0"/>
                <w:bCs w:val="0"/>
                <w:color w:val="FF0000"/>
                <w:sz w:val="22"/>
                <w:szCs w:val="22"/>
              </w:rPr>
              <w:t>–</w:t>
            </w:r>
            <w:proofErr w:type="gramEnd"/>
            <w:r w:rsidRPr="001934A0">
              <w:rPr>
                <w:rFonts w:ascii="Georgia" w:hAnsi="Georgia"/>
                <w:b w:val="0"/>
                <w:bCs w:val="0"/>
                <w:color w:val="FF0000"/>
                <w:sz w:val="22"/>
                <w:szCs w:val="22"/>
              </w:rPr>
              <w:t xml:space="preserve"> </w:t>
            </w:r>
            <w:r w:rsidRPr="001934A0">
              <w:rPr>
                <w:rFonts w:ascii="Georgia" w:hAnsi="Georgia"/>
                <w:b w:val="0"/>
                <w:bCs w:val="0"/>
                <w:i/>
                <w:color w:val="FF0000"/>
                <w:sz w:val="22"/>
                <w:szCs w:val="22"/>
              </w:rPr>
              <w:t>Corso Istituzionale</w:t>
            </w:r>
          </w:p>
          <w:p w:rsidR="00992DFE" w:rsidRPr="009C73FC" w:rsidRDefault="00992DFE" w:rsidP="00715B38">
            <w:pPr>
              <w:spacing w:line="280" w:lineRule="exact"/>
              <w:jc w:val="both"/>
              <w:rPr>
                <w:rFonts w:ascii="Georgia" w:hAnsi="Georgia"/>
                <w:b/>
                <w:bCs/>
              </w:rPr>
            </w:pPr>
            <w:r w:rsidRPr="009C73FC">
              <w:rPr>
                <w:rFonts w:ascii="Georgia" w:hAnsi="Georgia"/>
                <w:b/>
                <w:bCs/>
              </w:rPr>
              <w:t>“Il pensiero filosofico dell’Ottocento”: dal post-Kantismo a Schopenhauer</w:t>
            </w:r>
          </w:p>
          <w:p w:rsidR="00992DFE" w:rsidRPr="009C73FC" w:rsidRDefault="00992DFE" w:rsidP="00715B38">
            <w:pPr>
              <w:spacing w:line="360" w:lineRule="auto"/>
              <w:jc w:val="both"/>
              <w:rPr>
                <w:rFonts w:ascii="Georgia" w:hAnsi="Georgia"/>
                <w:sz w:val="18"/>
                <w:szCs w:val="18"/>
              </w:rPr>
            </w:pPr>
            <w:r w:rsidRPr="009C73FC">
              <w:rPr>
                <w:rFonts w:ascii="Georgia" w:hAnsi="Georgia"/>
                <w:sz w:val="18"/>
                <w:szCs w:val="18"/>
              </w:rPr>
              <w:t xml:space="preserve">Cultura e filosofia del Romanticismo. L’estetica romantica e il Classicismo: F.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Schiller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, gli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Schlegel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, J.W. Goethe, F.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Holderlin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; Filosofia, fede, religione: J.G.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Hamann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, F.D.E.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Scleiermacher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; La filosofia della storia e la teoria del linguaggio: J.D.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Herder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, W. Von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Humboldt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; La polemica sullo spinozismo: F.H.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Jacobi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 e M. Mendelssohn; Il dibattito sulla filosofia trascendentale: K.L. Reinhold, G.E.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Schulze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, S.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Maimon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, J.S. Beck; L’idealismo tedesco: J.G.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Fichte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, F.W.J.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Schelling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, G.W.F.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Hegel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; La “destra” e la “sinistra” hegeliana: L.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Feuerbach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, K.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Marx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; L’esistenza e la volontà: S. Kierkegaard, A. Schopenhauer; Lo Psicologismo e la psicoanalisi: J.F.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Herbart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, S. Freud; La filosofia italiana del XIX secolo: A.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Rosmini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; Il Positivismo: A.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Comte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 xml:space="preserve">, J.S. </w:t>
            </w:r>
            <w:proofErr w:type="spellStart"/>
            <w:r w:rsidRPr="009C73FC">
              <w:rPr>
                <w:rFonts w:ascii="Georgia" w:hAnsi="Georgia"/>
                <w:sz w:val="18"/>
                <w:szCs w:val="18"/>
              </w:rPr>
              <w:t>Mill</w:t>
            </w:r>
            <w:proofErr w:type="spellEnd"/>
            <w:r w:rsidRPr="009C73FC">
              <w:rPr>
                <w:rFonts w:ascii="Georgia" w:hAnsi="Georgia"/>
                <w:sz w:val="18"/>
                <w:szCs w:val="18"/>
              </w:rPr>
              <w:t>.</w:t>
            </w:r>
          </w:p>
          <w:p w:rsidR="00992DFE" w:rsidRDefault="00992DFE" w:rsidP="00715B38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Testo di riferimento:</w:t>
            </w:r>
          </w:p>
          <w:p w:rsidR="00992DFE" w:rsidRPr="00D23773" w:rsidRDefault="00992DFE" w:rsidP="00715B38">
            <w:pPr>
              <w:spacing w:line="280" w:lineRule="exac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C. Esposito – P. Porro, </w:t>
            </w:r>
            <w:r w:rsidRPr="0094652A">
              <w:rPr>
                <w:rFonts w:ascii="Georgia" w:hAnsi="Georgia"/>
                <w:i/>
              </w:rPr>
              <w:t>Filosofia</w:t>
            </w:r>
            <w:r>
              <w:rPr>
                <w:rFonts w:ascii="Georgia" w:hAnsi="Georgia"/>
              </w:rPr>
              <w:t>, Laterza, Bari 2009, voll. 2-3.</w:t>
            </w:r>
          </w:p>
          <w:p w:rsidR="00992DFE" w:rsidRPr="00642F24" w:rsidRDefault="00992DFE" w:rsidP="00715B38">
            <w:pPr>
              <w:spacing w:after="0"/>
              <w:rPr>
                <w:rFonts w:ascii="Gill Sans MT" w:hAnsi="Gill Sans MT"/>
              </w:rPr>
            </w:pPr>
          </w:p>
        </w:tc>
      </w:tr>
    </w:tbl>
    <w:p w:rsidR="00992DFE" w:rsidRDefault="00992DFE"/>
    <w:sectPr w:rsidR="00992DFE" w:rsidSect="00887C0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FE"/>
    <w:rsid w:val="00081E0C"/>
    <w:rsid w:val="00424380"/>
    <w:rsid w:val="004E1948"/>
    <w:rsid w:val="00887C06"/>
    <w:rsid w:val="00912318"/>
    <w:rsid w:val="00992DFE"/>
    <w:rsid w:val="00A0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68B67"/>
  <w14:defaultImageDpi w14:val="300"/>
  <w15:docId w15:val="{312585CF-957C-7F4C-BDF2-ED5F8DE6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2DFE"/>
    <w:pPr>
      <w:spacing w:after="200" w:line="276" w:lineRule="auto"/>
    </w:pPr>
    <w:rPr>
      <w:rFonts w:ascii="Calibri" w:eastAsia="MS Mincho" w:hAnsi="Calibri" w:cs="Times New Roman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2DFE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992DFE"/>
    <w:pPr>
      <w:keepNext/>
      <w:spacing w:after="0" w:line="360" w:lineRule="exact"/>
      <w:jc w:val="both"/>
      <w:outlineLvl w:val="2"/>
    </w:pPr>
    <w:rPr>
      <w:rFonts w:ascii="Times" w:eastAsia="Times" w:hAnsi="Times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2DFE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992DFE"/>
    <w:rPr>
      <w:rFonts w:ascii="Times" w:eastAsia="Times" w:hAnsi="Times" w:cs="Times New Roman"/>
      <w:b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1231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2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ba.it/docenti/ponzio-paolo/attivita-didatt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ba.it/docenti/ponzio-paolo/attivita-didattica/Art.Ponzio_Firenze2008.pdf" TargetMode="External"/><Relationship Id="rId5" Type="http://schemas.openxmlformats.org/officeDocument/2006/relationships/hyperlink" Target="https://www.uniba.it/docenti/ponzio-paolo/attivita-didattica" TargetMode="External"/><Relationship Id="rId4" Type="http://schemas.openxmlformats.org/officeDocument/2006/relationships/hyperlink" Target="https://www.uniba.it/docenti/ponzio-paolo/attivita-didatti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ponzio</dc:creator>
  <cp:keywords/>
  <dc:description/>
  <cp:lastModifiedBy>Paolo Ponzio</cp:lastModifiedBy>
  <cp:revision>2</cp:revision>
  <dcterms:created xsi:type="dcterms:W3CDTF">2018-12-19T15:40:00Z</dcterms:created>
  <dcterms:modified xsi:type="dcterms:W3CDTF">2018-12-19T15:40:00Z</dcterms:modified>
</cp:coreProperties>
</file>