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0C11" w14:textId="77777777" w:rsidR="00915BCE" w:rsidRDefault="00915BCE" w:rsidP="00915BCE">
      <w:pPr>
        <w:pStyle w:val="Titolo"/>
        <w:spacing w:after="0"/>
        <w:ind w:firstLine="284"/>
        <w:jc w:val="center"/>
        <w:rPr>
          <w:rStyle w:val="Enfasicorsivo"/>
          <w:rFonts w:ascii="Calibri" w:hAnsi="Calibri" w:cs="Calibri"/>
          <w:i w:val="0"/>
          <w:sz w:val="24"/>
          <w:szCs w:val="24"/>
        </w:rPr>
      </w:pPr>
      <w:r>
        <w:rPr>
          <w:rStyle w:val="Enfasicorsivo"/>
          <w:rFonts w:ascii="Calibri" w:hAnsi="Calibri" w:cs="Calibri"/>
          <w:i w:val="0"/>
          <w:sz w:val="24"/>
          <w:szCs w:val="24"/>
        </w:rPr>
        <w:tab/>
      </w:r>
      <w:bookmarkStart w:id="0" w:name="_Hlk63476246"/>
    </w:p>
    <w:bookmarkEnd w:id="0"/>
    <w:p w14:paraId="06C6B56E" w14:textId="77777777" w:rsidR="00915BCE" w:rsidRDefault="00915BCE" w:rsidP="00915BCE">
      <w:pPr>
        <w:pStyle w:val="Titolo"/>
        <w:spacing w:after="0"/>
        <w:ind w:firstLine="284"/>
        <w:jc w:val="center"/>
        <w:rPr>
          <w:rFonts w:ascii="Calibri" w:hAnsi="Calibri" w:cs="Calibri"/>
          <w:color w:val="1F324C"/>
          <w:sz w:val="40"/>
          <w:szCs w:val="40"/>
        </w:rPr>
      </w:pPr>
      <w:r w:rsidRPr="00C87E8E">
        <w:rPr>
          <w:rFonts w:ascii="Calibri" w:hAnsi="Calibri" w:cs="Calibri"/>
          <w:color w:val="1F324C"/>
          <w:sz w:val="40"/>
          <w:szCs w:val="40"/>
        </w:rPr>
        <w:t>SCHED</w:t>
      </w:r>
      <w:r>
        <w:rPr>
          <w:rFonts w:ascii="Calibri" w:hAnsi="Calibri" w:cs="Calibri"/>
          <w:color w:val="1F324C"/>
          <w:sz w:val="40"/>
          <w:szCs w:val="40"/>
        </w:rPr>
        <w:t>A</w:t>
      </w:r>
      <w:r w:rsidRPr="00C87E8E">
        <w:rPr>
          <w:rFonts w:ascii="Calibri" w:hAnsi="Calibri" w:cs="Calibri"/>
          <w:color w:val="1F324C"/>
          <w:sz w:val="40"/>
          <w:szCs w:val="40"/>
        </w:rPr>
        <w:t xml:space="preserve"> INSEGNAMENTO </w:t>
      </w:r>
      <w:r>
        <w:rPr>
          <w:rFonts w:ascii="Calibri" w:hAnsi="Calibri" w:cs="Calibri"/>
          <w:color w:val="1F324C"/>
          <w:sz w:val="40"/>
          <w:szCs w:val="40"/>
        </w:rPr>
        <w:t xml:space="preserve">DI </w:t>
      </w:r>
    </w:p>
    <w:p w14:paraId="102AFADB" w14:textId="3A08C968" w:rsidR="00915BCE" w:rsidRDefault="00915BCE" w:rsidP="00915BCE">
      <w:pPr>
        <w:pStyle w:val="Titolo"/>
        <w:spacing w:after="0"/>
        <w:ind w:firstLine="284"/>
        <w:jc w:val="center"/>
        <w:rPr>
          <w:rFonts w:ascii="Calibri" w:hAnsi="Calibri" w:cs="Calibri"/>
          <w:color w:val="1F324C"/>
          <w:sz w:val="40"/>
          <w:szCs w:val="40"/>
        </w:rPr>
      </w:pPr>
      <w:r>
        <w:rPr>
          <w:rFonts w:ascii="Calibri" w:hAnsi="Calibri" w:cs="Calibri"/>
          <w:color w:val="1F324C"/>
          <w:sz w:val="40"/>
          <w:szCs w:val="40"/>
        </w:rPr>
        <w:t>SOCIOLOGIA D</w:t>
      </w:r>
      <w:r w:rsidR="007A3DF0">
        <w:rPr>
          <w:rFonts w:ascii="Calibri" w:hAnsi="Calibri" w:cs="Calibri"/>
          <w:color w:val="1F324C"/>
          <w:sz w:val="40"/>
          <w:szCs w:val="40"/>
        </w:rPr>
        <w:t>ELLA COMUNICAZIONE</w:t>
      </w:r>
    </w:p>
    <w:p w14:paraId="4AF86CAA" w14:textId="77777777" w:rsidR="007A3DF0" w:rsidRPr="00F60419" w:rsidRDefault="007A3DF0" w:rsidP="007A3DF0">
      <w:r>
        <w:t>Corso di studi interclasse in Scienze del Servizio Sociale e Sociologia (L39-L40) - SSSS: percorso Sociologia</w:t>
      </w:r>
    </w:p>
    <w:p w14:paraId="2ED9839D" w14:textId="77777777" w:rsidR="00915BCE" w:rsidRPr="00C87E8E" w:rsidRDefault="00915BCE" w:rsidP="00915BCE">
      <w:pPr>
        <w:pStyle w:val="Titolo"/>
        <w:spacing w:after="0"/>
        <w:ind w:firstLine="284"/>
        <w:jc w:val="center"/>
        <w:rPr>
          <w:rFonts w:ascii="Calibri" w:hAnsi="Calibri" w:cs="Calibri"/>
          <w:color w:val="1F324C"/>
          <w:sz w:val="40"/>
          <w:szCs w:val="40"/>
        </w:rPr>
      </w:pPr>
      <w:r w:rsidRPr="00C87E8E">
        <w:rPr>
          <w:rFonts w:ascii="Calibri" w:hAnsi="Calibri" w:cs="Calibri"/>
          <w:color w:val="1F324C"/>
          <w:sz w:val="40"/>
          <w:szCs w:val="40"/>
        </w:rPr>
        <w:t>(SYLLABUS)</w:t>
      </w:r>
    </w:p>
    <w:p w14:paraId="699AF9F8" w14:textId="77777777" w:rsidR="00915BCE" w:rsidRDefault="00915BCE" w:rsidP="00915BCE">
      <w:pPr>
        <w:spacing w:line="312" w:lineRule="auto"/>
        <w:ind w:firstLine="284"/>
        <w:rPr>
          <w:rStyle w:val="Enfasicorsivo"/>
          <w:rFonts w:ascii="Calibri" w:hAnsi="Calibri" w:cs="Calibri"/>
          <w:i w:val="0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339"/>
        <w:gridCol w:w="737"/>
        <w:gridCol w:w="1941"/>
        <w:gridCol w:w="2215"/>
        <w:gridCol w:w="970"/>
        <w:gridCol w:w="830"/>
      </w:tblGrid>
      <w:tr w:rsidR="00915BCE" w14:paraId="095520B1" w14:textId="77777777" w:rsidTr="00EF7459">
        <w:tc>
          <w:tcPr>
            <w:tcW w:w="5000" w:type="pct"/>
            <w:gridSpan w:val="7"/>
            <w:shd w:val="clear" w:color="auto" w:fill="B2A1C7"/>
          </w:tcPr>
          <w:p w14:paraId="79749A6C" w14:textId="77777777" w:rsidR="00915BCE" w:rsidRDefault="00915BCE" w:rsidP="00EF74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color w:val="2E74B5"/>
              </w:rPr>
              <w:t xml:space="preserve"> </w:t>
            </w:r>
            <w:r>
              <w:rPr>
                <w:rFonts w:ascii="Calibri" w:hAnsi="Calibri" w:cs="Calibri"/>
                <w:b/>
              </w:rPr>
              <w:t>Principali informazioni sull’insegnamento</w:t>
            </w:r>
          </w:p>
        </w:tc>
      </w:tr>
      <w:tr w:rsidR="00915BCE" w14:paraId="2391AAA7" w14:textId="77777777" w:rsidTr="00EF7459">
        <w:tc>
          <w:tcPr>
            <w:tcW w:w="1486" w:type="pct"/>
            <w:gridSpan w:val="2"/>
          </w:tcPr>
          <w:p w14:paraId="21D3D8BB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572E3AC6" w14:textId="0B25C7CE" w:rsidR="00915BCE" w:rsidRDefault="00915BCE" w:rsidP="00EF74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anno</w:t>
            </w:r>
          </w:p>
        </w:tc>
      </w:tr>
      <w:tr w:rsidR="00915BCE" w14:paraId="59150D8B" w14:textId="77777777" w:rsidTr="00EF7459">
        <w:tc>
          <w:tcPr>
            <w:tcW w:w="1486" w:type="pct"/>
            <w:gridSpan w:val="2"/>
          </w:tcPr>
          <w:p w14:paraId="264C91A6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627C63FF" w14:textId="291756B0" w:rsidR="00915BCE" w:rsidRDefault="00915BCE" w:rsidP="00EF7459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II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semestre (12 febbraio – 17 maggio 2024)</w:t>
            </w:r>
          </w:p>
        </w:tc>
      </w:tr>
      <w:tr w:rsidR="00915BCE" w14:paraId="6E211168" w14:textId="77777777" w:rsidTr="00EF7459">
        <w:tc>
          <w:tcPr>
            <w:tcW w:w="1486" w:type="pct"/>
            <w:gridSpan w:val="2"/>
          </w:tcPr>
          <w:p w14:paraId="17B57A85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2829FECF" w14:textId="1427C4D0" w:rsidR="00915BCE" w:rsidRDefault="005507D5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15BCE" w14:paraId="00E6AFAD" w14:textId="77777777" w:rsidTr="00EF7459">
        <w:tc>
          <w:tcPr>
            <w:tcW w:w="1486" w:type="pct"/>
            <w:gridSpan w:val="2"/>
          </w:tcPr>
          <w:p w14:paraId="05A5A431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SSD</w:t>
            </w:r>
          </w:p>
        </w:tc>
        <w:tc>
          <w:tcPr>
            <w:tcW w:w="3514" w:type="pct"/>
            <w:gridSpan w:val="5"/>
          </w:tcPr>
          <w:p w14:paraId="3E98A45F" w14:textId="3C966126" w:rsidR="00915BCE" w:rsidRDefault="00915BCE" w:rsidP="00EF74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Sociologia de</w:t>
            </w:r>
            <w:r w:rsidR="005507D5">
              <w:rPr>
                <w:rFonts w:ascii="Calibri" w:hAnsi="Calibri" w:cs="Calibri"/>
                <w:color w:val="000000"/>
              </w:rPr>
              <w:t>lla comunicazione</w:t>
            </w:r>
            <w:r>
              <w:rPr>
                <w:rFonts w:ascii="Calibri" w:hAnsi="Calibri" w:cs="Calibri"/>
                <w:color w:val="000000"/>
              </w:rPr>
              <w:t xml:space="preserve"> – SPS/08</w:t>
            </w:r>
          </w:p>
        </w:tc>
      </w:tr>
      <w:tr w:rsidR="00915BCE" w14:paraId="1A1D2942" w14:textId="77777777" w:rsidTr="00EF7459">
        <w:tc>
          <w:tcPr>
            <w:tcW w:w="1486" w:type="pct"/>
            <w:gridSpan w:val="2"/>
          </w:tcPr>
          <w:p w14:paraId="2CEE2730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47621DC7" w14:textId="77777777" w:rsidR="00915BCE" w:rsidRDefault="00915BCE" w:rsidP="00EF745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Italiano</w:t>
            </w:r>
          </w:p>
        </w:tc>
      </w:tr>
      <w:tr w:rsidR="00915BCE" w14:paraId="79AB6225" w14:textId="77777777" w:rsidTr="00EF7459">
        <w:tc>
          <w:tcPr>
            <w:tcW w:w="1486" w:type="pct"/>
            <w:gridSpan w:val="2"/>
          </w:tcPr>
          <w:p w14:paraId="6BC48F8F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6EC43ED5" w14:textId="77777777" w:rsidR="00915BCE" w:rsidRDefault="00915BCE" w:rsidP="00EF74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Consigliata</w:t>
            </w:r>
          </w:p>
        </w:tc>
      </w:tr>
      <w:tr w:rsidR="00915BCE" w14:paraId="07F29B81" w14:textId="77777777" w:rsidTr="00EF745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0D84" w14:textId="77777777" w:rsidR="00915BCE" w:rsidRDefault="00915BCE" w:rsidP="00EF7459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06654" w14:textId="77777777" w:rsidR="00915BCE" w:rsidRDefault="00915BCE" w:rsidP="00EF7459">
            <w:pPr>
              <w:rPr>
                <w:rFonts w:ascii="Calibri" w:hAnsi="Calibri" w:cs="Calibri"/>
              </w:rPr>
            </w:pPr>
          </w:p>
        </w:tc>
      </w:tr>
      <w:tr w:rsidR="00915BCE" w14:paraId="5C97AA41" w14:textId="77777777" w:rsidTr="00EF7459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144686D" w14:textId="77777777" w:rsidR="00915BCE" w:rsidRDefault="00915BCE" w:rsidP="00EF74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866D8CB" w14:textId="77777777" w:rsidR="00915BCE" w:rsidRDefault="00915BCE" w:rsidP="00EF7459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110F947E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16B61FF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F9B3A12" w14:textId="5497B015" w:rsidR="00915BCE" w:rsidRDefault="005147A9" w:rsidP="00EF74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Patrizia Calefato</w:t>
            </w:r>
          </w:p>
        </w:tc>
      </w:tr>
      <w:tr w:rsidR="00915BCE" w14:paraId="41D0C0BB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DC051FC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615EA77" w14:textId="2C30E25F" w:rsidR="00915BCE" w:rsidRDefault="005147A9" w:rsidP="00EF74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patrizia.calefato@uniba.it</w:t>
            </w:r>
          </w:p>
        </w:tc>
      </w:tr>
      <w:tr w:rsidR="00915BCE" w14:paraId="24BA3B55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07E9630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3545129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</w:p>
        </w:tc>
      </w:tr>
      <w:tr w:rsidR="00915BCE" w14:paraId="1A965181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782FC04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70AF644" w14:textId="303BBC6D" w:rsidR="00915BCE" w:rsidRDefault="00915BCE" w:rsidP="00EF7459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Dipartimento di Scienze politiche </w:t>
            </w:r>
          </w:p>
        </w:tc>
      </w:tr>
      <w:tr w:rsidR="00915BCE" w14:paraId="553087F7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3C185F0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23C0FA3" w14:textId="77777777" w:rsidR="00915BCE" w:rsidRDefault="00915BCE" w:rsidP="00EF7459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39AF66B0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1DCE337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2058AEC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 appuntamento concordato via e-mail</w:t>
            </w:r>
          </w:p>
        </w:tc>
      </w:tr>
      <w:tr w:rsidR="00915BCE" w14:paraId="3D4B92DF" w14:textId="77777777" w:rsidTr="00EF745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33772" w14:textId="77777777" w:rsidR="00915BCE" w:rsidRDefault="00915BCE" w:rsidP="00EF7459">
            <w:pPr>
              <w:rPr>
                <w:rFonts w:ascii="Calibri" w:hAnsi="Calibri" w:cs="Calibri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2CB29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8A6F4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9CE49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</w:p>
        </w:tc>
      </w:tr>
      <w:tr w:rsidR="00915BCE" w14:paraId="481AD8E6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74E5260" w14:textId="77777777" w:rsidR="00915BCE" w:rsidRDefault="00915BCE" w:rsidP="00EF74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2BAECCA" w14:textId="77777777" w:rsidR="00915BCE" w:rsidRDefault="00915BCE" w:rsidP="00EF7459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18C3EF05" w14:textId="77777777" w:rsidTr="00EF7459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48FFCF63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Ore</w:t>
            </w:r>
          </w:p>
        </w:tc>
      </w:tr>
      <w:tr w:rsidR="00915BCE" w14:paraId="3464CF77" w14:textId="77777777" w:rsidTr="00EF7459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FB5556E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B22CB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92AAAE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A7C05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individuale</w:t>
            </w:r>
          </w:p>
        </w:tc>
      </w:tr>
      <w:tr w:rsidR="00915BCE" w14:paraId="5DE75EB3" w14:textId="77777777" w:rsidTr="00EF7459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A77E79E" w14:textId="19DEB7DB" w:rsidR="00915BCE" w:rsidRPr="00045CC7" w:rsidRDefault="00915BCE" w:rsidP="00915BCE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45CC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2</w:t>
            </w:r>
            <w:r w:rsidR="005507D5" w:rsidRPr="00045CC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00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FD54A5" w14:textId="4B3B88D9" w:rsidR="00915BCE" w:rsidRPr="00045CC7" w:rsidRDefault="005507D5" w:rsidP="00915BCE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45CC7">
              <w:rPr>
                <w:rFonts w:ascii="Calibri" w:hAnsi="Calibri" w:cs="Calibri"/>
                <w:i/>
                <w:iCs/>
                <w:color w:val="000000" w:themeColor="text1"/>
              </w:rPr>
              <w:t>50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A4F2EB" w14:textId="337DD468" w:rsidR="00915BCE" w:rsidRPr="00045CC7" w:rsidRDefault="005507D5" w:rsidP="00915BCE">
            <w:pPr>
              <w:jc w:val="both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045CC7">
              <w:rPr>
                <w:rFonts w:ascii="Calibri" w:hAnsi="Calibri" w:cs="Calibri"/>
                <w:i/>
                <w:iCs/>
                <w:color w:val="000000" w:themeColor="text1"/>
              </w:rPr>
              <w:t>14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7E4F5" w14:textId="25D734A3" w:rsidR="00915BCE" w:rsidRPr="00045CC7" w:rsidRDefault="00915BCE" w:rsidP="00915BCE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  <w:r w:rsidRPr="00045CC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1</w:t>
            </w:r>
            <w:r w:rsidR="005507D5" w:rsidRPr="00045CC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36</w:t>
            </w:r>
          </w:p>
        </w:tc>
      </w:tr>
      <w:tr w:rsidR="00915BCE" w14:paraId="08904770" w14:textId="77777777" w:rsidTr="00EF7459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1028CEC0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CFU/ETCS</w:t>
            </w:r>
          </w:p>
        </w:tc>
      </w:tr>
      <w:tr w:rsidR="00915BCE" w14:paraId="6F04B781" w14:textId="77777777" w:rsidTr="00EF7459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2114332" w14:textId="4C9330E5" w:rsidR="00915BCE" w:rsidRDefault="005507D5" w:rsidP="00EF745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B8ECA" w14:textId="77777777" w:rsidR="00915BCE" w:rsidRDefault="00915BCE" w:rsidP="00EF7459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B182A5" w14:textId="77777777" w:rsidR="00915BCE" w:rsidRDefault="00915BCE" w:rsidP="00EF7459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EDD4AC" w14:textId="77777777" w:rsidR="00915BCE" w:rsidRDefault="00915BCE" w:rsidP="00EF7459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30A7C6E4" w14:textId="77777777" w:rsidTr="00EF7459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00B4CB" w14:textId="77777777" w:rsidR="00915BCE" w:rsidRDefault="00915BCE" w:rsidP="00EF745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49CFF" w14:textId="77777777" w:rsidR="00915BCE" w:rsidRDefault="00915BCE" w:rsidP="00EF7459">
            <w:pPr>
              <w:pStyle w:val="Grigliamedia1-Colore21"/>
              <w:spacing w:after="0" w:line="240" w:lineRule="auto"/>
              <w:ind w:left="36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  <w:tr w:rsidR="00915BCE" w14:paraId="0C3D99F4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85F42B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F410B9F" w14:textId="77777777" w:rsidR="005507D5" w:rsidRPr="0012571F" w:rsidRDefault="005507D5" w:rsidP="005507D5">
            <w:pPr>
              <w:jc w:val="both"/>
              <w:rPr>
                <w:rFonts w:asciiTheme="minorHAnsi" w:hAnsiTheme="minorHAnsi" w:cstheme="minorHAnsi"/>
              </w:rPr>
            </w:pPr>
            <w:r w:rsidRPr="0012571F">
              <w:rPr>
                <w:rFonts w:asciiTheme="minorHAnsi" w:hAnsiTheme="minorHAnsi" w:cstheme="minorHAnsi"/>
              </w:rPr>
              <w:t xml:space="preserve">Gli obiettivi formativi del corso sono finalizzati all’acquisizione da parte dello studente di conoscenze teoriche e di competenze metodologiche per imparare a leggere criticamente i cambiamenti che storicamente le varie rivoluzioni mediatiche hanno innescato a livello della società. Attraverso i riferimenti teorico-concettuali forniti, l’intento è quello di stimolare la comprensione degli effetti che l’accelerazione tecnologica e culturale ha avuto nel ridefinire la formazione dell’opinione pubblica e le interazioni sociali, in </w:t>
            </w:r>
            <w:r w:rsidRPr="0012571F">
              <w:rPr>
                <w:rFonts w:asciiTheme="minorHAnsi" w:hAnsiTheme="minorHAnsi" w:cstheme="minorHAnsi"/>
              </w:rPr>
              <w:lastRenderedPageBreak/>
              <w:t>ambienti mediali, digitali, ibridi. A tal scopo è previsto un focus sulla dimensione ecologica di relazioni comunicative e pratiche digitali nel quadro della crescente rilevanza che le emergenze ambientali rivestono globalmente e in ordine a specifici contesti territoriali.</w:t>
            </w:r>
          </w:p>
          <w:p w14:paraId="40F4D935" w14:textId="2CE45942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3DCA6B71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247D4FF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8C30CB0" w14:textId="0EF2D65D" w:rsidR="00915BCE" w:rsidRDefault="005507D5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Nessuno</w:t>
            </w:r>
          </w:p>
        </w:tc>
      </w:tr>
      <w:tr w:rsidR="00915BCE" w14:paraId="4FBD9DEC" w14:textId="77777777" w:rsidTr="00EF745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8AE09" w14:textId="77777777" w:rsidR="00915BCE" w:rsidRDefault="00915BCE" w:rsidP="00915BCE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5CE6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</w:p>
        </w:tc>
      </w:tr>
      <w:tr w:rsidR="00915BCE" w14:paraId="0DE4416A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86053AE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2771818" w14:textId="77777777" w:rsidR="00915BCE" w:rsidRDefault="00915BCE" w:rsidP="00915BCE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Lezioni frontali, presentazione di testi visivi, mentoring, discussione su interventi (orali e scritti) degli/</w:t>
            </w:r>
            <w:proofErr w:type="spellStart"/>
            <w:r>
              <w:rPr>
                <w:rFonts w:ascii="Calibri" w:hAnsi="Calibri" w:cs="Calibri"/>
                <w:color w:val="000000"/>
              </w:rPr>
              <w:t>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studenti, seminari con docenti invitati, analisi di casi.</w:t>
            </w:r>
          </w:p>
        </w:tc>
      </w:tr>
      <w:tr w:rsidR="00915BCE" w14:paraId="12AA563D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08AE3A2E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1EFAB2CE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022406C4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BBB2DFD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Risultati di apprendimento previsti</w:t>
            </w:r>
          </w:p>
          <w:p w14:paraId="46E015DB" w14:textId="77777777" w:rsidR="00915BCE" w:rsidRDefault="00915BCE" w:rsidP="00915BCE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1DB34F52" w14:textId="77777777" w:rsidR="00915BCE" w:rsidRDefault="00915BCE" w:rsidP="00915BC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 indicare per ciascun Descrittore di Dublino (DD=)</w:t>
            </w:r>
          </w:p>
          <w:p w14:paraId="02F6D1B0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51D6F8B2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3F0FA181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55B39E5D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DD1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Conoscenza e capacità di comprensione</w:t>
            </w:r>
          </w:p>
          <w:p w14:paraId="66CF4115" w14:textId="77777777" w:rsidR="00915BCE" w:rsidRDefault="00915BCE" w:rsidP="00915BC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800A0AA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0B207207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76C328F7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3807954D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DD2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Conoscenza e capacità di comprensione applicate</w:t>
            </w:r>
          </w:p>
          <w:p w14:paraId="15F77155" w14:textId="77777777" w:rsidR="00915BCE" w:rsidRDefault="00915BCE" w:rsidP="00915BC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0C392DC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79E5D89C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01B3DEF3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6C7CB092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068EB5E6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2BE4EF7B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DD3-5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Competenze trasversali</w:t>
            </w:r>
          </w:p>
          <w:p w14:paraId="08C3FAA2" w14:textId="77777777" w:rsidR="00915BCE" w:rsidRDefault="00915BCE" w:rsidP="00915BCE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172CE20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C5A8116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716EC35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5705E1C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2D71C23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615F1486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7A34029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6CE11273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18DB067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3B5252E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AEB6100" w14:textId="02611001" w:rsidR="00915BCE" w:rsidRPr="005507D5" w:rsidRDefault="005507D5" w:rsidP="005507D5">
            <w:pPr>
              <w:pStyle w:val="Paragrafoelenco"/>
              <w:numPr>
                <w:ilvl w:val="0"/>
                <w:numId w:val="2"/>
              </w:numPr>
              <w:spacing w:line="259" w:lineRule="auto"/>
              <w:jc w:val="both"/>
              <w:rPr>
                <w:rFonts w:asciiTheme="minorHAnsi" w:hAnsiTheme="minorHAnsi" w:cstheme="minorHAnsi"/>
                <w:i/>
              </w:rPr>
            </w:pPr>
            <w:r w:rsidRPr="005507D5">
              <w:rPr>
                <w:rFonts w:cs="Calibri"/>
                <w:i/>
                <w:color w:val="000000"/>
              </w:rPr>
              <w:t>Acquisizione</w:t>
            </w:r>
            <w:r w:rsidRPr="005507D5">
              <w:rPr>
                <w:rFonts w:asciiTheme="minorHAnsi" w:hAnsiTheme="minorHAnsi" w:cstheme="minorHAnsi"/>
                <w:i/>
              </w:rPr>
              <w:t xml:space="preserve"> delle principali conoscenze sociologiche teoriche e metodologiche in relazione ai media studies e ai principali fenomeni comunicativi e digitali moderni e contemporanei. </w:t>
            </w:r>
          </w:p>
          <w:p w14:paraId="52F4F38C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A3024B1" w14:textId="4FDF5A16" w:rsidR="00915BCE" w:rsidRDefault="00915BCE" w:rsidP="00915B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----------------------------------------------------------------------------------------</w:t>
            </w:r>
          </w:p>
          <w:p w14:paraId="43FC642E" w14:textId="77777777" w:rsidR="00915BCE" w:rsidRDefault="00915BCE" w:rsidP="00915BCE">
            <w:pPr>
              <w:rPr>
                <w:rFonts w:ascii="Calibri" w:hAnsi="Calibri" w:cs="Calibri"/>
                <w:color w:val="000000"/>
              </w:rPr>
            </w:pPr>
          </w:p>
          <w:p w14:paraId="449C164C" w14:textId="77777777" w:rsidR="00915BCE" w:rsidRDefault="00915BCE" w:rsidP="00550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Capacità di argomentare sui contenuti acquisiti; </w:t>
            </w:r>
          </w:p>
          <w:p w14:paraId="3310366E" w14:textId="77777777" w:rsidR="00915BCE" w:rsidRDefault="00915BCE" w:rsidP="00550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capacità di collocare in contesti di spazio-tempo i concetti studiati, </w:t>
            </w:r>
          </w:p>
          <w:p w14:paraId="1004E51E" w14:textId="77777777" w:rsidR="00915BCE" w:rsidRDefault="00915BCE" w:rsidP="00550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capacità di interpretare, </w:t>
            </w:r>
          </w:p>
          <w:p w14:paraId="26D66A7F" w14:textId="77777777" w:rsidR="00915BCE" w:rsidRDefault="00915BCE" w:rsidP="005507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capacità di comportarsi in relazione ad altri.</w:t>
            </w:r>
          </w:p>
          <w:p w14:paraId="0AC03F44" w14:textId="77777777" w:rsidR="00915BCE" w:rsidRDefault="00915BCE" w:rsidP="00915BCE">
            <w:pPr>
              <w:ind w:left="720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C47BEDE" w14:textId="19A51D8B" w:rsidR="00915BCE" w:rsidRPr="00DA4B87" w:rsidRDefault="00915BCE" w:rsidP="00915BCE">
            <w:pPr>
              <w:rPr>
                <w:rFonts w:ascii="Calibri" w:hAnsi="Calibri" w:cs="Calibri"/>
                <w:color w:val="000000"/>
              </w:rPr>
            </w:pPr>
            <w:r w:rsidRPr="00DA4B87">
              <w:rPr>
                <w:rFonts w:ascii="Calibri" w:hAnsi="Calibri" w:cs="Calibri"/>
                <w:color w:val="000000"/>
              </w:rPr>
              <w:t>----------------------------------------------------------------------------------------</w:t>
            </w:r>
          </w:p>
          <w:p w14:paraId="3771EFBD" w14:textId="77777777" w:rsidR="00915BCE" w:rsidRDefault="00915BCE" w:rsidP="00915BCE">
            <w:pPr>
              <w:ind w:left="720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2906FC21" w14:textId="77777777" w:rsidR="00915BCE" w:rsidRDefault="00915BCE" w:rsidP="00915BCE">
            <w:pPr>
              <w:ind w:left="720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C0348FF" w14:textId="77777777" w:rsidR="00915BCE" w:rsidRDefault="00915BCE" w:rsidP="005507D5">
            <w:pPr>
              <w:pStyle w:val="Grigliamedia1-Colore2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rFonts w:eastAsia="Gill Sans" w:cs="Calibri"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Autonomia di giudizio:</w:t>
            </w:r>
          </w:p>
          <w:p w14:paraId="75140B4B" w14:textId="77777777" w:rsidR="00915BCE" w:rsidRDefault="00915BCE" w:rsidP="00915BCE">
            <w:pPr>
              <w:pStyle w:val="Grigliamedia1-Colore21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="360"/>
              <w:jc w:val="both"/>
              <w:textDirection w:val="btLr"/>
              <w:textAlignment w:val="top"/>
              <w:outlineLvl w:val="0"/>
              <w:rPr>
                <w:rFonts w:eastAsia="Gill Sans" w:cs="Calibri"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Al termine dell’insegnamento lo studente dovrà essere in grado di:</w:t>
            </w:r>
          </w:p>
          <w:p w14:paraId="1D021FFA" w14:textId="77777777" w:rsidR="00915BCE" w:rsidRDefault="00915BCE" w:rsidP="005507D5">
            <w:pPr>
              <w:pStyle w:val="Grigliamedia1-Colore2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rFonts w:eastAsia="Gill Sans" w:cs="Calibri"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Applicare le conoscenze all’analisi di casi di studio. </w:t>
            </w:r>
          </w:p>
          <w:p w14:paraId="75918AAA" w14:textId="77777777" w:rsidR="00915BCE" w:rsidRDefault="00915BCE" w:rsidP="005507D5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Abilità comunicative</w:t>
            </w:r>
          </w:p>
          <w:p w14:paraId="6B819B95" w14:textId="77777777" w:rsidR="00915BCE" w:rsidRDefault="00915BCE" w:rsidP="00915BCE">
            <w:pPr>
              <w:pStyle w:val="Grigliamedia1-Colore21"/>
              <w:spacing w:after="0" w:line="240" w:lineRule="auto"/>
              <w:ind w:left="360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Al termine dell’insegnamento lo studente dovrà essere in grado di:</w:t>
            </w:r>
          </w:p>
          <w:p w14:paraId="663A9ED5" w14:textId="77777777" w:rsidR="00915BCE" w:rsidRDefault="00915BCE" w:rsidP="005507D5">
            <w:pPr>
              <w:pStyle w:val="Grigliamedia1-Colore2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lastRenderedPageBreak/>
              <w:t>Documentare e motivare le proprie conoscenze collaborando e interagendo con altri</w:t>
            </w:r>
          </w:p>
          <w:p w14:paraId="71EC4D62" w14:textId="77777777" w:rsidR="00915BCE" w:rsidRDefault="00915BCE" w:rsidP="005507D5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Capacità di apprendere in modo autonomo</w:t>
            </w:r>
          </w:p>
          <w:p w14:paraId="11619A0C" w14:textId="77777777" w:rsidR="00915BCE" w:rsidRDefault="00915BCE" w:rsidP="00915BCE">
            <w:pPr>
              <w:pStyle w:val="Grigliamedia1-Colore21"/>
              <w:spacing w:after="0" w:line="240" w:lineRule="auto"/>
              <w:ind w:left="360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Al termine dell’insegnamento lo studente dovrà essere in grado di:</w:t>
            </w:r>
          </w:p>
          <w:p w14:paraId="685F7222" w14:textId="77777777" w:rsidR="00915BCE" w:rsidRDefault="00915BCE" w:rsidP="005507D5">
            <w:pPr>
              <w:pStyle w:val="Grigliamedia1-Colore2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Comprendere testi scritti e visivi, </w:t>
            </w:r>
          </w:p>
          <w:p w14:paraId="30AA6FE6" w14:textId="77777777" w:rsidR="00915BCE" w:rsidRDefault="00915BCE" w:rsidP="005507D5">
            <w:pPr>
              <w:pStyle w:val="Grigliamedia1-Colore2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interpretare situazioni, </w:t>
            </w:r>
          </w:p>
          <w:p w14:paraId="15939376" w14:textId="77777777" w:rsidR="00915BCE" w:rsidRDefault="00915BCE" w:rsidP="005507D5">
            <w:pPr>
              <w:pStyle w:val="Grigliamedia1-Colore2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confrontare, </w:t>
            </w:r>
          </w:p>
          <w:p w14:paraId="598CE597" w14:textId="77777777" w:rsidR="00915BCE" w:rsidRDefault="00915BCE" w:rsidP="005507D5">
            <w:pPr>
              <w:pStyle w:val="Grigliamedia1-Colore2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argomentare, </w:t>
            </w:r>
          </w:p>
          <w:p w14:paraId="0D50B5E3" w14:textId="77777777" w:rsidR="00915BCE" w:rsidRDefault="00915BCE" w:rsidP="005507D5">
            <w:pPr>
              <w:pStyle w:val="Grigliamedia1-Colore2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dialogare</w:t>
            </w:r>
          </w:p>
          <w:p w14:paraId="6C5E8BBF" w14:textId="77777777" w:rsidR="00915BCE" w:rsidRDefault="00915BCE" w:rsidP="00915BCE">
            <w:pPr>
              <w:ind w:left="720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045CC7" w14:paraId="285848F7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441BA" w14:textId="77777777" w:rsidR="00045CC7" w:rsidRDefault="00045CC7" w:rsidP="00045CC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BB81FF" w14:textId="77777777" w:rsidR="00045CC7" w:rsidRPr="00045CC7" w:rsidRDefault="00045CC7" w:rsidP="00045C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5CC7">
              <w:rPr>
                <w:rFonts w:asciiTheme="minorHAnsi" w:hAnsiTheme="minorHAnsi" w:cstheme="minorHAnsi"/>
                <w:sz w:val="22"/>
                <w:szCs w:val="22"/>
              </w:rPr>
              <w:t>Il corso ha lo scopo di introdurre gli studenti ad uno studio critico della comunicazione attraverso una prospettiva sociologica. Mediante un excursus storico verranno presi in esame contributi teorici e cambiamenti culturali e comunicativi intercorsi a livello della società nel corso delle varie fasi dei media studies. Coerentemente con questi obiettivi, si farà altresì riferimento ai nuovi media digitali e ai social media come motori della gestione costruttiva dei conflitti sociali ed ecologici nella società contemporanea in ragione della crescente rilevanza assunta dalla crisi ecologica su scala locale e globale. In tale direzione, il programma verterà sull’analisi di casi studio relativi a pratiche di Citizen Science e Citizen Journalism a vocazione socio-ambientale.</w:t>
            </w:r>
          </w:p>
          <w:p w14:paraId="56F5A218" w14:textId="1A54C03B" w:rsidR="00045CC7" w:rsidRPr="00045CC7" w:rsidRDefault="00045CC7" w:rsidP="00045CC7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045CC7" w14:paraId="010DAACD" w14:textId="77777777" w:rsidTr="00EF7459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DF3E1D4" w14:textId="77777777" w:rsidR="00045CC7" w:rsidRDefault="00045CC7" w:rsidP="00045CC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453" w14:textId="12D1FD63" w:rsidR="00045CC7" w:rsidRPr="00045CC7" w:rsidRDefault="00045CC7" w:rsidP="00045C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045CC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M. Sorice, </w:t>
            </w:r>
            <w:r w:rsidRPr="00045CC7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>Sociologia dei media. Un'introduzione critica,</w:t>
            </w:r>
            <w:r w:rsidRPr="00045CC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Roma, Carocci, 2020.</w:t>
            </w:r>
          </w:p>
          <w:p w14:paraId="5EAB0D3E" w14:textId="7BC673D7" w:rsidR="00045CC7" w:rsidRPr="00045CC7" w:rsidRDefault="00045CC7" w:rsidP="00045C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45CC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F. Colombo, </w:t>
            </w:r>
            <w:r w:rsidRPr="00045CC7">
              <w:rPr>
                <w:rFonts w:asciiTheme="minorHAnsi" w:hAnsiTheme="minorHAnsi" w:cstheme="minorHAnsi"/>
                <w:i/>
                <w:iCs/>
                <w:color w:val="222222"/>
                <w:shd w:val="clear" w:color="auto" w:fill="FFFFFF"/>
              </w:rPr>
              <w:t>Ecologia dei media. Manifesto per una comunicazione gentile,</w:t>
            </w:r>
            <w:r w:rsidRPr="00045CC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Milano, Vita e Pensiero, 2020.</w:t>
            </w:r>
          </w:p>
          <w:p w14:paraId="54594DE2" w14:textId="0C5867AF" w:rsidR="00045CC7" w:rsidRPr="00045CC7" w:rsidRDefault="00045CC7" w:rsidP="00045C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045CC7">
              <w:rPr>
                <w:rFonts w:asciiTheme="minorHAnsi" w:hAnsiTheme="minorHAnsi" w:cstheme="minorHAnsi"/>
                <w:color w:val="000000" w:themeColor="text1"/>
              </w:rPr>
              <w:t>Materiali forniti dalla docente</w:t>
            </w:r>
          </w:p>
        </w:tc>
      </w:tr>
      <w:tr w:rsidR="00045CC7" w14:paraId="21DF532E" w14:textId="77777777" w:rsidTr="00EF7459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5E29D5" w14:textId="77777777" w:rsidR="00045CC7" w:rsidRDefault="00045CC7" w:rsidP="00045CC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777C11" w14:textId="77777777" w:rsidR="00045CC7" w:rsidRDefault="00045CC7" w:rsidP="00045CC7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045CC7" w14:paraId="2FDCB160" w14:textId="77777777" w:rsidTr="00EF7459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86CC57" w14:textId="77777777" w:rsidR="00045CC7" w:rsidRDefault="00045CC7" w:rsidP="00045CC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59DF6A" w14:textId="77777777" w:rsidR="00045CC7" w:rsidRDefault="00045CC7" w:rsidP="00045CC7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Presentazioni e altro materiale didattico saranno messi a disposizione sul Team di cui verrà fornito il codice a inizio corso</w:t>
            </w:r>
          </w:p>
        </w:tc>
      </w:tr>
      <w:tr w:rsidR="00045CC7" w14:paraId="2D604778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8D7329" w14:textId="77777777" w:rsidR="00045CC7" w:rsidRDefault="00045CC7" w:rsidP="00045CC7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7CA15" w14:textId="77777777" w:rsidR="00045CC7" w:rsidRDefault="00045CC7" w:rsidP="00045CC7">
            <w:pPr>
              <w:rPr>
                <w:rFonts w:ascii="Calibri" w:hAnsi="Calibri" w:cs="Calibri"/>
              </w:rPr>
            </w:pPr>
          </w:p>
        </w:tc>
      </w:tr>
      <w:tr w:rsidR="00045CC7" w14:paraId="02AC2C97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61A29724" w14:textId="77777777" w:rsidR="00045CC7" w:rsidRDefault="00045CC7" w:rsidP="00045CC7">
            <w:pPr>
              <w:spacing w:line="276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358D2409" w14:textId="77777777" w:rsidR="00045CC7" w:rsidRDefault="00045CC7" w:rsidP="00045C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</w:tr>
      <w:tr w:rsidR="00045CC7" w14:paraId="57A5AE5F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2373CA1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3C1DA091" w14:textId="77777777" w:rsidR="00045CC7" w:rsidRDefault="00045CC7" w:rsidP="00045CC7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Esame finale orale. Prove in itinere.</w:t>
            </w:r>
          </w:p>
        </w:tc>
      </w:tr>
      <w:tr w:rsidR="00045CC7" w14:paraId="02A8E4E9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0A1F483C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Criteri di valutazione </w:t>
            </w:r>
          </w:p>
          <w:p w14:paraId="6D22D17A" w14:textId="77777777" w:rsidR="00045CC7" w:rsidRDefault="00045CC7" w:rsidP="00045CC7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</w:tcPr>
          <w:p w14:paraId="5387D238" w14:textId="77777777" w:rsidR="00045CC7" w:rsidRPr="002F3439" w:rsidRDefault="00045CC7" w:rsidP="00045CC7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color w:val="000000" w:themeColor="text1"/>
              </w:rPr>
              <w:t>Conoscenza e capacità di comprensione:</w:t>
            </w:r>
          </w:p>
          <w:p w14:paraId="21F82CE5" w14:textId="2B4D0C39" w:rsidR="00045CC7" w:rsidRPr="00275673" w:rsidRDefault="00045CC7" w:rsidP="00045CC7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75673">
              <w:rPr>
                <w:rFonts w:asciiTheme="minorHAnsi" w:hAnsiTheme="minorHAnsi" w:cstheme="minorHAnsi"/>
              </w:rPr>
              <w:t xml:space="preserve">Verrà valutata la conoscenza da parte dello/a studente dei contenuti presentati nel corso, particolarmente di quelli fondativi nella formazione di un/a laureato/a in </w:t>
            </w:r>
            <w:r w:rsidR="008E48D3">
              <w:rPr>
                <w:rFonts w:asciiTheme="minorHAnsi" w:hAnsiTheme="minorHAnsi" w:cstheme="minorHAnsi"/>
              </w:rPr>
              <w:t>Sociologia</w:t>
            </w:r>
            <w:r w:rsidRPr="00275673">
              <w:rPr>
                <w:rFonts w:asciiTheme="minorHAnsi" w:hAnsiTheme="minorHAnsi" w:cstheme="minorHAnsi"/>
              </w:rPr>
              <w:t xml:space="preserve"> in grado di comprendere e orientarsi nella complessità sociale, comunicativa, culturale e politica del nostro tempo.</w:t>
            </w:r>
          </w:p>
          <w:p w14:paraId="48DF1DAA" w14:textId="77777777" w:rsidR="00045CC7" w:rsidRPr="002F3439" w:rsidRDefault="00045CC7" w:rsidP="00045CC7">
            <w:pPr>
              <w:pStyle w:val="Grigliamedia1-Colore2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color w:val="000000" w:themeColor="text1"/>
              </w:rPr>
              <w:t xml:space="preserve">Conoscenza e capacità di comprensione applicate: </w:t>
            </w:r>
          </w:p>
          <w:p w14:paraId="3281DFBF" w14:textId="77777777" w:rsidR="00045CC7" w:rsidRPr="002F3439" w:rsidRDefault="00045CC7" w:rsidP="00045CC7">
            <w:pPr>
              <w:pStyle w:val="Grigliamedia1-Colore2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</w:rPr>
              <w:t>Verranno valutate le competenze analitiche e argomentative.</w:t>
            </w:r>
          </w:p>
          <w:p w14:paraId="3B7165D3" w14:textId="77777777" w:rsidR="00045CC7" w:rsidRPr="002F3439" w:rsidRDefault="00045CC7" w:rsidP="00045CC7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5C156A" w14:textId="77777777" w:rsidR="00045CC7" w:rsidRPr="002F3439" w:rsidRDefault="00045CC7" w:rsidP="00045CC7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>Autonomia di giudizio</w:t>
            </w:r>
            <w:r w:rsidRPr="002F3439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4FAE3B1B" w14:textId="77777777" w:rsidR="00045CC7" w:rsidRPr="002F3439" w:rsidRDefault="00045CC7" w:rsidP="00045CC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Verrà valutata la capacità di giudicare autonomamente e di muoversi con spirito critico rispetto ai temi studiati nel corso.</w:t>
            </w:r>
          </w:p>
          <w:p w14:paraId="6A1E4C1B" w14:textId="77777777" w:rsidR="00045CC7" w:rsidRPr="002F3439" w:rsidRDefault="00045CC7" w:rsidP="00045CC7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5A84B9" w14:textId="77777777" w:rsidR="00045CC7" w:rsidRPr="002F3439" w:rsidRDefault="00045CC7" w:rsidP="00045CC7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Abilità comunicative:</w:t>
            </w:r>
          </w:p>
          <w:p w14:paraId="56A269AC" w14:textId="77777777" w:rsidR="00045CC7" w:rsidRPr="002F3439" w:rsidRDefault="00045CC7" w:rsidP="00045CC7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Verrà valutata la capacità di fondare le proprie argomentazioni sia in relazione ai concetti studiati, sia in riferimento a concreti casi di studio.</w:t>
            </w:r>
          </w:p>
          <w:p w14:paraId="2FBCDBBA" w14:textId="77777777" w:rsidR="00045CC7" w:rsidRPr="002F3439" w:rsidRDefault="00045CC7" w:rsidP="00045CC7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464C27" w14:textId="77777777" w:rsidR="00045CC7" w:rsidRPr="002F3439" w:rsidRDefault="00045CC7" w:rsidP="00045CC7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Capacità di apprendere:</w:t>
            </w:r>
          </w:p>
          <w:p w14:paraId="52E46F59" w14:textId="77777777" w:rsidR="00045CC7" w:rsidRPr="002F3439" w:rsidRDefault="00045CC7" w:rsidP="00045CC7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Verrà valutata l'acquisizione di capacità interpretative e comunicative di livello adeguato alla figura di laureato/a che si forma in questo corso di studi. </w:t>
            </w:r>
          </w:p>
          <w:p w14:paraId="61292623" w14:textId="20909ADA" w:rsidR="00045CC7" w:rsidRDefault="00045CC7" w:rsidP="00045CC7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Verranno considerate l'interazione e la collaborazione durante il corso.</w:t>
            </w:r>
          </w:p>
        </w:tc>
      </w:tr>
      <w:tr w:rsidR="00045CC7" w14:paraId="0359B74F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4626A1B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Criteri di misurazione</w:t>
            </w:r>
          </w:p>
          <w:p w14:paraId="6E8D4EC5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3E13DEEB" w14:textId="77777777" w:rsidR="00045CC7" w:rsidRDefault="00045CC7" w:rsidP="00045C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modalità di verifica dei risultati di apprendimento attesi è rappresentata dalla prova orale, la quale consta di un minimo di tre domande sul programma dell’insegnamento. La votazione è espressa in trentesimi. Il voto è basato su: conoscenza del programma; precisione nell’esposizione; capacità di elaborare in modo critico le conoscenze acquisite.</w:t>
            </w:r>
          </w:p>
          <w:p w14:paraId="1B5BA0E2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criteri seguiti per la valutazione dei risultati di apprendimento espressi in trentesimi sono:</w:t>
            </w:r>
          </w:p>
          <w:p w14:paraId="2537CAD5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Insufficiente: 0-17</w:t>
            </w:r>
          </w:p>
          <w:p w14:paraId="686D00DA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Mancata, lacunosa e inadeguata conoscenza degli argomenti fondamentali contenuti nel programma, utilizzo di un lessico non appropriato da parte dei candidati</w:t>
            </w:r>
          </w:p>
          <w:p w14:paraId="38C6A33B" w14:textId="77777777" w:rsidR="00045CC7" w:rsidRDefault="00045CC7" w:rsidP="00045CC7">
            <w:pPr>
              <w:rPr>
                <w:rFonts w:ascii="Calibri" w:hAnsi="Calibri" w:cs="Calibri"/>
              </w:rPr>
            </w:pPr>
          </w:p>
          <w:p w14:paraId="3770E7D3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Sufficiente: 18-20</w:t>
            </w:r>
          </w:p>
          <w:p w14:paraId="017A57E2" w14:textId="77777777" w:rsidR="00045CC7" w:rsidRDefault="00045CC7" w:rsidP="00045C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Conoscenza sufficiente degli argomenti fondamentali contenuti nel programma e adeguatezza complessiva del lessico utilizzato dai candidati</w:t>
            </w:r>
          </w:p>
          <w:p w14:paraId="4D8A1E7E" w14:textId="77777777" w:rsidR="00045CC7" w:rsidRDefault="00045CC7" w:rsidP="00045CC7">
            <w:pPr>
              <w:rPr>
                <w:rFonts w:ascii="Calibri" w:hAnsi="Calibri" w:cs="Calibri"/>
              </w:rPr>
            </w:pPr>
          </w:p>
          <w:p w14:paraId="46C093C0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Discreto: 21-23</w:t>
            </w:r>
          </w:p>
          <w:p w14:paraId="64F11918" w14:textId="77777777" w:rsidR="00045CC7" w:rsidRDefault="00045CC7" w:rsidP="00045C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Discreta conoscenza degli argomenti fondamentali contenuti nel programma, discreta capacità di argomentazione e di collegamento tra i vari argomenti, attraverso l’utilizzo di un lessico adeguato da parte dei candidati</w:t>
            </w:r>
          </w:p>
          <w:p w14:paraId="105CA096" w14:textId="77777777" w:rsidR="00045CC7" w:rsidRDefault="00045CC7" w:rsidP="00045CC7">
            <w:pPr>
              <w:rPr>
                <w:rFonts w:ascii="Calibri" w:hAnsi="Calibri" w:cs="Calibri"/>
              </w:rPr>
            </w:pPr>
          </w:p>
          <w:p w14:paraId="4C895F6D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Buono: 24-26</w:t>
            </w:r>
          </w:p>
          <w:p w14:paraId="4D1EB6A2" w14:textId="77777777" w:rsidR="00045CC7" w:rsidRDefault="00045CC7" w:rsidP="00045C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Buona conoscenza degli argomenti contenuti nel programma, buona capacità di approfondimento e di critica, attraverso l’utilizzo di un lessico adeguato da parte dei candidati</w:t>
            </w:r>
          </w:p>
          <w:p w14:paraId="2E513D1E" w14:textId="77777777" w:rsidR="00045CC7" w:rsidRDefault="00045CC7" w:rsidP="00045CC7">
            <w:pPr>
              <w:rPr>
                <w:rFonts w:ascii="Calibri" w:hAnsi="Calibri" w:cs="Calibri"/>
              </w:rPr>
            </w:pPr>
          </w:p>
          <w:p w14:paraId="7DA280AF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Distinto: 27-28</w:t>
            </w:r>
          </w:p>
          <w:p w14:paraId="5E2FC324" w14:textId="77777777" w:rsidR="00045CC7" w:rsidRDefault="00045CC7" w:rsidP="00045C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Conoscenza più che buona di tutti gli argomenti contenuti nel programma, più che buona capacità di approfondimento, di collegamento tra i diversi argomenti, di critica e padronanza del lessico da parte dei candidati</w:t>
            </w:r>
          </w:p>
          <w:p w14:paraId="695E28CC" w14:textId="77777777" w:rsidR="00045CC7" w:rsidRDefault="00045CC7" w:rsidP="00045CC7">
            <w:pPr>
              <w:rPr>
                <w:rFonts w:ascii="Calibri" w:hAnsi="Calibri" w:cs="Calibri"/>
              </w:rPr>
            </w:pPr>
          </w:p>
          <w:p w14:paraId="5C500974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Ottimo: 29-30</w:t>
            </w:r>
          </w:p>
          <w:p w14:paraId="05877DD6" w14:textId="77777777" w:rsidR="00045CC7" w:rsidRDefault="00045CC7" w:rsidP="00045C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Conoscenza ottima di tutti gli argomenti contenuti nel programma, ottima capacità di approfondimento, di collegamento tra i diversi argomenti, nonché di critica e padronanza del lessico da parte dei candidati</w:t>
            </w:r>
          </w:p>
          <w:p w14:paraId="39F3344A" w14:textId="77777777" w:rsidR="00045CC7" w:rsidRDefault="00045CC7" w:rsidP="00045CC7">
            <w:pPr>
              <w:rPr>
                <w:rFonts w:ascii="Calibri" w:hAnsi="Calibri" w:cs="Calibri"/>
              </w:rPr>
            </w:pPr>
          </w:p>
          <w:p w14:paraId="4229C18A" w14:textId="77777777" w:rsidR="00045CC7" w:rsidRDefault="00045CC7" w:rsidP="00045C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Eccellente: 30L</w:t>
            </w:r>
          </w:p>
          <w:p w14:paraId="56F2AFFC" w14:textId="77777777" w:rsidR="00045CC7" w:rsidRDefault="00045CC7" w:rsidP="00045C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Conoscenza eccellente di tutti gli argomenti contenuti nel programma, eccellente capacità di approfondimento, di collegamento tra i diversi argomenti, di critica e padronanza del lessico da parte dei candidati</w:t>
            </w:r>
          </w:p>
          <w:p w14:paraId="3756431E" w14:textId="77777777" w:rsidR="00045CC7" w:rsidRDefault="00045CC7" w:rsidP="00045C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045CC7" w14:paraId="7A1BF6C5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23DA0A46" w14:textId="77777777" w:rsidR="00045CC7" w:rsidRDefault="00045CC7" w:rsidP="00045CC7">
            <w:pPr>
              <w:spacing w:line="276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lastRenderedPageBreak/>
              <w:t xml:space="preserve">Altro </w:t>
            </w:r>
          </w:p>
        </w:tc>
        <w:tc>
          <w:tcPr>
            <w:tcW w:w="3514" w:type="pct"/>
            <w:gridSpan w:val="5"/>
          </w:tcPr>
          <w:p w14:paraId="7EC8D839" w14:textId="77777777" w:rsidR="00045CC7" w:rsidRDefault="00045CC7" w:rsidP="00045CC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</w:tr>
      <w:tr w:rsidR="00045CC7" w14:paraId="4508DB10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DD6CB58" w14:textId="77777777" w:rsidR="00045CC7" w:rsidRDefault="00045CC7" w:rsidP="00045CC7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</w:tcPr>
          <w:p w14:paraId="5443B879" w14:textId="77777777" w:rsidR="00045CC7" w:rsidRDefault="00045CC7" w:rsidP="00045C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14:paraId="7FC8DE3C" w14:textId="77777777" w:rsidR="00915BCE" w:rsidRDefault="00915BCE" w:rsidP="00915BCE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lang w:eastAsia="it-IT"/>
        </w:rPr>
      </w:pPr>
    </w:p>
    <w:p w14:paraId="1DB9CD28" w14:textId="77777777" w:rsidR="00883221" w:rsidRDefault="00883221"/>
    <w:sectPr w:rsidR="00883221" w:rsidSect="007E5A9F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1900" w:h="16840"/>
      <w:pgMar w:top="22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373B" w14:textId="77777777" w:rsidR="00DB2586" w:rsidRDefault="00DB2586">
      <w:r>
        <w:separator/>
      </w:r>
    </w:p>
  </w:endnote>
  <w:endnote w:type="continuationSeparator" w:id="0">
    <w:p w14:paraId="591672FD" w14:textId="77777777" w:rsidR="00DB2586" w:rsidRDefault="00DB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Calibri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934" w14:textId="77777777" w:rsidR="00000000" w:rsidRDefault="002F46BE" w:rsidP="00C3242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73D05053" w14:textId="77777777" w:rsidR="00000000" w:rsidRDefault="00000000" w:rsidP="007C1F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66D7" w14:textId="77777777" w:rsidR="00000000" w:rsidRDefault="002F46BE" w:rsidP="00C3242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6EF0F62" w14:textId="77777777" w:rsidR="00000000" w:rsidRDefault="00000000" w:rsidP="007C1F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57B2" w14:textId="77777777" w:rsidR="00DB2586" w:rsidRDefault="00DB2586">
      <w:r>
        <w:separator/>
      </w:r>
    </w:p>
  </w:footnote>
  <w:footnote w:type="continuationSeparator" w:id="0">
    <w:p w14:paraId="516C5A6D" w14:textId="77777777" w:rsidR="00DB2586" w:rsidRDefault="00DB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6B8" w14:textId="14AD390D" w:rsidR="00000000" w:rsidRDefault="00915BCE" w:rsidP="00774FE5">
    <w:pPr>
      <w:tabs>
        <w:tab w:val="left" w:pos="6578"/>
      </w:tabs>
      <w:spacing w:after="120" w:line="216" w:lineRule="auto"/>
      <w:rPr>
        <w:rFonts w:ascii="Lucida Sans Unicode" w:hAnsi="Lucida Sans Unicode" w:cs="Lucida Sans Unicode"/>
        <w:b/>
        <w:bCs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8029370" wp14:editId="5F1A72A6">
              <wp:simplePos x="0" y="0"/>
              <wp:positionH relativeFrom="column">
                <wp:posOffset>-455930</wp:posOffset>
              </wp:positionH>
              <wp:positionV relativeFrom="paragraph">
                <wp:posOffset>571499</wp:posOffset>
              </wp:positionV>
              <wp:extent cx="6743700" cy="0"/>
              <wp:effectExtent l="0" t="0" r="19050" b="57150"/>
              <wp:wrapNone/>
              <wp:docPr id="909105896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615C9" id="Connettore diritto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9pt,45pt" to="495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" strokecolor="#4f81bd">
              <v:shadow on="t" opacity="24903f" origin=",.5" offset="0,.55556mm"/>
              <o:lock v:ext="edit" shapetype="f"/>
            </v:line>
          </w:pict>
        </mc:Fallback>
      </mc:AlternateContent>
    </w:r>
    <w:r w:rsidRPr="00C87E8E">
      <w:rPr>
        <w:rFonts w:ascii="Times New Roman" w:hAnsi="Times New Roman" w:cs="Times New Roman"/>
        <w:noProof/>
      </w:rPr>
      <w:drawing>
        <wp:inline distT="0" distB="0" distL="0" distR="0" wp14:anchorId="75DF2266" wp14:editId="67081B6B">
          <wp:extent cx="1524000" cy="492125"/>
          <wp:effectExtent l="0" t="0" r="0" b="3175"/>
          <wp:docPr id="895240328" name="Immagine 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tab/>
    </w:r>
    <w:r w:rsidRPr="00B175B6">
      <w:rPr>
        <w:noProof/>
      </w:rPr>
      <w:drawing>
        <wp:inline distT="0" distB="0" distL="0" distR="0" wp14:anchorId="0C37A6C8" wp14:editId="27B7BFA1">
          <wp:extent cx="1887220" cy="515620"/>
          <wp:effectExtent l="0" t="0" r="0" b="0"/>
          <wp:docPr id="784508652" name="Immagine 1" descr="logo_DISPO_CON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DISPO_CON 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DE"/>
    <w:multiLevelType w:val="hybridMultilevel"/>
    <w:tmpl w:val="1882BAC6"/>
    <w:lvl w:ilvl="0" w:tplc="C9FEBD06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433"/>
    <w:multiLevelType w:val="hybridMultilevel"/>
    <w:tmpl w:val="70ACDFD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D4B96"/>
    <w:multiLevelType w:val="hybridMultilevel"/>
    <w:tmpl w:val="FEA6C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2E50"/>
    <w:multiLevelType w:val="hybridMultilevel"/>
    <w:tmpl w:val="FEE43DB2"/>
    <w:lvl w:ilvl="0" w:tplc="D1309CB4">
      <w:start w:val="1"/>
      <w:numFmt w:val="bullet"/>
      <w:lvlText w:val="o"/>
      <w:lvlJc w:val="left"/>
      <w:pPr>
        <w:ind w:left="7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596D7B91"/>
    <w:multiLevelType w:val="hybridMultilevel"/>
    <w:tmpl w:val="25D0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04A1"/>
    <w:multiLevelType w:val="hybridMultilevel"/>
    <w:tmpl w:val="9DEAB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203B6"/>
    <w:multiLevelType w:val="hybridMultilevel"/>
    <w:tmpl w:val="F3D48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E10FC"/>
    <w:multiLevelType w:val="hybridMultilevel"/>
    <w:tmpl w:val="0FD6E9DC"/>
    <w:lvl w:ilvl="0" w:tplc="44861D78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3860">
    <w:abstractNumId w:val="6"/>
  </w:num>
  <w:num w:numId="2" w16cid:durableId="1276329906">
    <w:abstractNumId w:val="2"/>
  </w:num>
  <w:num w:numId="3" w16cid:durableId="1234312519">
    <w:abstractNumId w:val="3"/>
  </w:num>
  <w:num w:numId="4" w16cid:durableId="1499810062">
    <w:abstractNumId w:val="8"/>
  </w:num>
  <w:num w:numId="5" w16cid:durableId="443117496">
    <w:abstractNumId w:val="7"/>
  </w:num>
  <w:num w:numId="6" w16cid:durableId="247812913">
    <w:abstractNumId w:val="5"/>
  </w:num>
  <w:num w:numId="7" w16cid:durableId="1294680415">
    <w:abstractNumId w:val="1"/>
  </w:num>
  <w:num w:numId="8" w16cid:durableId="1904220307">
    <w:abstractNumId w:val="4"/>
  </w:num>
  <w:num w:numId="9" w16cid:durableId="38726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CE"/>
    <w:rsid w:val="00045CC7"/>
    <w:rsid w:val="00222D51"/>
    <w:rsid w:val="00275673"/>
    <w:rsid w:val="002F46BE"/>
    <w:rsid w:val="005147A9"/>
    <w:rsid w:val="005507D5"/>
    <w:rsid w:val="005E3A94"/>
    <w:rsid w:val="006B4E96"/>
    <w:rsid w:val="006E2712"/>
    <w:rsid w:val="007559B7"/>
    <w:rsid w:val="00755D6A"/>
    <w:rsid w:val="007A3DF0"/>
    <w:rsid w:val="00883221"/>
    <w:rsid w:val="008E48D3"/>
    <w:rsid w:val="008F526B"/>
    <w:rsid w:val="00901940"/>
    <w:rsid w:val="00915BCE"/>
    <w:rsid w:val="00BB2834"/>
    <w:rsid w:val="00C65670"/>
    <w:rsid w:val="00D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39930"/>
  <w15:chartTrackingRefBased/>
  <w15:docId w15:val="{814B0EE4-74B9-4140-A217-A4E2B9D3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1"/>
    <w:qFormat/>
    <w:rsid w:val="00915BCE"/>
    <w:pPr>
      <w:spacing w:after="0" w:line="240" w:lineRule="auto"/>
    </w:pPr>
    <w:rPr>
      <w:rFonts w:ascii="Cambria" w:eastAsia="MS ??" w:hAnsi="Cambria" w:cs="Cambria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6B4E96"/>
    <w:pPr>
      <w:spacing w:before="200" w:after="160"/>
    </w:pPr>
    <w:rPr>
      <w:iCs/>
      <w:color w:val="404040" w:themeColor="text1" w:themeTint="BF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4E96"/>
    <w:rPr>
      <w:rFonts w:ascii="Times New Roman" w:eastAsia="Times New Roman" w:hAnsi="Times New Roman" w:cs="Times New Roman"/>
      <w:iCs/>
      <w:color w:val="404040" w:themeColor="text1" w:themeTint="BF"/>
      <w:sz w:val="20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rsid w:val="00915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semiHidden/>
    <w:rsid w:val="00915BCE"/>
    <w:rPr>
      <w:rFonts w:ascii="Cambria" w:eastAsia="MS ??" w:hAnsi="Cambria" w:cs="Cambria"/>
      <w:kern w:val="0"/>
      <w:sz w:val="24"/>
      <w:szCs w:val="24"/>
      <w:lang w:eastAsia="it-IT"/>
      <w14:ligatures w14:val="none"/>
    </w:rPr>
  </w:style>
  <w:style w:type="character" w:customStyle="1" w:styleId="PidipaginaCarattere1">
    <w:name w:val="Piè di pagina Carattere1"/>
    <w:link w:val="Pidipagina"/>
    <w:uiPriority w:val="99"/>
    <w:rsid w:val="00915BCE"/>
    <w:rPr>
      <w:rFonts w:ascii="Cambria" w:eastAsia="MS ??" w:hAnsi="Cambria" w:cs="Cambria"/>
      <w:kern w:val="0"/>
      <w:sz w:val="24"/>
      <w:szCs w:val="24"/>
      <w:lang w:eastAsia="it-IT"/>
      <w14:ligatures w14:val="none"/>
    </w:rPr>
  </w:style>
  <w:style w:type="paragraph" w:styleId="Titolo">
    <w:name w:val="Title"/>
    <w:basedOn w:val="Normale"/>
    <w:next w:val="Normale"/>
    <w:link w:val="TitoloCarattere1"/>
    <w:uiPriority w:val="99"/>
    <w:qFormat/>
    <w:rsid w:val="00915BCE"/>
    <w:pPr>
      <w:pBdr>
        <w:bottom w:val="single" w:sz="8" w:space="4" w:color="2DA2BF"/>
      </w:pBdr>
      <w:spacing w:after="300"/>
    </w:pPr>
    <w:rPr>
      <w:color w:val="343434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uiPriority w:val="10"/>
    <w:rsid w:val="00915BCE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  <w14:ligatures w14:val="none"/>
    </w:rPr>
  </w:style>
  <w:style w:type="character" w:customStyle="1" w:styleId="TitoloCarattere1">
    <w:name w:val="Titolo Carattere1"/>
    <w:link w:val="Titolo"/>
    <w:uiPriority w:val="99"/>
    <w:rsid w:val="00915BCE"/>
    <w:rPr>
      <w:rFonts w:ascii="Cambria" w:eastAsia="MS ??" w:hAnsi="Cambria" w:cs="Cambria"/>
      <w:color w:val="343434"/>
      <w:spacing w:val="5"/>
      <w:kern w:val="28"/>
      <w:sz w:val="52"/>
      <w:szCs w:val="52"/>
      <w:lang w:eastAsia="it-IT"/>
      <w14:ligatures w14:val="none"/>
    </w:rPr>
  </w:style>
  <w:style w:type="character" w:styleId="Enfasicorsivo">
    <w:name w:val="Emphasis"/>
    <w:uiPriority w:val="99"/>
    <w:qFormat/>
    <w:rsid w:val="00915BCE"/>
    <w:rPr>
      <w:rFonts w:ascii="Times New Roman" w:hAnsi="Times New Roman" w:cs="Times New Roman"/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915BCE"/>
  </w:style>
  <w:style w:type="paragraph" w:customStyle="1" w:styleId="Default">
    <w:name w:val="Default"/>
    <w:rsid w:val="00915BC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paragraph" w:customStyle="1" w:styleId="Grigliamedia1-Colore21">
    <w:name w:val="Griglia media 1 - Colore 21"/>
    <w:basedOn w:val="Normale"/>
    <w:uiPriority w:val="34"/>
    <w:qFormat/>
    <w:rsid w:val="00915BCE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5673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Calefato</dc:creator>
  <cp:keywords/>
  <dc:description/>
  <cp:lastModifiedBy>Patrizia Calefato</cp:lastModifiedBy>
  <cp:revision>2</cp:revision>
  <dcterms:created xsi:type="dcterms:W3CDTF">2023-10-06T08:36:00Z</dcterms:created>
  <dcterms:modified xsi:type="dcterms:W3CDTF">2023-10-06T08:36:00Z</dcterms:modified>
</cp:coreProperties>
</file>