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8"/>
        <w:gridCol w:w="1203"/>
        <w:gridCol w:w="6"/>
        <w:gridCol w:w="807"/>
        <w:gridCol w:w="270"/>
        <w:gridCol w:w="1081"/>
        <w:gridCol w:w="535"/>
        <w:gridCol w:w="2152"/>
        <w:gridCol w:w="942"/>
        <w:gridCol w:w="807"/>
      </w:tblGrid>
      <w:tr w:rsidR="00523ED6" w:rsidRPr="009A20C5" w14:paraId="6D9A1345" w14:textId="77777777" w:rsidTr="00786CA0">
        <w:tc>
          <w:tcPr>
            <w:tcW w:w="5000" w:type="pct"/>
            <w:gridSpan w:val="10"/>
            <w:shd w:val="clear" w:color="auto" w:fill="B2A1C7"/>
          </w:tcPr>
          <w:p w14:paraId="0675BB2B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General information</w:t>
            </w:r>
          </w:p>
        </w:tc>
      </w:tr>
      <w:tr w:rsidR="00523ED6" w:rsidRPr="009A20C5" w14:paraId="723995BA" w14:textId="77777777" w:rsidTr="00786CA0">
        <w:tc>
          <w:tcPr>
            <w:tcW w:w="1434" w:type="pct"/>
            <w:gridSpan w:val="2"/>
          </w:tcPr>
          <w:p w14:paraId="4AE2362D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Academic subject</w:t>
            </w:r>
          </w:p>
        </w:tc>
        <w:tc>
          <w:tcPr>
            <w:tcW w:w="3566" w:type="pct"/>
            <w:gridSpan w:val="8"/>
          </w:tcPr>
          <w:p w14:paraId="63453CC7" w14:textId="77777777" w:rsidR="00523ED6" w:rsidRPr="009A20C5" w:rsidRDefault="00523ED6" w:rsidP="00786CA0">
            <w:pP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n-GB"/>
              </w:rPr>
              <w:t>Sociology of cultures</w:t>
            </w:r>
          </w:p>
        </w:tc>
      </w:tr>
      <w:tr w:rsidR="00523ED6" w:rsidRPr="009A20C5" w14:paraId="29EFC43B" w14:textId="77777777" w:rsidTr="00786CA0">
        <w:tc>
          <w:tcPr>
            <w:tcW w:w="1434" w:type="pct"/>
            <w:gridSpan w:val="2"/>
          </w:tcPr>
          <w:p w14:paraId="2631EEF1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Degree course</w:t>
            </w:r>
          </w:p>
        </w:tc>
        <w:tc>
          <w:tcPr>
            <w:tcW w:w="3566" w:type="pct"/>
            <w:gridSpan w:val="8"/>
          </w:tcPr>
          <w:p w14:paraId="64A85C74" w14:textId="76BE2DBD" w:rsidR="00523ED6" w:rsidRPr="009A20C5" w:rsidRDefault="00523ED6" w:rsidP="00786CA0">
            <w:pP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  <w:lang w:val="en-GB"/>
              </w:rPr>
              <w:t>Sociology</w:t>
            </w:r>
          </w:p>
        </w:tc>
      </w:tr>
      <w:tr w:rsidR="00523ED6" w:rsidRPr="009A20C5" w14:paraId="765AB818" w14:textId="77777777" w:rsidTr="00786CA0">
        <w:tc>
          <w:tcPr>
            <w:tcW w:w="1434" w:type="pct"/>
            <w:gridSpan w:val="2"/>
            <w:vAlign w:val="center"/>
          </w:tcPr>
          <w:p w14:paraId="6E47C919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Academic Year</w:t>
            </w:r>
          </w:p>
        </w:tc>
        <w:tc>
          <w:tcPr>
            <w:tcW w:w="3566" w:type="pct"/>
            <w:gridSpan w:val="8"/>
          </w:tcPr>
          <w:p w14:paraId="52FAB0BA" w14:textId="77777777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Second</w:t>
            </w:r>
          </w:p>
        </w:tc>
      </w:tr>
      <w:tr w:rsidR="00523ED6" w:rsidRPr="009A20C5" w14:paraId="0E4ABA23" w14:textId="77777777" w:rsidTr="00786CA0">
        <w:tc>
          <w:tcPr>
            <w:tcW w:w="2603" w:type="pct"/>
            <w:gridSpan w:val="6"/>
          </w:tcPr>
          <w:p w14:paraId="11555979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European Credit Transfer and Accumulation System (ECTS)</w:t>
            </w:r>
          </w:p>
        </w:tc>
        <w:tc>
          <w:tcPr>
            <w:tcW w:w="2397" w:type="pct"/>
            <w:gridSpan w:val="4"/>
          </w:tcPr>
          <w:p w14:paraId="1256280A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9</w:t>
            </w:r>
          </w:p>
        </w:tc>
      </w:tr>
      <w:tr w:rsidR="00523ED6" w:rsidRPr="009A20C5" w14:paraId="5D04B082" w14:textId="77777777" w:rsidTr="00786CA0">
        <w:tc>
          <w:tcPr>
            <w:tcW w:w="1437" w:type="pct"/>
            <w:gridSpan w:val="3"/>
          </w:tcPr>
          <w:p w14:paraId="63D39486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Language: Italian</w:t>
            </w:r>
          </w:p>
        </w:tc>
        <w:tc>
          <w:tcPr>
            <w:tcW w:w="3563" w:type="pct"/>
            <w:gridSpan w:val="7"/>
          </w:tcPr>
          <w:p w14:paraId="46F5C148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0EA44BFA" w14:textId="77777777" w:rsidTr="00786CA0">
        <w:tc>
          <w:tcPr>
            <w:tcW w:w="2019" w:type="pct"/>
            <w:gridSpan w:val="5"/>
          </w:tcPr>
          <w:p w14:paraId="17F464C3" w14:textId="77777777" w:rsidR="00523ED6" w:rsidRPr="009A20C5" w:rsidRDefault="00523ED6" w:rsidP="00786CA0">
            <w:pPr>
              <w:pStyle w:val="Nessunaspaziatura"/>
              <w:rPr>
                <w:rFonts w:asciiTheme="minorHAnsi" w:hAnsiTheme="minorHAnsi" w:cstheme="minorHAnsi"/>
                <w:color w:val="000000" w:themeColor="text1"/>
                <w:highlight w:val="yellow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lang w:val="en-GB"/>
              </w:rPr>
              <w:t>Academic calendar (starting and ending date)</w:t>
            </w:r>
          </w:p>
        </w:tc>
        <w:tc>
          <w:tcPr>
            <w:tcW w:w="2981" w:type="pct"/>
            <w:gridSpan w:val="5"/>
          </w:tcPr>
          <w:p w14:paraId="15CA5825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I semester – September-December 2021</w:t>
            </w:r>
          </w:p>
        </w:tc>
      </w:tr>
      <w:tr w:rsidR="00523ED6" w:rsidRPr="009A20C5" w14:paraId="50BEEF2B" w14:textId="77777777" w:rsidTr="00786CA0">
        <w:tc>
          <w:tcPr>
            <w:tcW w:w="1437" w:type="pct"/>
            <w:gridSpan w:val="3"/>
          </w:tcPr>
          <w:p w14:paraId="500362B4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Attendance</w:t>
            </w:r>
          </w:p>
        </w:tc>
        <w:tc>
          <w:tcPr>
            <w:tcW w:w="3563" w:type="pct"/>
            <w:gridSpan w:val="7"/>
          </w:tcPr>
          <w:p w14:paraId="2CEE65AA" w14:textId="77777777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Recommended</w:t>
            </w:r>
          </w:p>
        </w:tc>
      </w:tr>
      <w:tr w:rsidR="00523ED6" w:rsidRPr="009A20C5" w14:paraId="6C594098" w14:textId="77777777" w:rsidTr="00786CA0"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A183E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B0D145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6D14D2A9" w14:textId="77777777" w:rsidTr="00786CA0">
        <w:trPr>
          <w:trHeight w:val="64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B2A1C7"/>
          </w:tcPr>
          <w:p w14:paraId="3710033A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Professor/ Lecturer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</w:tcBorders>
          </w:tcPr>
          <w:p w14:paraId="7C589338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20E00C40" w14:textId="77777777" w:rsidTr="00786CA0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52E29F65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Name and Surname 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5B09C539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Patrizia Calefato</w:t>
            </w:r>
          </w:p>
        </w:tc>
      </w:tr>
      <w:tr w:rsidR="00523ED6" w:rsidRPr="009A20C5" w14:paraId="02D602E1" w14:textId="77777777" w:rsidTr="00786CA0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4E42C658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72C008AA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patrizia.calefato@uniba.it</w:t>
            </w:r>
          </w:p>
          <w:p w14:paraId="4C1954C6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35EF98CC" w14:textId="77777777" w:rsidTr="00786CA0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67392822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16C59B9D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0B42E6ED" w14:textId="77777777" w:rsidTr="00786CA0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43C59DE1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Department and address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0F469D6E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Department of </w:t>
            </w:r>
            <w:proofErr w:type="spellStart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Scienze</w:t>
            </w:r>
            <w:proofErr w:type="spellEnd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Politiche</w:t>
            </w:r>
            <w:proofErr w:type="spellEnd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, Corso Italia 23</w:t>
            </w:r>
          </w:p>
          <w:p w14:paraId="23122C86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Floor: Flat</w:t>
            </w:r>
          </w:p>
        </w:tc>
      </w:tr>
      <w:tr w:rsidR="00523ED6" w:rsidRPr="009A20C5" w14:paraId="3F03AE77" w14:textId="77777777" w:rsidTr="00786CA0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20A1C833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Virtual headquarters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798A058B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695C0901" w14:textId="77777777" w:rsidTr="00786CA0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0B48E692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Tutoring (time and day)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06C232A1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Monday</w:t>
            </w:r>
          </w:p>
          <w:p w14:paraId="631CF7D1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9-12.00 a.m.</w:t>
            </w:r>
          </w:p>
        </w:tc>
      </w:tr>
      <w:tr w:rsidR="00523ED6" w:rsidRPr="009A20C5" w14:paraId="40ADF8B4" w14:textId="77777777" w:rsidTr="00786CA0"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D263C7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4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4A78CC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090A17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D50859" w14:textId="77777777" w:rsidR="00523ED6" w:rsidRPr="009A20C5" w:rsidRDefault="00523ED6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2F867F60" w14:textId="77777777" w:rsidTr="00786CA0"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2AD7F8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AC4958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249433E0" w14:textId="77777777" w:rsidTr="00786CA0">
        <w:trPr>
          <w:trHeight w:val="70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B2A1C7"/>
          </w:tcPr>
          <w:p w14:paraId="55D14783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  <w:lang w:val="en-GB"/>
              </w:rPr>
              <w:t>Syllabus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single" w:sz="4" w:space="0" w:color="000000"/>
            </w:tcBorders>
          </w:tcPr>
          <w:p w14:paraId="58B14AEC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3ED78AA5" w14:textId="77777777" w:rsidTr="00786CA0">
        <w:trPr>
          <w:trHeight w:val="70"/>
        </w:trPr>
        <w:tc>
          <w:tcPr>
            <w:tcW w:w="1437" w:type="pct"/>
            <w:gridSpan w:val="3"/>
            <w:shd w:val="clear" w:color="auto" w:fill="FFFFFF"/>
          </w:tcPr>
          <w:p w14:paraId="6496E0AE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Learning Objectives</w:t>
            </w:r>
          </w:p>
        </w:tc>
        <w:tc>
          <w:tcPr>
            <w:tcW w:w="3563" w:type="pct"/>
            <w:gridSpan w:val="7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B3657EB" w14:textId="77777777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The students will understand the concept of culture/cultures/cultural in contemporary societies.</w:t>
            </w:r>
          </w:p>
        </w:tc>
      </w:tr>
      <w:tr w:rsidR="00523ED6" w:rsidRPr="008B5A51" w14:paraId="41E36DE4" w14:textId="77777777" w:rsidTr="00786CA0">
        <w:trPr>
          <w:trHeight w:val="70"/>
        </w:trPr>
        <w:tc>
          <w:tcPr>
            <w:tcW w:w="1437" w:type="pct"/>
            <w:gridSpan w:val="3"/>
            <w:shd w:val="clear" w:color="auto" w:fill="FFFFFF"/>
          </w:tcPr>
          <w:p w14:paraId="6DEE9F39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Course prerequisites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65F5241" w14:textId="77777777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The students must have sustained the exam of General Sociology</w:t>
            </w:r>
          </w:p>
        </w:tc>
      </w:tr>
      <w:tr w:rsidR="00523ED6" w:rsidRPr="008B5A51" w14:paraId="181F2E6B" w14:textId="77777777" w:rsidTr="00786CA0">
        <w:trPr>
          <w:trHeight w:val="70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4CFB9B6B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Contents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B863EAC" w14:textId="13B13979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spacing w:val="-1"/>
                <w:sz w:val="22"/>
                <w:szCs w:val="22"/>
                <w:lang w:val="en-GB"/>
              </w:rPr>
              <w:t>S</w:t>
            </w:r>
            <w:r w:rsidRPr="00A05F86">
              <w:rPr>
                <w:spacing w:val="-1"/>
                <w:sz w:val="22"/>
                <w:szCs w:val="22"/>
                <w:lang w:val="en-GB"/>
              </w:rPr>
              <w:t>ociology of cultures in the perspective of the critical study of intercultural relations. The social and cultural role of fashion in contemporary society: body, cultural</w:t>
            </w:r>
            <w:r>
              <w:rPr>
                <w:spacing w:val="-1"/>
                <w:sz w:val="22"/>
                <w:szCs w:val="22"/>
                <w:lang w:val="en-GB"/>
              </w:rPr>
              <w:t xml:space="preserve"> translation</w:t>
            </w:r>
            <w:r w:rsidRPr="00A05F86">
              <w:rPr>
                <w:spacing w:val="-1"/>
                <w:sz w:val="22"/>
                <w:szCs w:val="22"/>
                <w:lang w:val="en-GB"/>
              </w:rPr>
              <w:t>, colonial / decolonial, gender, social inclusion, pandemic, sustainability, cultural appropriation, politics, communication. Meridian networks</w:t>
            </w:r>
            <w:r>
              <w:rPr>
                <w:spacing w:val="-1"/>
                <w:sz w:val="22"/>
                <w:szCs w:val="22"/>
                <w:lang w:val="en-GB"/>
              </w:rPr>
              <w:t>:</w:t>
            </w:r>
            <w:r w:rsidRPr="00A05F86">
              <w:rPr>
                <w:spacing w:val="-1"/>
                <w:sz w:val="22"/>
                <w:szCs w:val="22"/>
                <w:lang w:val="en-GB"/>
              </w:rPr>
              <w:t xml:space="preserve"> critique of </w:t>
            </w:r>
            <w:r w:rsidR="008B5A51">
              <w:rPr>
                <w:spacing w:val="-1"/>
                <w:sz w:val="22"/>
                <w:szCs w:val="22"/>
                <w:lang w:val="en-GB"/>
              </w:rPr>
              <w:t xml:space="preserve">the </w:t>
            </w:r>
            <w:r>
              <w:rPr>
                <w:spacing w:val="-1"/>
                <w:sz w:val="22"/>
                <w:szCs w:val="22"/>
                <w:lang w:val="en-GB"/>
              </w:rPr>
              <w:t xml:space="preserve">modernization </w:t>
            </w:r>
            <w:r w:rsidRPr="00A05F86">
              <w:rPr>
                <w:spacing w:val="-1"/>
                <w:sz w:val="22"/>
                <w:szCs w:val="22"/>
                <w:lang w:val="en-GB"/>
              </w:rPr>
              <w:t>ideolog</w:t>
            </w:r>
            <w:r>
              <w:rPr>
                <w:spacing w:val="-1"/>
                <w:sz w:val="22"/>
                <w:szCs w:val="22"/>
                <w:lang w:val="en-GB"/>
              </w:rPr>
              <w:t>ies</w:t>
            </w:r>
            <w:r w:rsidRPr="00A05F86">
              <w:rPr>
                <w:spacing w:val="-1"/>
                <w:sz w:val="22"/>
                <w:szCs w:val="22"/>
                <w:lang w:val="en-GB"/>
              </w:rPr>
              <w:t xml:space="preserve"> in Franco </w:t>
            </w:r>
            <w:proofErr w:type="spellStart"/>
            <w:r w:rsidRPr="00A05F86">
              <w:rPr>
                <w:spacing w:val="-1"/>
                <w:sz w:val="22"/>
                <w:szCs w:val="22"/>
                <w:lang w:val="en-GB"/>
              </w:rPr>
              <w:t>Cassano's</w:t>
            </w:r>
            <w:proofErr w:type="spellEnd"/>
            <w:r w:rsidRPr="00A05F86">
              <w:rPr>
                <w:spacing w:val="-1"/>
                <w:sz w:val="22"/>
                <w:szCs w:val="22"/>
                <w:lang w:val="en-GB"/>
              </w:rPr>
              <w:t xml:space="preserve"> thought.</w:t>
            </w:r>
          </w:p>
        </w:tc>
      </w:tr>
      <w:tr w:rsidR="00523ED6" w:rsidRPr="009A20C5" w14:paraId="22558284" w14:textId="77777777" w:rsidTr="00786CA0">
        <w:trPr>
          <w:trHeight w:val="70"/>
        </w:trPr>
        <w:tc>
          <w:tcPr>
            <w:tcW w:w="143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7F4481EE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Books and bibliography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5A01" w14:textId="77777777" w:rsidR="00523ED6" w:rsidRPr="00021123" w:rsidRDefault="00523ED6" w:rsidP="00523E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59" w:lineRule="auto"/>
              <w:ind w:leftChars="-1" w:left="0" w:hangingChars="1" w:hanging="2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Enzo Colombo, </w:t>
            </w:r>
            <w:r w:rsidRPr="00021123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Sociologia delle relazioni interculturali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Roma, Carocci, 2020.</w:t>
            </w:r>
          </w:p>
          <w:p w14:paraId="7BEE0B00" w14:textId="77777777" w:rsidR="00523ED6" w:rsidRPr="00523ED6" w:rsidRDefault="00523ED6" w:rsidP="00523E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59" w:lineRule="auto"/>
              <w:ind w:leftChars="-1" w:left="0" w:hangingChars="1" w:hanging="2"/>
              <w:textDirection w:val="btLr"/>
              <w:textAlignment w:val="top"/>
              <w:outlineLvl w:val="0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Patrizia Calefato, </w:t>
            </w:r>
            <w:r w:rsidRPr="00021123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La moda e il corpo. Teorie, concetti, prospettive critiche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Roma, Carocci, 2021. </w:t>
            </w:r>
          </w:p>
          <w:p w14:paraId="20135FF8" w14:textId="3961E72A" w:rsidR="00523ED6" w:rsidRPr="009A20C5" w:rsidRDefault="00523ED6" w:rsidP="00523E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59" w:lineRule="auto"/>
              <w:ind w:leftChars="-1" w:left="0" w:hangingChars="1" w:hanging="2"/>
              <w:textDirection w:val="btLr"/>
              <w:textAlignment w:val="top"/>
              <w:outlineLvl w:val="0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Franco Cassano, </w:t>
            </w:r>
            <w:r w:rsidRPr="00021123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Modernizzare stanca</w:t>
            </w:r>
            <w:r w:rsidRPr="00021123">
              <w:rPr>
                <w:rFonts w:asciiTheme="minorHAnsi" w:hAnsiTheme="minorHAnsi" w:cstheme="minorHAnsi"/>
                <w:sz w:val="22"/>
                <w:szCs w:val="22"/>
              </w:rPr>
              <w:t>, Bologna, Il Mulino, 2011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523ED6" w:rsidRPr="009A20C5" w14:paraId="7BAA1A4D" w14:textId="77777777" w:rsidTr="00786CA0">
        <w:trPr>
          <w:trHeight w:val="70"/>
        </w:trPr>
        <w:tc>
          <w:tcPr>
            <w:tcW w:w="1437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457CB820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 xml:space="preserve">Additional materials 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CB089FA" w14:textId="77777777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34321C79" w14:textId="77777777" w:rsidTr="00786CA0">
        <w:trPr>
          <w:trHeight w:val="161"/>
        </w:trPr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7BFFE0C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1F8CA" w14:textId="77777777" w:rsidR="00523ED6" w:rsidRPr="009A20C5" w:rsidRDefault="00523ED6" w:rsidP="00786CA0">
            <w:pPr>
              <w:pStyle w:val="Grigliamedia1-Colore21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</w:p>
        </w:tc>
      </w:tr>
      <w:tr w:rsidR="00523ED6" w:rsidRPr="009A20C5" w14:paraId="2CDBFF54" w14:textId="77777777" w:rsidTr="00786CA0">
        <w:trPr>
          <w:trHeight w:val="70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B2A1C7"/>
          </w:tcPr>
          <w:p w14:paraId="017B258D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Work schedule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</w:tcBorders>
          </w:tcPr>
          <w:p w14:paraId="6C5C52A9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43DE87A4" w14:textId="77777777" w:rsidTr="00786CA0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0EDF081E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Total </w:t>
            </w:r>
          </w:p>
        </w:tc>
        <w:tc>
          <w:tcPr>
            <w:tcW w:w="109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1D472F22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Lectures</w:t>
            </w:r>
          </w:p>
        </w:tc>
        <w:tc>
          <w:tcPr>
            <w:tcW w:w="2182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4EE7E2B9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Hands on (Laboratory, working groups, seminars, field trips)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: Working groups, Seminars, Drafting of essays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30F1B5F7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Out-of-class study hours/ Self-study hours</w:t>
            </w:r>
          </w:p>
        </w:tc>
      </w:tr>
      <w:tr w:rsidR="00523ED6" w:rsidRPr="009A20C5" w14:paraId="537444F6" w14:textId="77777777" w:rsidTr="00786CA0"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B2A1C7"/>
          </w:tcPr>
          <w:p w14:paraId="4B068049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Hours</w:t>
            </w:r>
          </w:p>
        </w:tc>
      </w:tr>
      <w:tr w:rsidR="00523ED6" w:rsidRPr="009A20C5" w14:paraId="10658AFE" w14:textId="77777777" w:rsidTr="00786CA0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2E868668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lastRenderedPageBreak/>
              <w:t>225</w:t>
            </w:r>
          </w:p>
        </w:tc>
        <w:tc>
          <w:tcPr>
            <w:tcW w:w="109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79DF12FA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57</w:t>
            </w:r>
          </w:p>
        </w:tc>
        <w:tc>
          <w:tcPr>
            <w:tcW w:w="2182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7DE800CB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15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4873753D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153</w:t>
            </w:r>
          </w:p>
        </w:tc>
      </w:tr>
      <w:tr w:rsidR="00523ED6" w:rsidRPr="009A20C5" w14:paraId="514A7261" w14:textId="77777777" w:rsidTr="00786CA0"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B2A1C7"/>
          </w:tcPr>
          <w:p w14:paraId="2291DFFB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ECTS</w:t>
            </w:r>
          </w:p>
        </w:tc>
      </w:tr>
      <w:tr w:rsidR="00523ED6" w:rsidRPr="009A20C5" w14:paraId="6E40AC1A" w14:textId="77777777" w:rsidTr="00786CA0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3012D70B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9</w:t>
            </w:r>
          </w:p>
        </w:tc>
        <w:tc>
          <w:tcPr>
            <w:tcW w:w="109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5DD098BC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182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26805909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94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24E487F6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55EBE2B0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42174314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Teaching strategy</w:t>
            </w:r>
          </w:p>
        </w:tc>
        <w:tc>
          <w:tcPr>
            <w:tcW w:w="3566" w:type="pct"/>
            <w:gridSpan w:val="8"/>
            <w:tcBorders>
              <w:top w:val="single" w:sz="4" w:space="0" w:color="auto"/>
            </w:tcBorders>
          </w:tcPr>
          <w:p w14:paraId="117523D2" w14:textId="77777777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61317939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55646B01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6" w:type="pct"/>
            <w:gridSpan w:val="8"/>
            <w:tcBorders>
              <w:top w:val="single" w:sz="4" w:space="0" w:color="auto"/>
            </w:tcBorders>
            <w:shd w:val="clear" w:color="auto" w:fill="auto"/>
          </w:tcPr>
          <w:p w14:paraId="0869E2E1" w14:textId="77777777" w:rsidR="00523ED6" w:rsidRPr="009A20C5" w:rsidRDefault="00523ED6" w:rsidP="00786CA0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u w:val="single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Lectures; Mentoring; Audiovisual presentations; Public discussions; </w:t>
            </w:r>
            <w:r w:rsidRPr="008B5A51">
              <w:rPr>
                <w:rStyle w:val="CollegamentoInternetvisitato"/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u w:val="none"/>
                <w:lang w:val="en-GB"/>
              </w:rPr>
              <w:t>Seminars and lectures with invited speakers.</w:t>
            </w:r>
          </w:p>
        </w:tc>
      </w:tr>
      <w:tr w:rsidR="00523ED6" w:rsidRPr="008B5A51" w14:paraId="4016918D" w14:textId="77777777" w:rsidTr="00786CA0">
        <w:trPr>
          <w:trHeight w:val="70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auto"/>
          </w:tcPr>
          <w:p w14:paraId="42047558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523ED6" w:rsidRPr="009A20C5" w14:paraId="7880DBE4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3CDAAD3B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Expected learning outcomes</w:t>
            </w:r>
          </w:p>
        </w:tc>
        <w:tc>
          <w:tcPr>
            <w:tcW w:w="3566" w:type="pct"/>
            <w:gridSpan w:val="8"/>
            <w:tcBorders>
              <w:top w:val="single" w:sz="4" w:space="0" w:color="auto"/>
            </w:tcBorders>
          </w:tcPr>
          <w:p w14:paraId="2C349690" w14:textId="77777777" w:rsidR="00523ED6" w:rsidRPr="009A20C5" w:rsidRDefault="00523ED6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70E8BD5B" w14:textId="77777777" w:rsidTr="00786CA0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0280A1E8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eastAsia="MS Mincho" w:hAnsiTheme="minorHAnsi" w:cstheme="minorHAnsi"/>
                <w:b/>
                <w:bCs/>
                <w:iCs/>
                <w:color w:val="000000" w:themeColor="text1"/>
                <w:sz w:val="22"/>
                <w:szCs w:val="22"/>
                <w:lang w:val="en-GB"/>
              </w:rPr>
              <w:t>Knowledge and understanding on:</w:t>
            </w:r>
          </w:p>
        </w:tc>
        <w:tc>
          <w:tcPr>
            <w:tcW w:w="3566" w:type="pct"/>
            <w:gridSpan w:val="8"/>
          </w:tcPr>
          <w:p w14:paraId="1BD0004C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Acquisition of the main sociological knowledge in relation to the processes of social and cultural transformation of our time. </w:t>
            </w:r>
          </w:p>
          <w:p w14:paraId="15A8343D" w14:textId="77777777" w:rsidR="00523ED6" w:rsidRPr="009A20C5" w:rsidRDefault="00523ED6" w:rsidP="00786CA0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508414CE" w14:textId="77777777" w:rsidTr="00786CA0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2BB54AEA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eastAsia="MS Mincho" w:hAnsiTheme="minorHAnsi" w:cstheme="minorHAnsi"/>
                <w:b/>
                <w:bCs/>
                <w:iCs/>
                <w:color w:val="000000" w:themeColor="text1"/>
                <w:sz w:val="22"/>
                <w:szCs w:val="22"/>
                <w:lang w:val="en-GB"/>
              </w:rPr>
              <w:t xml:space="preserve">Applying knowledge and understanding on: </w:t>
            </w:r>
          </w:p>
        </w:tc>
        <w:tc>
          <w:tcPr>
            <w:tcW w:w="3566" w:type="pct"/>
            <w:gridSpan w:val="8"/>
          </w:tcPr>
          <w:p w14:paraId="6507BA6A" w14:textId="77777777" w:rsidR="00523ED6" w:rsidRPr="009A20C5" w:rsidRDefault="00523ED6" w:rsidP="00523ED6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argueing</w:t>
            </w:r>
            <w:proofErr w:type="spellEnd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 on acquired content, </w:t>
            </w:r>
          </w:p>
          <w:p w14:paraId="74875251" w14:textId="77777777" w:rsidR="00523ED6" w:rsidRPr="009A20C5" w:rsidRDefault="00523ED6" w:rsidP="00523ED6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placing the concepts and schools of thought studied in space-time contexts, </w:t>
            </w:r>
          </w:p>
          <w:p w14:paraId="066DD727" w14:textId="77777777" w:rsidR="00523ED6" w:rsidRPr="009A20C5" w:rsidRDefault="00523ED6" w:rsidP="00523ED6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interpreting, </w:t>
            </w:r>
          </w:p>
          <w:p w14:paraId="3EE3B208" w14:textId="77777777" w:rsidR="00523ED6" w:rsidRPr="009A20C5" w:rsidRDefault="00523ED6" w:rsidP="00523ED6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behaving in relation to others.</w:t>
            </w:r>
          </w:p>
          <w:p w14:paraId="4031C5F5" w14:textId="77777777" w:rsidR="00523ED6" w:rsidRPr="009A20C5" w:rsidRDefault="00523ED6" w:rsidP="00786CA0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01242186" w14:textId="77777777" w:rsidTr="00786CA0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761F03A4" w14:textId="77777777" w:rsidR="00523ED6" w:rsidRPr="009A20C5" w:rsidRDefault="00523ED6" w:rsidP="00786CA0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lang w:val="en-GB"/>
              </w:rPr>
              <w:t>Soft skills</w:t>
            </w:r>
          </w:p>
        </w:tc>
        <w:tc>
          <w:tcPr>
            <w:tcW w:w="3566" w:type="pct"/>
            <w:gridSpan w:val="8"/>
          </w:tcPr>
          <w:p w14:paraId="1EDB9E7F" w14:textId="77777777" w:rsidR="00523ED6" w:rsidRPr="009A20C5" w:rsidRDefault="00523ED6" w:rsidP="00523ED6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Making informed judgments and choices</w:t>
            </w:r>
          </w:p>
          <w:p w14:paraId="6A5C219C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Ability to apply knowledge to the analysis of case studies.</w:t>
            </w:r>
          </w:p>
          <w:p w14:paraId="6B8255B4" w14:textId="77777777" w:rsidR="00523ED6" w:rsidRPr="009A20C5" w:rsidRDefault="00523ED6" w:rsidP="00786CA0">
            <w:pPr>
              <w:pStyle w:val="Grigliamedia1-Colore21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</w:p>
          <w:p w14:paraId="021EDA26" w14:textId="77777777" w:rsidR="00523ED6" w:rsidRPr="009A20C5" w:rsidRDefault="00523ED6" w:rsidP="00523ED6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Communicating knowledge and understanding</w:t>
            </w:r>
          </w:p>
          <w:p w14:paraId="74A38BBD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Ability to document and motivate one's knowledge by collaborating and interacting with others.</w:t>
            </w:r>
          </w:p>
          <w:p w14:paraId="4134CABF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</w:p>
          <w:p w14:paraId="2152E053" w14:textId="77777777" w:rsidR="00523ED6" w:rsidRPr="009A20C5" w:rsidRDefault="00523ED6" w:rsidP="00523ED6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Capacities to continue learning</w:t>
            </w:r>
          </w:p>
          <w:p w14:paraId="037488F4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Ability to understand written and visual texts, to interpret situations, to compare, to argue, to dialogue.</w:t>
            </w:r>
          </w:p>
          <w:p w14:paraId="28B69FFB" w14:textId="77777777" w:rsidR="00523ED6" w:rsidRPr="009A20C5" w:rsidRDefault="00523ED6" w:rsidP="00786CA0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523ED6" w:rsidRPr="008B5A51" w14:paraId="0DAEA6E1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226D424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54758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65BA0F59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B2A1C7"/>
          </w:tcPr>
          <w:p w14:paraId="0044CA27" w14:textId="77777777" w:rsidR="00523ED6" w:rsidRPr="009A20C5" w:rsidRDefault="00523ED6" w:rsidP="00786CA0">
            <w:pPr>
              <w:rPr>
                <w:rFonts w:asciiTheme="minorHAnsi" w:eastAsia="MS Mincho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Assessment and feedback</w:t>
            </w:r>
          </w:p>
        </w:tc>
        <w:tc>
          <w:tcPr>
            <w:tcW w:w="3566" w:type="pct"/>
            <w:gridSpan w:val="8"/>
          </w:tcPr>
          <w:p w14:paraId="6A0BE76C" w14:textId="77777777" w:rsidR="00523ED6" w:rsidRPr="009A20C5" w:rsidRDefault="00523ED6" w:rsidP="00786CA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0E784CCA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2DEBADE3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Methods of assessment</w:t>
            </w:r>
          </w:p>
        </w:tc>
        <w:tc>
          <w:tcPr>
            <w:tcW w:w="3566" w:type="pct"/>
            <w:gridSpan w:val="8"/>
          </w:tcPr>
          <w:p w14:paraId="457AAE2A" w14:textId="77777777" w:rsidR="00523ED6" w:rsidRPr="009A20C5" w:rsidRDefault="00523ED6" w:rsidP="00786CA0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O</w:t>
            </w:r>
            <w:proofErr w:type="spellStart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>ral</w:t>
            </w:r>
            <w:proofErr w:type="spellEnd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 xml:space="preserve"> final exam, in </w:t>
            </w:r>
            <w:proofErr w:type="spellStart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>itinere</w:t>
            </w:r>
            <w:proofErr w:type="spellEnd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 xml:space="preserve"> tests</w:t>
            </w:r>
          </w:p>
        </w:tc>
      </w:tr>
      <w:tr w:rsidR="00523ED6" w:rsidRPr="008B5A51" w14:paraId="4398CAD5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38269875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Evaluation criteria </w:t>
            </w:r>
          </w:p>
        </w:tc>
        <w:tc>
          <w:tcPr>
            <w:tcW w:w="3566" w:type="pct"/>
            <w:gridSpan w:val="8"/>
          </w:tcPr>
          <w:p w14:paraId="3BB38763" w14:textId="77777777" w:rsidR="00523ED6" w:rsidRPr="009A20C5" w:rsidRDefault="00523ED6" w:rsidP="00523ED6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Knowledge and understanding</w:t>
            </w:r>
          </w:p>
          <w:p w14:paraId="715DB45B" w14:textId="5F3B0B39" w:rsidR="00523ED6" w:rsidRPr="00700A11" w:rsidRDefault="00523ED6" w:rsidP="00523ED6">
            <w:pPr>
              <w:pStyle w:val="Paragrafoelenco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The student's knowledge of the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course </w:t>
            </w: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contents will be assessed, particularly those foundational in the formation of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a sociologist </w:t>
            </w: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aware of the plurality and hybridization of cultures in the current world.</w:t>
            </w:r>
          </w:p>
          <w:p w14:paraId="32DD0DA2" w14:textId="77777777" w:rsidR="00523ED6" w:rsidRPr="009A20C5" w:rsidRDefault="00523ED6" w:rsidP="00523ED6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Applying knowledge and understanding</w:t>
            </w:r>
          </w:p>
          <w:p w14:paraId="6560BC04" w14:textId="34CCCC39" w:rsidR="00523ED6" w:rsidRPr="00523ED6" w:rsidRDefault="00523ED6" w:rsidP="00523ED6">
            <w:pPr>
              <w:pStyle w:val="Nessunaspaziatura"/>
              <w:numPr>
                <w:ilvl w:val="1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700A11">
              <w:rPr>
                <w:rFonts w:asciiTheme="minorHAnsi" w:hAnsiTheme="minorHAnsi" w:cstheme="minorHAnsi"/>
                <w:color w:val="000000" w:themeColor="text1"/>
                <w:lang w:val="en-US"/>
              </w:rPr>
              <w:t>Argumentative and interpretative skills will be assessed.</w:t>
            </w:r>
          </w:p>
          <w:p w14:paraId="4B19E02F" w14:textId="77777777" w:rsidR="00523ED6" w:rsidRPr="009A20C5" w:rsidRDefault="00523ED6" w:rsidP="00523ED6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Autonomy of judgment</w:t>
            </w:r>
          </w:p>
          <w:p w14:paraId="19FAB3C4" w14:textId="1EACE95A" w:rsidR="00523ED6" w:rsidRDefault="00523ED6" w:rsidP="00786CA0">
            <w:pPr>
              <w:pStyle w:val="Paragrafoelenco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523ED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ability to judge independently and to act critically with respect to the topics studied in the course will be assessed.</w:t>
            </w:r>
          </w:p>
          <w:p w14:paraId="39D3E9B0" w14:textId="77777777" w:rsidR="00523ED6" w:rsidRPr="009A20C5" w:rsidRDefault="00523ED6" w:rsidP="00523ED6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Communicating knowledge and understanding </w:t>
            </w:r>
          </w:p>
          <w:p w14:paraId="11B8E154" w14:textId="7914B37E" w:rsidR="00523ED6" w:rsidRDefault="00523ED6" w:rsidP="00523ED6">
            <w:pPr>
              <w:pStyle w:val="Paragrafoelenco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762B7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ability to base one's own arguments will be assessed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62B7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in relation to the concepts studied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.</w:t>
            </w:r>
          </w:p>
          <w:p w14:paraId="7CA90590" w14:textId="77777777" w:rsidR="00523ED6" w:rsidRPr="009A20C5" w:rsidRDefault="00523ED6" w:rsidP="00523ED6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Communication skills</w:t>
            </w:r>
          </w:p>
          <w:p w14:paraId="7B477266" w14:textId="15C2E585" w:rsidR="00523ED6" w:rsidRDefault="00523ED6" w:rsidP="00523ED6">
            <w:pPr>
              <w:pStyle w:val="Paragrafoelenco"/>
              <w:numPr>
                <w:ilvl w:val="1"/>
                <w:numId w:val="2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ability to base one's own arguments will be assessed in reference to concrete case studies.</w:t>
            </w:r>
          </w:p>
          <w:p w14:paraId="04A9E902" w14:textId="77777777" w:rsidR="00523ED6" w:rsidRPr="009A20C5" w:rsidRDefault="00523ED6" w:rsidP="00523ED6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Capacities to continue learning </w:t>
            </w:r>
          </w:p>
          <w:p w14:paraId="055C934C" w14:textId="77777777" w:rsidR="00523ED6" w:rsidRPr="009A20C5" w:rsidRDefault="00523ED6" w:rsidP="00523ED6">
            <w:pPr>
              <w:numPr>
                <w:ilvl w:val="1"/>
                <w:numId w:val="5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</w:t>
            </w: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bility to understand written and visual texts, to interpret situations, to compare, to argue, to dialogue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, will be assessed</w:t>
            </w: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.</w:t>
            </w:r>
          </w:p>
          <w:p w14:paraId="4B8B8C79" w14:textId="77777777" w:rsidR="00523ED6" w:rsidRPr="009A20C5" w:rsidRDefault="00523ED6" w:rsidP="00786CA0">
            <w:pPr>
              <w:ind w:left="14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8B5A51" w14:paraId="43529F82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57AA3527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Criteria for assessment and attribution of the final mark</w:t>
            </w:r>
          </w:p>
        </w:tc>
        <w:tc>
          <w:tcPr>
            <w:tcW w:w="3566" w:type="pct"/>
            <w:gridSpan w:val="8"/>
          </w:tcPr>
          <w:p w14:paraId="37C608F6" w14:textId="77777777" w:rsidR="00523ED6" w:rsidRPr="009A20C5" w:rsidRDefault="00523ED6" w:rsidP="00786CA0">
            <w:pPr>
              <w:contextualSpacing/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Grades on a scale of 30.</w:t>
            </w:r>
          </w:p>
        </w:tc>
      </w:tr>
      <w:tr w:rsidR="00523ED6" w:rsidRPr="009A20C5" w14:paraId="750C0072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B2A1C7"/>
          </w:tcPr>
          <w:p w14:paraId="53BE0568" w14:textId="77777777" w:rsidR="00523ED6" w:rsidRPr="009A20C5" w:rsidRDefault="00523ED6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Additional information</w:t>
            </w:r>
          </w:p>
        </w:tc>
        <w:tc>
          <w:tcPr>
            <w:tcW w:w="3566" w:type="pct"/>
            <w:gridSpan w:val="8"/>
          </w:tcPr>
          <w:p w14:paraId="3BE2560D" w14:textId="77777777" w:rsidR="00523ED6" w:rsidRPr="009A20C5" w:rsidRDefault="00523ED6" w:rsidP="00786CA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523ED6" w:rsidRPr="009A20C5" w14:paraId="3F1E84E9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6879F971" w14:textId="77777777" w:rsidR="00523ED6" w:rsidRPr="009A20C5" w:rsidRDefault="00523ED6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6" w:type="pct"/>
            <w:gridSpan w:val="8"/>
          </w:tcPr>
          <w:p w14:paraId="2A6350C6" w14:textId="77777777" w:rsidR="00523ED6" w:rsidRPr="009A20C5" w:rsidRDefault="00523ED6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</w:tbl>
    <w:p w14:paraId="10DDB557" w14:textId="77777777" w:rsidR="00523ED6" w:rsidRDefault="00523ED6" w:rsidP="00523ED6">
      <w:pPr>
        <w:rPr>
          <w:sz w:val="24"/>
          <w:szCs w:val="24"/>
        </w:rPr>
      </w:pPr>
    </w:p>
    <w:p w14:paraId="4CF2D32D" w14:textId="77777777" w:rsidR="00523ED6" w:rsidRDefault="00523ED6"/>
    <w:sectPr w:rsidR="00523ED6" w:rsidSect="000812EE">
      <w:headerReference w:type="default" r:id="rId7"/>
      <w:footerReference w:type="default" r:id="rId8"/>
      <w:pgSz w:w="11906" w:h="16838" w:code="9"/>
      <w:pgMar w:top="2234" w:right="1416" w:bottom="1843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010A" w14:textId="77777777" w:rsidR="0092525C" w:rsidRDefault="0092525C">
      <w:r>
        <w:separator/>
      </w:r>
    </w:p>
  </w:endnote>
  <w:endnote w:type="continuationSeparator" w:id="0">
    <w:p w14:paraId="2F0FA085" w14:textId="77777777" w:rsidR="0092525C" w:rsidRDefault="0092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345DD" w14:textId="77777777" w:rsidR="00C550AD" w:rsidRDefault="00523ED6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rPr>
        <w:i/>
        <w:color w:val="000080"/>
      </w:rPr>
      <w:t>Dipartimento di Scienze Politiche</w:t>
    </w:r>
  </w:p>
  <w:p w14:paraId="717C34CE" w14:textId="77777777" w:rsidR="00C550AD" w:rsidRDefault="00523ED6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rPr>
        <w:i/>
        <w:color w:val="000080"/>
      </w:rPr>
      <w:t>Via Suppa n. 9 – 70121 Bari (Italia)</w:t>
    </w:r>
  </w:p>
  <w:p w14:paraId="4502B70D" w14:textId="77777777" w:rsidR="00C550AD" w:rsidRPr="00471AE8" w:rsidRDefault="00523ED6" w:rsidP="00853A2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  <w:lang w:val="en-US"/>
      </w:rPr>
    </w:pPr>
    <w:r w:rsidRPr="00471AE8">
      <w:rPr>
        <w:i/>
        <w:color w:val="000080"/>
        <w:lang w:val="en-US"/>
      </w:rPr>
      <w:t xml:space="preserve">Tel ++39-080-5717703-7720-7809 </w:t>
    </w:r>
  </w:p>
  <w:p w14:paraId="14353D13" w14:textId="77777777" w:rsidR="00C97967" w:rsidRPr="00471AE8" w:rsidRDefault="00523ED6" w:rsidP="00C9796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  <w:lang w:val="en-US"/>
      </w:rPr>
    </w:pPr>
    <w:r w:rsidRPr="00471AE8">
      <w:rPr>
        <w:i/>
        <w:color w:val="000080"/>
        <w:lang w:val="en-US"/>
      </w:rPr>
      <w:t xml:space="preserve">Mail: </w:t>
    </w:r>
    <w:r w:rsidR="0092525C">
      <w:fldChar w:fldCharType="begin"/>
    </w:r>
    <w:r w:rsidR="0092525C" w:rsidRPr="008B5A51">
      <w:rPr>
        <w:lang w:val="en-GB"/>
      </w:rPr>
      <w:instrText xml:space="preserve"> HYPERLINK "mailto:direzione.scienzepolitiche@uniba.it" </w:instrText>
    </w:r>
    <w:r w:rsidR="0092525C">
      <w:fldChar w:fldCharType="separate"/>
    </w:r>
    <w:r w:rsidRPr="00471AE8">
      <w:rPr>
        <w:rStyle w:val="Collegamentoipertestuale"/>
        <w:i/>
        <w:lang w:val="en-US"/>
      </w:rPr>
      <w:t>direzione.scienzepolitiche@uniba.it</w:t>
    </w:r>
    <w:r w:rsidR="0092525C">
      <w:rPr>
        <w:rStyle w:val="Collegamentoipertestuale"/>
        <w:i/>
        <w:lang w:val="en-US"/>
      </w:rPr>
      <w:fldChar w:fldCharType="end"/>
    </w:r>
  </w:p>
  <w:p w14:paraId="5974C317" w14:textId="77777777" w:rsidR="004F4D90" w:rsidRPr="00C97967" w:rsidRDefault="00523ED6" w:rsidP="00C9796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t xml:space="preserve">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7E719" w14:textId="77777777" w:rsidR="0092525C" w:rsidRDefault="0092525C">
      <w:r>
        <w:separator/>
      </w:r>
    </w:p>
  </w:footnote>
  <w:footnote w:type="continuationSeparator" w:id="0">
    <w:p w14:paraId="1230A53F" w14:textId="77777777" w:rsidR="0092525C" w:rsidRDefault="00925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Layout w:type="fixed"/>
      <w:tblLook w:val="04A0" w:firstRow="1" w:lastRow="0" w:firstColumn="1" w:lastColumn="0" w:noHBand="0" w:noVBand="1"/>
    </w:tblPr>
    <w:tblGrid>
      <w:gridCol w:w="5103"/>
      <w:gridCol w:w="5103"/>
    </w:tblGrid>
    <w:tr w:rsidR="00AA68C7" w14:paraId="36518D82" w14:textId="77777777" w:rsidTr="00C244C1">
      <w:tc>
        <w:tcPr>
          <w:tcW w:w="5103" w:type="dxa"/>
          <w:shd w:val="clear" w:color="auto" w:fill="auto"/>
          <w:vAlign w:val="center"/>
        </w:tcPr>
        <w:p w14:paraId="24828427" w14:textId="77777777" w:rsidR="00AA68C7" w:rsidRDefault="00523ED6" w:rsidP="00C244C1">
          <w:pPr>
            <w:pStyle w:val="Intestazione"/>
          </w:pPr>
          <w:r>
            <w:rPr>
              <w:noProof/>
            </w:rPr>
            <w:drawing>
              <wp:inline distT="0" distB="0" distL="0" distR="0" wp14:anchorId="49144506" wp14:editId="29A8E39A">
                <wp:extent cx="2182495" cy="733425"/>
                <wp:effectExtent l="0" t="0" r="8255" b="9525"/>
                <wp:docPr id="13" name="Immagine 13" descr="logoUNIBA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UNIBA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249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shd w:val="clear" w:color="auto" w:fill="auto"/>
        </w:tcPr>
        <w:p w14:paraId="3E1492D3" w14:textId="77777777" w:rsidR="00AA68C7" w:rsidRDefault="00523ED6" w:rsidP="00C244C1">
          <w:pPr>
            <w:pStyle w:val="Intestazione"/>
          </w:pPr>
          <w:r>
            <w:rPr>
              <w:noProof/>
            </w:rPr>
            <w:drawing>
              <wp:inline distT="0" distB="0" distL="0" distR="0" wp14:anchorId="4F305E6A" wp14:editId="0DA2EFB0">
                <wp:extent cx="2665730" cy="733425"/>
                <wp:effectExtent l="0" t="0" r="1270" b="9525"/>
                <wp:docPr id="14" name="Immagine 14" descr="logo_DISPO_CON SCRIT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DISPO_CON SCRIT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573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AE7A6F" w14:textId="77777777" w:rsidR="00C550AD" w:rsidRDefault="0092525C" w:rsidP="000A7AE2">
    <w:pPr>
      <w:pStyle w:val="Intestazione"/>
      <w:tabs>
        <w:tab w:val="center" w:pos="170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D61F2"/>
    <w:multiLevelType w:val="hybridMultilevel"/>
    <w:tmpl w:val="9AF4036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F56E5B"/>
    <w:multiLevelType w:val="hybridMultilevel"/>
    <w:tmpl w:val="BB427224"/>
    <w:lvl w:ilvl="0" w:tplc="D1309CB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61891"/>
    <w:multiLevelType w:val="multilevel"/>
    <w:tmpl w:val="31FCE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805E8C"/>
    <w:multiLevelType w:val="hybridMultilevel"/>
    <w:tmpl w:val="DB865134"/>
    <w:lvl w:ilvl="0" w:tplc="D1309CB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E34B83"/>
    <w:multiLevelType w:val="hybridMultilevel"/>
    <w:tmpl w:val="1F820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ED6"/>
    <w:rsid w:val="00523ED6"/>
    <w:rsid w:val="008B5A51"/>
    <w:rsid w:val="0092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A996F"/>
  <w15:chartTrackingRefBased/>
  <w15:docId w15:val="{1C20C43B-7684-4FEE-9F5E-4FABFC92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3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23ED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523E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3ED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523E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23ED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23ED6"/>
    <w:pPr>
      <w:ind w:left="720"/>
      <w:contextualSpacing/>
    </w:pPr>
  </w:style>
  <w:style w:type="paragraph" w:styleId="Nessunaspaziatura">
    <w:name w:val="No Spacing"/>
    <w:uiPriority w:val="1"/>
    <w:qFormat/>
    <w:rsid w:val="00523ED6"/>
    <w:pPr>
      <w:spacing w:after="0" w:line="240" w:lineRule="auto"/>
    </w:pPr>
    <w:rPr>
      <w:rFonts w:ascii="Calibri" w:eastAsia="MS Mincho" w:hAnsi="Calibri" w:cs="Times New Roman"/>
      <w:lang w:eastAsia="it-IT"/>
    </w:rPr>
  </w:style>
  <w:style w:type="paragraph" w:customStyle="1" w:styleId="Grigliamedia1-Colore21">
    <w:name w:val="Griglia media 1 - Colore 21"/>
    <w:basedOn w:val="Normale"/>
    <w:uiPriority w:val="34"/>
    <w:qFormat/>
    <w:rsid w:val="00523ED6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character" w:customStyle="1" w:styleId="CollegamentoInternetvisitato">
    <w:name w:val="Collegamento Internet visitato"/>
    <w:rsid w:val="00523ED6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Calefato</dc:creator>
  <cp:keywords/>
  <dc:description/>
  <cp:lastModifiedBy>Patrizia Calefato</cp:lastModifiedBy>
  <cp:revision>2</cp:revision>
  <dcterms:created xsi:type="dcterms:W3CDTF">2021-09-14T10:05:00Z</dcterms:created>
  <dcterms:modified xsi:type="dcterms:W3CDTF">2021-09-15T07:24:00Z</dcterms:modified>
</cp:coreProperties>
</file>