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17" w:rsidRDefault="00C31217" w:rsidP="00D36C4D">
      <w:pPr>
        <w:spacing w:line="360" w:lineRule="auto"/>
      </w:pPr>
      <w:r>
        <w:t>STORIA DELLA STORIOGRAFIA ANTICA (prof. ssa Silvana Cagnazzi)</w:t>
      </w:r>
    </w:p>
    <w:p w:rsidR="00C31217" w:rsidRDefault="00C31217" w:rsidP="00D36C4D">
      <w:pPr>
        <w:spacing w:line="360" w:lineRule="auto"/>
      </w:pPr>
      <w:r>
        <w:t>Lezione del 9 aprile 2020</w:t>
      </w:r>
    </w:p>
    <w:p w:rsidR="001D2E68" w:rsidRDefault="001D2E68" w:rsidP="00D36C4D">
      <w:pPr>
        <w:spacing w:after="0" w:line="360" w:lineRule="auto"/>
      </w:pPr>
    </w:p>
    <w:p w:rsidR="008232FC" w:rsidRDefault="005F6D44" w:rsidP="00D36C4D">
      <w:pPr>
        <w:spacing w:after="0" w:line="360" w:lineRule="auto"/>
      </w:pPr>
      <w:r>
        <w:t>Nelle passate lezioni abbiamo sottolineato c</w:t>
      </w:r>
      <w:r w:rsidR="00F20025">
        <w:t>he</w:t>
      </w:r>
      <w:r>
        <w:t xml:space="preserve"> Tucidide, un po’ più giovane di Erodoto, polemizz</w:t>
      </w:r>
      <w:r w:rsidR="00F20025">
        <w:t xml:space="preserve">a </w:t>
      </w:r>
      <w:r>
        <w:t>con il suo predecessore</w:t>
      </w:r>
      <w:r w:rsidR="009A7503">
        <w:t xml:space="preserve"> in particolare </w:t>
      </w:r>
      <w:r w:rsidR="00755AE8">
        <w:t>prendendo le distanze dal</w:t>
      </w:r>
      <w:r w:rsidR="009A7503">
        <w:t xml:space="preserve"> tipo di racconto che </w:t>
      </w:r>
      <w:r w:rsidR="00C17D56">
        <w:t>aveva fatto</w:t>
      </w:r>
      <w:r w:rsidR="009A7503">
        <w:t>, un racconto che cerca</w:t>
      </w:r>
      <w:r w:rsidR="00C17D56">
        <w:t>va</w:t>
      </w:r>
      <w:r w:rsidR="009A7503">
        <w:t xml:space="preserve"> di attrarre</w:t>
      </w:r>
      <w:r w:rsidR="00322B2F">
        <w:t xml:space="preserve"> subito</w:t>
      </w:r>
      <w:r w:rsidR="009A7503">
        <w:t xml:space="preserve"> l’ascoltatore. La polemica</w:t>
      </w:r>
      <w:r w:rsidR="00755AE8">
        <w:t xml:space="preserve"> di Tucidide</w:t>
      </w:r>
      <w:r w:rsidR="009A7503">
        <w:t xml:space="preserve"> nasce dall’esigenza di raccontare la verità</w:t>
      </w:r>
      <w:r w:rsidR="00755AE8">
        <w:t xml:space="preserve">, ma non è una sua trovata, quanto piuttosto una </w:t>
      </w:r>
      <w:r w:rsidR="009A7503">
        <w:t xml:space="preserve">caratteristica facilmente riconoscibile nel rapporto tra gli storici, </w:t>
      </w:r>
      <w:r w:rsidR="008232FC">
        <w:t xml:space="preserve">sia </w:t>
      </w:r>
      <w:r w:rsidR="009A7503">
        <w:t xml:space="preserve">coevi come </w:t>
      </w:r>
      <w:r w:rsidR="00755AE8">
        <w:t xml:space="preserve">Tucidide ed </w:t>
      </w:r>
      <w:r w:rsidR="009A7503">
        <w:t>Erodoto</w:t>
      </w:r>
      <w:r w:rsidR="00755AE8">
        <w:t>,</w:t>
      </w:r>
      <w:r w:rsidR="009A7503">
        <w:t xml:space="preserve"> </w:t>
      </w:r>
      <w:r w:rsidR="008232FC">
        <w:t xml:space="preserve">sia </w:t>
      </w:r>
      <w:r w:rsidR="009A7503">
        <w:t>anche più distanti tra loro</w:t>
      </w:r>
      <w:r w:rsidR="00755AE8">
        <w:t xml:space="preserve">: tutti si vantano, per così dire, </w:t>
      </w:r>
      <w:r w:rsidR="009A7503">
        <w:t xml:space="preserve">di individuare nell’opera </w:t>
      </w:r>
      <w:r w:rsidR="008232FC">
        <w:t xml:space="preserve">di un autore </w:t>
      </w:r>
      <w:r w:rsidR="009A7503">
        <w:t xml:space="preserve">precedente un punto debole. </w:t>
      </w:r>
    </w:p>
    <w:p w:rsidR="001D2E68" w:rsidRDefault="0029103D" w:rsidP="00D36C4D">
      <w:pPr>
        <w:spacing w:after="0" w:line="360" w:lineRule="auto"/>
      </w:pPr>
      <w:r>
        <w:t>Già</w:t>
      </w:r>
      <w:r w:rsidR="009A7503">
        <w:t xml:space="preserve"> Erodoto</w:t>
      </w:r>
      <w:r w:rsidR="007648A1">
        <w:t>, prima di Tucidide,</w:t>
      </w:r>
      <w:r w:rsidR="009A7503">
        <w:t xml:space="preserve"> ha usato l’arma della polemica nei confronti di </w:t>
      </w:r>
      <w:r w:rsidR="002B3778">
        <w:t>autor</w:t>
      </w:r>
      <w:r w:rsidR="00322B2F">
        <w:t>i</w:t>
      </w:r>
      <w:r w:rsidR="009A7503">
        <w:t xml:space="preserve"> più anzian</w:t>
      </w:r>
      <w:r w:rsidR="00322B2F">
        <w:t>i</w:t>
      </w:r>
      <w:r w:rsidR="00241CBD">
        <w:t xml:space="preserve"> di lui</w:t>
      </w:r>
      <w:r w:rsidR="009A7503">
        <w:t xml:space="preserve">. </w:t>
      </w:r>
      <w:r w:rsidR="00322B2F">
        <w:t>Il</w:t>
      </w:r>
      <w:r w:rsidR="009A7503">
        <w:t xml:space="preserve"> passo molto istruttivo è nel IV libro, al capitolo 36</w:t>
      </w:r>
      <w:r w:rsidR="00C17D56">
        <w:t>,</w:t>
      </w:r>
      <w:r w:rsidR="009A7503">
        <w:t xml:space="preserve"> dove Erodoto</w:t>
      </w:r>
      <w:r w:rsidR="00A712C3">
        <w:t xml:space="preserve"> scrive</w:t>
      </w:r>
      <w:r w:rsidR="009A7503">
        <w:t xml:space="preserve">: </w:t>
      </w:r>
      <w:r w:rsidR="00C17D56">
        <w:t>“</w:t>
      </w:r>
      <w:r w:rsidR="00755AE8">
        <w:t>Rido</w:t>
      </w:r>
      <w:r w:rsidR="00C17D56">
        <w:t>, γελῶ,</w:t>
      </w:r>
      <w:r w:rsidR="00755AE8">
        <w:t xml:space="preserve"> vedendo che molti </w:t>
      </w:r>
      <w:r w:rsidR="00067548">
        <w:t xml:space="preserve">prima di adesso </w:t>
      </w:r>
      <w:r w:rsidR="00755AE8">
        <w:t xml:space="preserve">hanno disegnato carte </w:t>
      </w:r>
      <w:r w:rsidR="00B9611A">
        <w:t>geografiche</w:t>
      </w:r>
      <w:r w:rsidR="00C17D56">
        <w:t>”</w:t>
      </w:r>
      <w:r w:rsidR="00755AE8">
        <w:t xml:space="preserve"> </w:t>
      </w:r>
      <w:r w:rsidR="002B3778">
        <w:t>sbagliate</w:t>
      </w:r>
      <w:r w:rsidR="00C17D56">
        <w:t xml:space="preserve">. </w:t>
      </w:r>
      <w:r w:rsidR="006B3CD6">
        <w:t xml:space="preserve">Su di esse </w:t>
      </w:r>
      <w:r w:rsidR="00F42624">
        <w:t xml:space="preserve">non solo hanno </w:t>
      </w:r>
      <w:r w:rsidR="00C17D56">
        <w:t>disegna</w:t>
      </w:r>
      <w:r w:rsidR="00F42624">
        <w:t>t</w:t>
      </w:r>
      <w:r w:rsidR="00C17D56">
        <w:t>o l’Oceano</w:t>
      </w:r>
      <w:r w:rsidR="00EA258B">
        <w:t>, un grande fiume</w:t>
      </w:r>
      <w:r w:rsidR="003C0DBC">
        <w:t>,</w:t>
      </w:r>
      <w:r w:rsidR="00AC046B">
        <w:t xml:space="preserve"> </w:t>
      </w:r>
      <w:r w:rsidR="00C17D56">
        <w:t>che circonda la terra</w:t>
      </w:r>
      <w:r w:rsidR="00F42624">
        <w:t xml:space="preserve">, ma hanno anche disegnato </w:t>
      </w:r>
      <w:r w:rsidR="00C17D56">
        <w:t>la terra rotonda</w:t>
      </w:r>
      <w:r w:rsidR="00F42624">
        <w:t>,</w:t>
      </w:r>
      <w:r w:rsidR="00C17D56">
        <w:t xml:space="preserve"> come</w:t>
      </w:r>
      <w:r w:rsidR="00F42624">
        <w:t xml:space="preserve"> se fosse</w:t>
      </w:r>
      <w:r w:rsidR="00C17D56">
        <w:t xml:space="preserve"> fatta con un compasso</w:t>
      </w:r>
      <w:r w:rsidR="003C0DBC">
        <w:t>. Inoltre hanno diviso l’ecumèn</w:t>
      </w:r>
      <w:r w:rsidR="00C17D56">
        <w:t>e</w:t>
      </w:r>
      <w:r w:rsidR="00F20025">
        <w:t xml:space="preserve"> </w:t>
      </w:r>
      <w:r w:rsidR="003C0DBC">
        <w:t xml:space="preserve">in due parti, l’Asia e l’Europa, e le </w:t>
      </w:r>
      <w:r w:rsidR="006B3CD6">
        <w:t>hanno disegnat</w:t>
      </w:r>
      <w:r w:rsidR="003C0DBC">
        <w:t>e</w:t>
      </w:r>
      <w:r w:rsidR="00C17D56">
        <w:t xml:space="preserve"> </w:t>
      </w:r>
      <w:r w:rsidR="003C0DBC">
        <w:t>di uguale grandezza</w:t>
      </w:r>
      <w:r w:rsidR="00C17D56">
        <w:t xml:space="preserve">. </w:t>
      </w:r>
      <w:r w:rsidR="006B3CD6">
        <w:t>Conclude</w:t>
      </w:r>
      <w:r w:rsidR="008232FC">
        <w:t xml:space="preserve"> quindi la sua invettiva</w:t>
      </w:r>
      <w:r w:rsidR="006B3CD6">
        <w:t xml:space="preserve"> dicendo che</w:t>
      </w:r>
      <w:r w:rsidR="007648A1">
        <w:t>,</w:t>
      </w:r>
      <w:r w:rsidR="006B3CD6">
        <w:t xml:space="preserve"> al contrario, i</w:t>
      </w:r>
      <w:r w:rsidR="00C17D56">
        <w:t>n poche parole</w:t>
      </w:r>
      <w:r w:rsidR="006B3CD6">
        <w:t xml:space="preserve"> egli </w:t>
      </w:r>
      <w:r w:rsidR="00C17D56">
        <w:t>mostrer</w:t>
      </w:r>
      <w:r w:rsidR="006B3CD6">
        <w:t>à</w:t>
      </w:r>
      <w:r w:rsidR="00C17D56">
        <w:t xml:space="preserve"> la grandezza di ciascuna d</w:t>
      </w:r>
      <w:r w:rsidR="003C0DBC">
        <w:t xml:space="preserve">elle </w:t>
      </w:r>
      <w:r w:rsidR="00AE12D1">
        <w:t>due parti</w:t>
      </w:r>
      <w:r w:rsidR="00C17D56">
        <w:t xml:space="preserve"> e qual è la sua forma</w:t>
      </w:r>
      <w:r w:rsidR="00B9611A">
        <w:t>.</w:t>
      </w:r>
      <w:r w:rsidR="008232FC">
        <w:t xml:space="preserve"> (Da notare che ai tempi di Erodoto era </w:t>
      </w:r>
      <w:r w:rsidR="00BF3466">
        <w:t xml:space="preserve">già </w:t>
      </w:r>
      <w:r w:rsidR="008232FC">
        <w:t xml:space="preserve">conosciuta </w:t>
      </w:r>
      <w:r w:rsidR="007648A1">
        <w:t xml:space="preserve">anche </w:t>
      </w:r>
      <w:r w:rsidR="008232FC">
        <w:t>una terza parte del mondo, la Libia</w:t>
      </w:r>
      <w:r w:rsidR="007648A1">
        <w:t xml:space="preserve"> nell’Africa settentrionale).</w:t>
      </w:r>
      <w:r w:rsidR="00B9611A">
        <w:t xml:space="preserve"> </w:t>
      </w:r>
      <w:r w:rsidR="00A712C3">
        <w:t>I cartografi violentemente criticati (</w:t>
      </w:r>
      <w:r w:rsidR="00241CBD">
        <w:t xml:space="preserve">vd. </w:t>
      </w:r>
      <w:r w:rsidR="00A712C3">
        <w:t>“rido”) non vengono nominati. Si tratta quindi di una polemica anonima. Essi</w:t>
      </w:r>
      <w:r w:rsidR="007648A1">
        <w:t xml:space="preserve">, </w:t>
      </w:r>
      <w:r w:rsidR="00241CBD">
        <w:t>chiam</w:t>
      </w:r>
      <w:r w:rsidR="007648A1">
        <w:t xml:space="preserve">ati </w:t>
      </w:r>
      <w:r w:rsidR="00241CBD">
        <w:t xml:space="preserve">in causa con un generico </w:t>
      </w:r>
      <w:r w:rsidR="007648A1">
        <w:t>plurale,</w:t>
      </w:r>
      <w:r w:rsidR="00A712C3">
        <w:t xml:space="preserve"> potrebbero essere </w:t>
      </w:r>
      <w:r w:rsidR="007648A1">
        <w:t xml:space="preserve">identificati con </w:t>
      </w:r>
      <w:r w:rsidR="00F42624">
        <w:t>Anassimandro</w:t>
      </w:r>
      <w:r w:rsidR="002B3778">
        <w:t xml:space="preserve"> di Mileto </w:t>
      </w:r>
      <w:r w:rsidR="007045A0">
        <w:t>(</w:t>
      </w:r>
      <w:r w:rsidR="002B3778">
        <w:t>vissuto tra la fine del VII</w:t>
      </w:r>
      <w:r w:rsidR="007045A0">
        <w:t xml:space="preserve"> e la prima metà del </w:t>
      </w:r>
      <w:r w:rsidR="002B3778">
        <w:t>VI secolo)</w:t>
      </w:r>
      <w:r w:rsidR="00F42624">
        <w:t xml:space="preserve">, </w:t>
      </w:r>
      <w:r w:rsidR="007648A1">
        <w:t xml:space="preserve">oppure con </w:t>
      </w:r>
      <w:r w:rsidR="00F42624">
        <w:t>Sc</w:t>
      </w:r>
      <w:r w:rsidR="00B26FF4">
        <w:t>ì</w:t>
      </w:r>
      <w:r w:rsidR="00F42624">
        <w:t>lace</w:t>
      </w:r>
      <w:r w:rsidR="007045A0">
        <w:t xml:space="preserve"> di Cari</w:t>
      </w:r>
      <w:r w:rsidR="00E064ED">
        <w:t>à</w:t>
      </w:r>
      <w:r w:rsidR="007045A0">
        <w:t>nda</w:t>
      </w:r>
      <w:r w:rsidR="00E064ED">
        <w:t>, in Caria</w:t>
      </w:r>
      <w:r w:rsidR="007045A0">
        <w:t xml:space="preserve"> (vissuto tra VI e V secolo) </w:t>
      </w:r>
      <w:r w:rsidR="00F42624">
        <w:t>e</w:t>
      </w:r>
      <w:r w:rsidR="007648A1">
        <w:t xml:space="preserve"> infine con </w:t>
      </w:r>
      <w:r w:rsidR="00F42624">
        <w:t>Ecat</w:t>
      </w:r>
      <w:r w:rsidR="00E064ED">
        <w:t>è</w:t>
      </w:r>
      <w:r w:rsidR="00F42624">
        <w:t>o</w:t>
      </w:r>
      <w:r w:rsidR="002B3778">
        <w:t xml:space="preserve"> di Mileto</w:t>
      </w:r>
      <w:r w:rsidR="00E064ED">
        <w:t xml:space="preserve"> (vissuto tra la metà del VI e </w:t>
      </w:r>
      <w:r w:rsidR="009C320D">
        <w:t>gli inizi</w:t>
      </w:r>
      <w:r w:rsidR="00E064ED">
        <w:t xml:space="preserve"> del V secolo)</w:t>
      </w:r>
      <w:r w:rsidR="002B3778">
        <w:t>.</w:t>
      </w:r>
      <w:r w:rsidR="006B3CD6">
        <w:t xml:space="preserve"> </w:t>
      </w:r>
    </w:p>
    <w:p w:rsidR="001D2E68" w:rsidRDefault="006B3CD6" w:rsidP="00D36C4D">
      <w:pPr>
        <w:spacing w:after="0" w:line="360" w:lineRule="auto"/>
      </w:pPr>
      <w:r>
        <w:t>L’utilizzazione di una “carta geografica” di cui Erodoto dà notizia nella sua opera avviene quando Aristàgora, governatore di Mileto, va a Sparta a chiedere al re Cle</w:t>
      </w:r>
      <w:r w:rsidR="003C0DBC">
        <w:t>ò</w:t>
      </w:r>
      <w:r>
        <w:t xml:space="preserve">mene di aiutare gli Ioni che si sono ribellati al re di Persia, Dario. Aristàgora ha con sé </w:t>
      </w:r>
      <w:r w:rsidR="00D83FAB">
        <w:t xml:space="preserve">una </w:t>
      </w:r>
      <w:r w:rsidR="00D83FAB" w:rsidRPr="00893A26">
        <w:rPr>
          <w:u w:val="single"/>
        </w:rPr>
        <w:t>tavola di bronzo</w:t>
      </w:r>
      <w:r w:rsidR="00D83FAB">
        <w:t xml:space="preserve"> (χάλκεον πίνακα) sulla quale </w:t>
      </w:r>
      <w:r w:rsidR="003C0DBC">
        <w:t>è</w:t>
      </w:r>
      <w:r w:rsidR="00D83FAB">
        <w:t xml:space="preserve"> incisa la figura circolare della terra, </w:t>
      </w:r>
      <w:r w:rsidR="009C320D">
        <w:t xml:space="preserve">con </w:t>
      </w:r>
      <w:r w:rsidR="00D83FAB">
        <w:t>i mari e i fiumi</w:t>
      </w:r>
      <w:r w:rsidR="00C129D8">
        <w:t>. Può così mostrare</w:t>
      </w:r>
      <w:r w:rsidR="007648A1">
        <w:t xml:space="preserve"> al re spartano</w:t>
      </w:r>
      <w:r w:rsidR="00C129D8">
        <w:t xml:space="preserve"> le terre nelle quali abitano i popoli soggetti all’impero persiano: Ioni, Lidi, Frigi, Cappadoci, Cilici, Armeni, Matieni, sino ad arrivare in Cissia</w:t>
      </w:r>
      <w:r w:rsidR="00893A26">
        <w:t>, dove scorre il fiume Coaspe</w:t>
      </w:r>
      <w:r w:rsidR="007648A1">
        <w:t>,</w:t>
      </w:r>
      <w:r w:rsidR="00893A26">
        <w:t xml:space="preserve"> e a Susa, sede della reggia di Dario dove sono conservate enormi ricchezze</w:t>
      </w:r>
      <w:r w:rsidR="00D83FAB">
        <w:t xml:space="preserve"> (V 49</w:t>
      </w:r>
      <w:r w:rsidR="00893A26">
        <w:t xml:space="preserve">). </w:t>
      </w:r>
    </w:p>
    <w:p w:rsidR="00893A26" w:rsidRDefault="00893A26" w:rsidP="00D36C4D">
      <w:pPr>
        <w:spacing w:after="0" w:line="360" w:lineRule="auto"/>
      </w:pPr>
      <w:r>
        <w:t xml:space="preserve">La “carta geografica” </w:t>
      </w:r>
      <w:r w:rsidR="007648A1">
        <w:t>- dicevamo -</w:t>
      </w:r>
      <w:r w:rsidR="0029103D">
        <w:t xml:space="preserve"> </w:t>
      </w:r>
      <w:r>
        <w:t xml:space="preserve">potrebbe essere quella disegnata da </w:t>
      </w:r>
      <w:r w:rsidR="005D5B42">
        <w:t>Ecatèo</w:t>
      </w:r>
      <w:r>
        <w:t xml:space="preserve">. </w:t>
      </w:r>
      <w:r w:rsidR="007648A1">
        <w:t xml:space="preserve">In realtà </w:t>
      </w:r>
      <w:r>
        <w:t>conosciamo</w:t>
      </w:r>
      <w:r w:rsidR="009C320D">
        <w:t xml:space="preserve"> </w:t>
      </w:r>
      <w:r w:rsidR="005D5B42">
        <w:t>Ecatèo</w:t>
      </w:r>
      <w:r w:rsidR="007648A1">
        <w:t xml:space="preserve"> più</w:t>
      </w:r>
      <w:r>
        <w:t xml:space="preserve"> come storico</w:t>
      </w:r>
      <w:r w:rsidR="007648A1">
        <w:t xml:space="preserve"> </w:t>
      </w:r>
      <w:r>
        <w:t xml:space="preserve">che come geografo. </w:t>
      </w:r>
      <w:r w:rsidR="009C320D">
        <w:t>(</w:t>
      </w:r>
      <w:r>
        <w:t xml:space="preserve">La cosa è interessante perché rivela la vicinanza di </w:t>
      </w:r>
      <w:r>
        <w:lastRenderedPageBreak/>
        <w:t>interessi, un po’ come farà Erodoto quando nei suoi viaggi spiegherà la geografia dei paesi visitati e la storia dei popoli che li abitano</w:t>
      </w:r>
      <w:r w:rsidR="009C320D">
        <w:t>)</w:t>
      </w:r>
      <w:r>
        <w:t>.</w:t>
      </w:r>
    </w:p>
    <w:p w:rsidR="00E94C3B" w:rsidRDefault="007648A1" w:rsidP="00D36C4D">
      <w:pPr>
        <w:spacing w:after="0" w:line="360" w:lineRule="auto"/>
      </w:pPr>
      <w:r w:rsidRPr="008E1B56">
        <w:t>Per</w:t>
      </w:r>
      <w:r>
        <w:t xml:space="preserve"> puro caso</w:t>
      </w:r>
      <w:r w:rsidR="00241CBD">
        <w:t xml:space="preserve"> (</w:t>
      </w:r>
      <w:r w:rsidR="001D2E68">
        <w:t xml:space="preserve">ma </w:t>
      </w:r>
      <w:r w:rsidR="00241CBD">
        <w:t>sempre la storia della tradizione è legata al caso)</w:t>
      </w:r>
      <w:r>
        <w:t xml:space="preserve"> abbiamo un frammento che contiene il preambolo d</w:t>
      </w:r>
      <w:r w:rsidR="009C320D">
        <w:t>ell’opera storica di</w:t>
      </w:r>
      <w:r>
        <w:t xml:space="preserve"> </w:t>
      </w:r>
      <w:r w:rsidR="005D5B42">
        <w:t>Ecatèo</w:t>
      </w:r>
      <w:r w:rsidR="009C320D">
        <w:t xml:space="preserve">, intitolata </w:t>
      </w:r>
      <w:r w:rsidR="009C320D">
        <w:rPr>
          <w:i/>
          <w:iCs/>
        </w:rPr>
        <w:t>Genealogie</w:t>
      </w:r>
      <w:r w:rsidR="009C320D">
        <w:t>. Nel frammento</w:t>
      </w:r>
      <w:r w:rsidR="00E94C3B">
        <w:t xml:space="preserve">, tràdito sotto il nome di Demetrio del Falèro in un trattato intitolato </w:t>
      </w:r>
      <w:r w:rsidR="00E94C3B">
        <w:rPr>
          <w:i/>
          <w:iCs/>
        </w:rPr>
        <w:t>Sullo stile</w:t>
      </w:r>
      <w:r w:rsidR="00E94C3B">
        <w:t>,</w:t>
      </w:r>
      <w:r w:rsidR="009C320D">
        <w:t xml:space="preserve"> si legge</w:t>
      </w:r>
      <w:r>
        <w:t xml:space="preserve">: </w:t>
      </w:r>
      <w:r w:rsidR="00E94C3B">
        <w:t>“</w:t>
      </w:r>
      <w:r w:rsidR="005D5B42">
        <w:t>Ecatèo</w:t>
      </w:r>
      <w:r>
        <w:t xml:space="preserve"> di Mileto così racconta. Scrivo queste cose qui come a me sembra che siano vere. I</w:t>
      </w:r>
      <w:r w:rsidR="009C320D">
        <w:t>nfatti i</w:t>
      </w:r>
      <w:r>
        <w:t xml:space="preserve"> racconti dei Greci sono molti e ridicoli, come </w:t>
      </w:r>
      <w:r w:rsidR="009C320D">
        <w:t>a me</w:t>
      </w:r>
      <w:r>
        <w:t xml:space="preserve"> sembrano</w:t>
      </w:r>
      <w:r w:rsidR="00E94C3B">
        <w:t>”</w:t>
      </w:r>
      <w:r>
        <w:t xml:space="preserve">. Non so se avete colto </w:t>
      </w:r>
      <w:r w:rsidR="009C320D">
        <w:t>l’</w:t>
      </w:r>
      <w:r>
        <w:t>aggettivo cardine:</w:t>
      </w:r>
      <w:r w:rsidR="00241CBD">
        <w:t xml:space="preserve"> γελοῖοι,</w:t>
      </w:r>
      <w:r>
        <w:t xml:space="preserve"> </w:t>
      </w:r>
      <w:r w:rsidR="009C320D">
        <w:t>“</w:t>
      </w:r>
      <w:r>
        <w:t>ridicoli</w:t>
      </w:r>
      <w:r w:rsidR="009C320D">
        <w:t>”</w:t>
      </w:r>
      <w:r>
        <w:t xml:space="preserve">. </w:t>
      </w:r>
      <w:r w:rsidR="005D5B42">
        <w:t>Ecatèo</w:t>
      </w:r>
      <w:r>
        <w:t xml:space="preserve"> si riferisce ad una tradizione orale e non esita a dichiarare che i racconti sono ridicoli. Questo ci riporta subito alla polemica di Erodoto</w:t>
      </w:r>
      <w:r w:rsidR="00E94C3B">
        <w:t xml:space="preserve"> (“rido”)</w:t>
      </w:r>
      <w:r>
        <w:t xml:space="preserve"> contro i cartografi che hanno disegnato carte geografiche non esatte.</w:t>
      </w:r>
      <w:r w:rsidR="00E94C3B" w:rsidRPr="00E94C3B">
        <w:t xml:space="preserve"> </w:t>
      </w:r>
      <w:r w:rsidR="001D2E68">
        <w:t>A</w:t>
      </w:r>
      <w:r w:rsidR="00E94C3B">
        <w:t xml:space="preserve">ncora una volta </w:t>
      </w:r>
      <w:r w:rsidR="001D2E68">
        <w:t xml:space="preserve">vediamo </w:t>
      </w:r>
      <w:r w:rsidR="00E94C3B">
        <w:t xml:space="preserve">che a spingere ogni storico alla polemica nei confronti del predecessore, oppure di tradizioni precedenti, è la ricerca della verità. </w:t>
      </w:r>
    </w:p>
    <w:p w:rsidR="00E94C3B" w:rsidRDefault="00E94C3B" w:rsidP="00D36C4D">
      <w:pPr>
        <w:spacing w:after="0" w:line="360" w:lineRule="auto"/>
      </w:pPr>
    </w:p>
    <w:p w:rsidR="003C0DBC" w:rsidRDefault="00893A26" w:rsidP="00D36C4D">
      <w:pPr>
        <w:spacing w:after="0" w:line="360" w:lineRule="auto"/>
      </w:pPr>
      <w:r>
        <w:t xml:space="preserve">La menzione di </w:t>
      </w:r>
      <w:r w:rsidR="005D5B42">
        <w:t>Ecatèo</w:t>
      </w:r>
      <w:r>
        <w:t xml:space="preserve"> mi porta ad aprire una parentesi nella lezione sulla polemica tra storici</w:t>
      </w:r>
      <w:r w:rsidR="000731A3">
        <w:t xml:space="preserve">. </w:t>
      </w:r>
      <w:r w:rsidR="005D5B42">
        <w:t>Ecatèo</w:t>
      </w:r>
      <w:r>
        <w:t xml:space="preserve"> ha scritto</w:t>
      </w:r>
      <w:r w:rsidR="000731A3">
        <w:t xml:space="preserve"> un’opera SENZA TITOLO. Come sappiamo già dall’opera di Erodoto, l’autore antico non dava un titolo alla sua opera, ma </w:t>
      </w:r>
      <w:r w:rsidR="00E94C3B">
        <w:t xml:space="preserve">riassumeva, </w:t>
      </w:r>
      <w:r w:rsidR="000731A3">
        <w:t>dava notizia</w:t>
      </w:r>
      <w:r w:rsidR="00241CBD">
        <w:t>,</w:t>
      </w:r>
      <w:r w:rsidR="000731A3">
        <w:t xml:space="preserve"> nel preambolo </w:t>
      </w:r>
      <w:r w:rsidR="001D2E68">
        <w:t xml:space="preserve">di </w:t>
      </w:r>
      <w:r w:rsidR="000731A3">
        <w:t xml:space="preserve">quello che aveva scritto. Quindi, se diciamo </w:t>
      </w:r>
      <w:r w:rsidR="000731A3">
        <w:rPr>
          <w:i/>
          <w:iCs/>
        </w:rPr>
        <w:t>Le Storie</w:t>
      </w:r>
      <w:r w:rsidR="000731A3">
        <w:t xml:space="preserve"> di Erodoto, dobbiamo essere consapevoli che si tratta di un titolo dato dagli studiosi moderni e non d</w:t>
      </w:r>
      <w:r w:rsidR="00880622">
        <w:t>el</w:t>
      </w:r>
      <w:r w:rsidR="000731A3">
        <w:t xml:space="preserve"> titolo originario dato dall’autore. Tra l’altro il termine “storia” manca in Erodoto e il sostantivo </w:t>
      </w:r>
      <w:r w:rsidR="000731A3" w:rsidRPr="000731A3">
        <w:rPr>
          <w:i/>
          <w:iCs/>
        </w:rPr>
        <w:t>historìe</w:t>
      </w:r>
      <w:r w:rsidR="000731A3">
        <w:t xml:space="preserve"> indica la ricerca. </w:t>
      </w:r>
      <w:r w:rsidR="00E94C3B">
        <w:t xml:space="preserve">Anche il titolo dell’opera di </w:t>
      </w:r>
      <w:r w:rsidR="005D5B42">
        <w:t>Ecatèo</w:t>
      </w:r>
      <w:r w:rsidR="00E94C3B">
        <w:t xml:space="preserve">, le </w:t>
      </w:r>
      <w:r w:rsidR="00E94C3B">
        <w:rPr>
          <w:i/>
          <w:iCs/>
        </w:rPr>
        <w:t>Genealogie</w:t>
      </w:r>
      <w:r w:rsidR="00E94C3B">
        <w:t>, non è un titolo d’autore.</w:t>
      </w:r>
      <w:r w:rsidR="001A031D">
        <w:t xml:space="preserve"> </w:t>
      </w:r>
    </w:p>
    <w:p w:rsidR="002E30FE" w:rsidRDefault="005D5B42" w:rsidP="00D36C4D">
      <w:pPr>
        <w:spacing w:after="0" w:line="360" w:lineRule="auto"/>
      </w:pPr>
      <w:r>
        <w:t>Ecatèo</w:t>
      </w:r>
      <w:r w:rsidR="000731A3">
        <w:t xml:space="preserve"> è uno dei tanti storici giunti sino a noi in frammenti, quindi non per tradizione diretta, ma per tradizione indiretta, vale a dire </w:t>
      </w:r>
      <w:r w:rsidR="00E94C3B">
        <w:t xml:space="preserve">attraverso </w:t>
      </w:r>
      <w:r w:rsidR="000731A3">
        <w:t xml:space="preserve">citazioni di autori successivi. </w:t>
      </w:r>
      <w:r w:rsidR="00880622">
        <w:t xml:space="preserve">I frammenti rimasti sono raccolti </w:t>
      </w:r>
      <w:r w:rsidR="0056324C">
        <w:t xml:space="preserve">e commentati </w:t>
      </w:r>
      <w:r w:rsidR="00880622">
        <w:t>nella monumentale opera dello studioso tedesco</w:t>
      </w:r>
      <w:r w:rsidR="008E1B56">
        <w:t xml:space="preserve"> Felix Jacoby (si pronuncia iacòbi) intitolata</w:t>
      </w:r>
      <w:r w:rsidR="00E94C3B">
        <w:t xml:space="preserve"> </w:t>
      </w:r>
      <w:r w:rsidR="00CE0C13">
        <w:rPr>
          <w:i/>
          <w:iCs/>
        </w:rPr>
        <w:t>Die Fragmente der griechischen Historiker</w:t>
      </w:r>
      <w:r w:rsidR="00CE0C13">
        <w:t>,</w:t>
      </w:r>
      <w:r w:rsidR="00E94C3B">
        <w:t xml:space="preserve"> in italiano</w:t>
      </w:r>
      <w:r w:rsidR="00CE0C13">
        <w:t xml:space="preserve"> </w:t>
      </w:r>
      <w:r w:rsidR="008E1B56">
        <w:rPr>
          <w:i/>
          <w:iCs/>
        </w:rPr>
        <w:t xml:space="preserve">I frammenti degli </w:t>
      </w:r>
      <w:r w:rsidR="008E1B56" w:rsidRPr="008E1B56">
        <w:rPr>
          <w:i/>
          <w:iCs/>
        </w:rPr>
        <w:t>storici greci</w:t>
      </w:r>
      <w:r w:rsidR="008E1B56">
        <w:t>. Sono raccolti i frammenti di 856 autori e</w:t>
      </w:r>
      <w:r w:rsidR="001A2813">
        <w:t xml:space="preserve"> </w:t>
      </w:r>
      <w:r w:rsidR="008E1B56">
        <w:t>l’opera</w:t>
      </w:r>
      <w:r w:rsidR="00802D63">
        <w:t>, in 15 volumi,</w:t>
      </w:r>
      <w:r w:rsidR="008E1B56">
        <w:t xml:space="preserve"> è </w:t>
      </w:r>
      <w:r w:rsidR="001A2813">
        <w:t xml:space="preserve">rimasta </w:t>
      </w:r>
      <w:r w:rsidR="008E1B56">
        <w:t>incompiuta</w:t>
      </w:r>
      <w:r w:rsidR="001A2813">
        <w:t xml:space="preserve"> a causa della morte dell’autore nel 1958</w:t>
      </w:r>
      <w:r w:rsidR="008E1B56">
        <w:t>. Se ne sta facendo da un po’ di anni la continuazione</w:t>
      </w:r>
      <w:r w:rsidR="001A2813">
        <w:t>, curata da un docente dell’Università Cattolica di Leuven (Lovanio) in Belgio, Guido Schepens</w:t>
      </w:r>
      <w:r w:rsidR="008E1B56">
        <w:t xml:space="preserve">, pubblicando autori che non erano stati </w:t>
      </w:r>
      <w:r w:rsidR="001A2813">
        <w:t xml:space="preserve">ancora </w:t>
      </w:r>
      <w:r w:rsidR="008E1B56">
        <w:t xml:space="preserve">studiati da Jacoby. </w:t>
      </w:r>
      <w:r w:rsidR="001A2813">
        <w:t>Una precedente raccolta dei frammenti degli storici greci era stata curata</w:t>
      </w:r>
      <w:r w:rsidR="00322B2F">
        <w:t xml:space="preserve"> a metà dell’ottocento</w:t>
      </w:r>
      <w:r w:rsidR="001A2813">
        <w:t xml:space="preserve"> da </w:t>
      </w:r>
      <w:r w:rsidR="00802D63">
        <w:t>C</w:t>
      </w:r>
      <w:r w:rsidR="001A2813">
        <w:t>arl Müller</w:t>
      </w:r>
      <w:r w:rsidR="00322B2F">
        <w:t xml:space="preserve">; </w:t>
      </w:r>
      <w:r w:rsidR="00802D63">
        <w:t xml:space="preserve">è intitolata </w:t>
      </w:r>
      <w:r w:rsidR="00802D63">
        <w:rPr>
          <w:i/>
          <w:iCs/>
        </w:rPr>
        <w:t>Fragmenta historicorum Graecorum</w:t>
      </w:r>
      <w:r w:rsidR="001A031D">
        <w:t xml:space="preserve"> </w:t>
      </w:r>
      <w:r w:rsidR="00802D63">
        <w:t>, è in 5 volumi</w:t>
      </w:r>
      <w:r w:rsidR="0056324C">
        <w:t>, non c’è il commento</w:t>
      </w:r>
      <w:r w:rsidR="00802D63">
        <w:t xml:space="preserve"> e</w:t>
      </w:r>
      <w:r w:rsidR="0056324C">
        <w:t xml:space="preserve"> </w:t>
      </w:r>
      <w:r w:rsidR="00802D63">
        <w:t xml:space="preserve">presenta </w:t>
      </w:r>
      <w:r w:rsidR="001A031D">
        <w:t xml:space="preserve">una traduzione in latino dei passi. </w:t>
      </w:r>
      <w:r w:rsidR="00802D63">
        <w:t>Da qualche anno a</w:t>
      </w:r>
      <w:r w:rsidR="001A031D">
        <w:t>ll’Università “Tor Vergata” di Roma si sta curando una edizione di storici greci</w:t>
      </w:r>
      <w:r w:rsidR="00322B2F">
        <w:t xml:space="preserve"> in frammenti</w:t>
      </w:r>
      <w:r w:rsidR="001A031D">
        <w:t xml:space="preserve">. La collana porta, come l’opera di Jacoby, il nome </w:t>
      </w:r>
      <w:r w:rsidR="001A031D">
        <w:rPr>
          <w:i/>
          <w:iCs/>
        </w:rPr>
        <w:t>I frammenti degli storici greci</w:t>
      </w:r>
      <w:r w:rsidR="00802D63">
        <w:t xml:space="preserve"> e </w:t>
      </w:r>
      <w:r w:rsidR="001A031D">
        <w:t>si propone di essere un aggiornamento della edizione di Jacoby</w:t>
      </w:r>
      <w:r w:rsidR="00802D63">
        <w:t>.</w:t>
      </w:r>
      <w:r w:rsidR="0056324C">
        <w:t xml:space="preserve"> Di ogni autore vengono fatti la traduzione dei passi e il commento. </w:t>
      </w:r>
      <w:r w:rsidR="00802D63">
        <w:t xml:space="preserve">L’opera di Jacoby è quella al momento più completa ed è quella maggiormente utilizzata. </w:t>
      </w:r>
      <w:r w:rsidR="001D2E68">
        <w:t>I frammenti non sono tradotti e i</w:t>
      </w:r>
      <w:r w:rsidR="00802D63">
        <w:t xml:space="preserve">l commento non è </w:t>
      </w:r>
      <w:r w:rsidR="00802D63">
        <w:lastRenderedPageBreak/>
        <w:t xml:space="preserve">sempre di uguale ampiezza per tutti gli storici. </w:t>
      </w:r>
      <w:r w:rsidR="00E06C45">
        <w:t>L</w:t>
      </w:r>
      <w:r w:rsidR="00322B2F">
        <w:t xml:space="preserve">a raccolta di Jacoby è divisa per temi, per argomenti. Il primo volume è dedicato alla </w:t>
      </w:r>
      <w:r w:rsidR="00E06C45">
        <w:t>genealogia e alla mitografia. Ecateo è il primo storico ad essere esaminato e viene indicato appunto con il numero 1.</w:t>
      </w:r>
    </w:p>
    <w:p w:rsidR="00E06C45" w:rsidRDefault="00E06C45" w:rsidP="00D36C4D">
      <w:pPr>
        <w:spacing w:after="0" w:line="360" w:lineRule="auto"/>
      </w:pPr>
    </w:p>
    <w:p w:rsidR="00357073" w:rsidRDefault="00CE0C13" w:rsidP="00357073">
      <w:pPr>
        <w:spacing w:after="0" w:line="360" w:lineRule="auto"/>
      </w:pPr>
      <w:r>
        <w:t>E torniamo alla polemica di Tucidide nei confronti del predecessore Erodoto. In I 21,1 dietro</w:t>
      </w:r>
      <w:r w:rsidR="006567EB">
        <w:t xml:space="preserve"> il plurale</w:t>
      </w:r>
      <w:r>
        <w:t xml:space="preserve"> “i logografi” si è soliti riconoscere Erodoto, come suggeriva</w:t>
      </w:r>
      <w:r w:rsidR="00C30EBF">
        <w:t xml:space="preserve"> d’altra parte,</w:t>
      </w:r>
      <w:r>
        <w:t xml:space="preserve"> l’antico scoliasta. L’esposizione del </w:t>
      </w:r>
      <w:r w:rsidR="00516F2E">
        <w:t xml:space="preserve">proprio </w:t>
      </w:r>
      <w:r>
        <w:t xml:space="preserve">metodo di lavoro </w:t>
      </w:r>
      <w:r w:rsidR="00260DA3">
        <w:t xml:space="preserve">da parte </w:t>
      </w:r>
      <w:r>
        <w:t>di Tucidide continua nel capitolo 22</w:t>
      </w:r>
      <w:r w:rsidR="006567EB">
        <w:t>, 4</w:t>
      </w:r>
      <w:r>
        <w:t xml:space="preserve"> dove si legge che</w:t>
      </w:r>
      <w:r w:rsidR="00FE5ECA">
        <w:t xml:space="preserve"> il suo obiettivo è ricercare la verità ed essere attendibile</w:t>
      </w:r>
      <w:r w:rsidR="00335E05">
        <w:t xml:space="preserve"> anche se</w:t>
      </w:r>
      <w:r>
        <w:t xml:space="preserve"> </w:t>
      </w:r>
      <w:r w:rsidR="00260DA3">
        <w:t>τὸ μὴ μυθῶδες,</w:t>
      </w:r>
      <w:r>
        <w:t xml:space="preserve"> </w:t>
      </w:r>
      <w:r w:rsidR="00B26FF4">
        <w:t xml:space="preserve">“la mancanza dell’elemento fiabesco” </w:t>
      </w:r>
      <w:r>
        <w:t xml:space="preserve">nel racconto del conflitto peloponnesiaco farà </w:t>
      </w:r>
      <w:r w:rsidR="00260DA3">
        <w:t xml:space="preserve">forse </w:t>
      </w:r>
      <w:r>
        <w:t xml:space="preserve">apparire i fatti </w:t>
      </w:r>
      <w:r w:rsidR="00260DA3">
        <w:t>meno piacevoli all’ascolto</w:t>
      </w:r>
      <w:r w:rsidR="00FE5ECA">
        <w:t>.</w:t>
      </w:r>
      <w:r w:rsidR="00260DA3">
        <w:t xml:space="preserve"> </w:t>
      </w:r>
      <w:r w:rsidR="00357073">
        <w:t xml:space="preserve">Immediatamente dopo, Tucidide dice con orgoglio che </w:t>
      </w:r>
      <w:r w:rsidR="00516F2E">
        <w:t>come</w:t>
      </w:r>
      <w:r w:rsidR="00357073">
        <w:t xml:space="preserve"> fruitori della sua opera storica </w:t>
      </w:r>
      <w:r w:rsidR="00516F2E">
        <w:t>pensa</w:t>
      </w:r>
      <w:r w:rsidR="00357073">
        <w:t xml:space="preserve"> </w:t>
      </w:r>
      <w:r w:rsidR="00516F2E">
        <w:t>a</w:t>
      </w:r>
      <w:r w:rsidR="00357073">
        <w:t xml:space="preserve">gli uomini politici ai quali insegnare, attraverso lo studio del passato, il modo corretto di affrontare le situazioni  nel presente. Conclude definendo la sua opera “un possesso </w:t>
      </w:r>
      <w:r w:rsidR="00357073" w:rsidRPr="00987B65">
        <w:rPr>
          <w:u w:val="single"/>
        </w:rPr>
        <w:t>per sempre</w:t>
      </w:r>
      <w:r w:rsidR="00357073">
        <w:t xml:space="preserve">”, κτῆμά, </w:t>
      </w:r>
      <w:r w:rsidR="00357073" w:rsidRPr="00430F8C">
        <w:rPr>
          <w:i/>
          <w:iCs/>
        </w:rPr>
        <w:t>ctema</w:t>
      </w:r>
      <w:r w:rsidR="00357073">
        <w:t>, τε ἐς αἰεί, pi</w:t>
      </w:r>
      <w:r w:rsidR="00B26FF4">
        <w:t>uttosto</w:t>
      </w:r>
      <w:r w:rsidR="00357073">
        <w:t xml:space="preserve"> che un ἀγώνισμα, </w:t>
      </w:r>
      <w:r w:rsidR="00357073" w:rsidRPr="00430F8C">
        <w:rPr>
          <w:i/>
          <w:iCs/>
        </w:rPr>
        <w:t>agònisma</w:t>
      </w:r>
      <w:r w:rsidR="00357073">
        <w:t>, una rappresentazione, una recita, una declamazione</w:t>
      </w:r>
      <w:r w:rsidR="004024D6">
        <w:t>,</w:t>
      </w:r>
      <w:r w:rsidR="00357073">
        <w:t xml:space="preserve"> da essere ascoltata </w:t>
      </w:r>
      <w:r w:rsidR="00357073" w:rsidRPr="00E06C45">
        <w:rPr>
          <w:u w:val="single"/>
        </w:rPr>
        <w:t>al momento</w:t>
      </w:r>
      <w:r w:rsidR="00357073">
        <w:t xml:space="preserve">. </w:t>
      </w:r>
    </w:p>
    <w:p w:rsidR="00357073" w:rsidRDefault="00127D9D" w:rsidP="00357073">
      <w:pPr>
        <w:spacing w:after="0" w:line="360" w:lineRule="auto"/>
      </w:pPr>
      <w:r>
        <w:t>Lo scoliasta accanto all’espressione</w:t>
      </w:r>
      <w:r w:rsidR="00357073">
        <w:t xml:space="preserve"> “</w:t>
      </w:r>
      <w:r w:rsidR="00C30EBF">
        <w:t>la mancanza dell’elemento fiabesco”</w:t>
      </w:r>
      <w:r w:rsidR="00357073" w:rsidRPr="00357073">
        <w:t xml:space="preserve"> </w:t>
      </w:r>
      <w:r>
        <w:t xml:space="preserve">annota: “di nuovo contro Erodoto”, πάλιν πρὸς ῾Ηρόδοτον. </w:t>
      </w:r>
      <w:r w:rsidR="00357073">
        <w:t xml:space="preserve">Molto interessante </w:t>
      </w:r>
      <w:r w:rsidR="00987B65">
        <w:t>quest</w:t>
      </w:r>
      <w:r w:rsidR="00357073">
        <w:t>a interpretazione che rischia di trascinare dietro di sé</w:t>
      </w:r>
      <w:r w:rsidR="009B5F50">
        <w:t xml:space="preserve"> i lettori di Tucidide</w:t>
      </w:r>
      <w:r w:rsidR="00357073">
        <w:t>. Ma, se consultiamo il commento al primo libro di Tucidide di Gomme, vediamo che lo studioso osserva</w:t>
      </w:r>
      <w:r w:rsidR="00E06C45">
        <w:t>:</w:t>
      </w:r>
      <w:r w:rsidR="00357073">
        <w:t xml:space="preserve"> “Erodoto incombe così pesantemente su di noi, dal momento che l’opera dei suoi predecessori e contemporanei è perduta, e Tucidide è così austero […], mentre Erodoto è così attraente […], che noi inevitabilmente pensiamo che l’implicita critica si intende per lui e lui soltanto”. Gomme ha individuato molto bene la causa della nostra sicurezza nel cogliere polemici riferimenti a Erodoto da parte di Tucidide nelle nostre ridotte conoscenze della storiografia di V secolo. Chissà se questo condizionamento era valido già in antico per lo scoliasta</w:t>
      </w:r>
      <w:r w:rsidR="009B5F50">
        <w:t xml:space="preserve"> che, direi automaticamente, ha pensato ad Erodoto.</w:t>
      </w:r>
      <w:r w:rsidR="00357073">
        <w:t xml:space="preserve"> </w:t>
      </w:r>
    </w:p>
    <w:p w:rsidR="004024D6" w:rsidRDefault="0056324C" w:rsidP="00D36C4D">
      <w:pPr>
        <w:spacing w:after="0" w:line="360" w:lineRule="auto"/>
      </w:pPr>
      <w:r>
        <w:t>A</w:t>
      </w:r>
      <w:r w:rsidR="009B5F50">
        <w:t>ccanto al sostantivo</w:t>
      </w:r>
      <w:r w:rsidR="00ED4C7A">
        <w:t xml:space="preserve"> κτῆμα,</w:t>
      </w:r>
      <w:r w:rsidR="00357073">
        <w:t xml:space="preserve"> </w:t>
      </w:r>
      <w:r w:rsidR="009B5F50" w:rsidRPr="00430F8C">
        <w:rPr>
          <w:i/>
          <w:iCs/>
        </w:rPr>
        <w:t>ctema</w:t>
      </w:r>
      <w:r w:rsidR="00DB3254">
        <w:t>,</w:t>
      </w:r>
      <w:r w:rsidR="009B5F50">
        <w:t xml:space="preserve"> </w:t>
      </w:r>
      <w:r>
        <w:t xml:space="preserve">l’antico scoliasta </w:t>
      </w:r>
      <w:r w:rsidR="00357073">
        <w:t>annot</w:t>
      </w:r>
      <w:r w:rsidR="00ED4C7A">
        <w:t>a</w:t>
      </w:r>
      <w:r w:rsidR="00357073">
        <w:t xml:space="preserve">: κτῆμα τὴν ἀλήθειαν, ἀγώνισμα τὸν γλυκὺν λόγον, </w:t>
      </w:r>
      <w:r w:rsidR="004024D6">
        <w:t>“</w:t>
      </w:r>
      <w:r w:rsidR="00357073" w:rsidRPr="00430F8C">
        <w:rPr>
          <w:i/>
          <w:iCs/>
        </w:rPr>
        <w:t>ctema</w:t>
      </w:r>
      <w:r w:rsidR="00357073">
        <w:t xml:space="preserve"> è la verità, </w:t>
      </w:r>
      <w:r w:rsidR="00357073" w:rsidRPr="00430F8C">
        <w:rPr>
          <w:i/>
          <w:iCs/>
        </w:rPr>
        <w:t>agònisma</w:t>
      </w:r>
      <w:r w:rsidR="00357073">
        <w:t xml:space="preserve"> il dolce racconto</w:t>
      </w:r>
      <w:r w:rsidR="004024D6">
        <w:t>”</w:t>
      </w:r>
      <w:r w:rsidR="00357073">
        <w:t xml:space="preserve">. </w:t>
      </w:r>
      <w:r w:rsidR="00DB3254">
        <w:t xml:space="preserve">E </w:t>
      </w:r>
      <w:r w:rsidR="00E06C45">
        <w:t>aggiunge</w:t>
      </w:r>
      <w:r w:rsidR="00516F2E">
        <w:t xml:space="preserve"> che (Tucidide)</w:t>
      </w:r>
      <w:r w:rsidR="00DB3254">
        <w:t xml:space="preserve"> </w:t>
      </w:r>
      <w:r w:rsidR="00357073">
        <w:t xml:space="preserve">αἰνίττεται δὲ τὰ μυθικὰ ῾Ηροδότου, </w:t>
      </w:r>
      <w:r w:rsidR="00516F2E">
        <w:t>“</w:t>
      </w:r>
      <w:r w:rsidR="00357073">
        <w:t>allude ai racconti fiabeschi di Erodoto</w:t>
      </w:r>
      <w:r w:rsidR="00516F2E">
        <w:t>”</w:t>
      </w:r>
      <w:r w:rsidR="00357073">
        <w:t xml:space="preserve">. </w:t>
      </w:r>
      <w:r w:rsidR="00294EEE">
        <w:t>Bellissimo. Facciamo una breve analisi. Il “dolce racconto” ci riporta alla “dolcezza”</w:t>
      </w:r>
      <w:r w:rsidR="0065504D">
        <w:t xml:space="preserve"> </w:t>
      </w:r>
      <w:r w:rsidR="00294EEE">
        <w:t>dello stile che Fozio</w:t>
      </w:r>
      <w:r w:rsidR="00E06C45">
        <w:t xml:space="preserve"> </w:t>
      </w:r>
      <w:r w:rsidR="00294EEE">
        <w:t xml:space="preserve">nella scheda, nel capitolo, della </w:t>
      </w:r>
      <w:r w:rsidR="00294EEE">
        <w:rPr>
          <w:i/>
          <w:iCs/>
        </w:rPr>
        <w:t>Biblioteca</w:t>
      </w:r>
      <w:r w:rsidR="00294EEE">
        <w:t xml:space="preserve">  apprezzava in Erodoto</w:t>
      </w:r>
      <w:r w:rsidR="00246275">
        <w:t>: quindi, a distanza di secoli, lo scoliasta</w:t>
      </w:r>
      <w:r w:rsidR="00B26FF4">
        <w:t>, verosimilmente di epoca alessandrina (vale a dire nei secoli dopo la morte di Alessandro e la creazione della grande biblioteca di Alessandria d’Egitto)</w:t>
      </w:r>
      <w:r w:rsidR="00246275">
        <w:t xml:space="preserve"> e Fozio</w:t>
      </w:r>
      <w:r w:rsidR="00B26FF4">
        <w:t xml:space="preserve"> (X secolo)</w:t>
      </w:r>
      <w:r w:rsidR="00246275">
        <w:t xml:space="preserve"> notano la stessa cosa.</w:t>
      </w:r>
      <w:r w:rsidR="00294EEE">
        <w:t xml:space="preserve"> </w:t>
      </w:r>
      <w:r w:rsidR="00DB3254">
        <w:t>C</w:t>
      </w:r>
      <w:r w:rsidR="00246275">
        <w:t>olpisce</w:t>
      </w:r>
      <w:r w:rsidR="00ED4C7A">
        <w:t xml:space="preserve"> </w:t>
      </w:r>
      <w:r w:rsidR="00DB3254">
        <w:t>particolarmente</w:t>
      </w:r>
      <w:r w:rsidR="00246275">
        <w:t xml:space="preserve"> </w:t>
      </w:r>
      <w:r w:rsidR="00ED4C7A">
        <w:t xml:space="preserve">l’osservazione: </w:t>
      </w:r>
      <w:r w:rsidR="00246275">
        <w:t xml:space="preserve">αἰνίττεται, “allude” ad Erodoto </w:t>
      </w:r>
      <w:r w:rsidR="00AD0EFB">
        <w:t>dal</w:t>
      </w:r>
      <w:r w:rsidR="00ED4C7A">
        <w:t>la</w:t>
      </w:r>
      <w:r w:rsidR="00AD0EFB">
        <w:t xml:space="preserve"> quale si ricava</w:t>
      </w:r>
      <w:r w:rsidR="00E06C45">
        <w:t xml:space="preserve"> ancora una volta</w:t>
      </w:r>
      <w:r w:rsidR="00AD0EFB">
        <w:t xml:space="preserve"> che</w:t>
      </w:r>
      <w:r w:rsidR="00987B65">
        <w:t>, stando agli scoli,</w:t>
      </w:r>
      <w:r w:rsidR="00AD0EFB">
        <w:t xml:space="preserve"> </w:t>
      </w:r>
      <w:r w:rsidR="00246275">
        <w:t>ogni parola di Tucidide</w:t>
      </w:r>
      <w:r w:rsidR="00987B65">
        <w:t xml:space="preserve"> </w:t>
      </w:r>
      <w:r w:rsidR="00246275">
        <w:t>sembra</w:t>
      </w:r>
      <w:r w:rsidR="00ED4C7A">
        <w:t>va</w:t>
      </w:r>
      <w:r w:rsidR="00246275">
        <w:t xml:space="preserve"> scritta per disprezzare e criticare il suo predecessore. </w:t>
      </w:r>
    </w:p>
    <w:p w:rsidR="0056324C" w:rsidRDefault="00E820A8" w:rsidP="00D36C4D">
      <w:pPr>
        <w:spacing w:after="0" w:line="360" w:lineRule="auto"/>
      </w:pPr>
      <w:r>
        <w:lastRenderedPageBreak/>
        <w:t>E veniamo ai</w:t>
      </w:r>
      <w:r w:rsidR="00C33A0B">
        <w:t xml:space="preserve"> “</w:t>
      </w:r>
      <w:r w:rsidR="00DB3254">
        <w:t>racconti fiabeschi</w:t>
      </w:r>
      <w:r w:rsidR="00C33A0B">
        <w:t>”</w:t>
      </w:r>
      <w:r w:rsidR="00DB3254">
        <w:t xml:space="preserve"> di Erodoto </w:t>
      </w:r>
      <w:r>
        <w:t xml:space="preserve">di cui </w:t>
      </w:r>
      <w:r w:rsidR="00DB3254">
        <w:t>ci siamo occupati</w:t>
      </w:r>
      <w:r>
        <w:t>. P</w:t>
      </w:r>
      <w:r w:rsidR="00DB3254">
        <w:t>enso a: Candaule, Gige e la regina; Astiage, Mandane e il neonato Ciro; Amasi, Policrate e il suo smeraldo.</w:t>
      </w:r>
      <w:r w:rsidR="00246275">
        <w:t xml:space="preserve"> </w:t>
      </w:r>
      <w:r w:rsidR="00E06C45">
        <w:t xml:space="preserve">La lettura dello scoliasta spinge a </w:t>
      </w:r>
      <w:r w:rsidR="00ED4C7A">
        <w:t>chied</w:t>
      </w:r>
      <w:r w:rsidR="00C33A0B">
        <w:t>erci</w:t>
      </w:r>
      <w:r w:rsidR="00ED4C7A">
        <w:t xml:space="preserve"> se </w:t>
      </w:r>
      <w:r w:rsidR="00C33A0B">
        <w:t xml:space="preserve">questi racconti </w:t>
      </w:r>
      <w:r w:rsidR="00246275">
        <w:t xml:space="preserve">saranno mai stati letti </w:t>
      </w:r>
      <w:r w:rsidR="00ED4C7A">
        <w:t xml:space="preserve">ad Atene dallo storico </w:t>
      </w:r>
      <w:r w:rsidR="00246275">
        <w:t>giunto con</w:t>
      </w:r>
      <w:r w:rsidR="00ED4C7A">
        <w:t xml:space="preserve"> la sua opera,</w:t>
      </w:r>
      <w:r w:rsidR="00246275">
        <w:t xml:space="preserve"> il suo bagaglio culturale</w:t>
      </w:r>
      <w:r w:rsidR="00B26FF4">
        <w:t>,</w:t>
      </w:r>
      <w:r w:rsidR="0056324C">
        <w:t xml:space="preserve"> </w:t>
      </w:r>
      <w:r w:rsidR="004024D6">
        <w:t>e se è</w:t>
      </w:r>
      <w:r w:rsidR="0056324C">
        <w:t>,</w:t>
      </w:r>
      <w:r w:rsidR="004024D6">
        <w:t xml:space="preserve"> </w:t>
      </w:r>
      <w:r>
        <w:t>quindi</w:t>
      </w:r>
      <w:r w:rsidR="0056324C">
        <w:t>,</w:t>
      </w:r>
      <w:r>
        <w:t xml:space="preserve"> </w:t>
      </w:r>
      <w:r w:rsidR="004024D6">
        <w:t xml:space="preserve">corretta la spiegazione </w:t>
      </w:r>
      <w:r w:rsidR="0056324C">
        <w:t xml:space="preserve">secondo la quale </w:t>
      </w:r>
      <w:r>
        <w:t>nell</w:t>
      </w:r>
      <w:r w:rsidR="00987B65">
        <w:t>e</w:t>
      </w:r>
      <w:r>
        <w:t xml:space="preserve"> parole di Tucidide</w:t>
      </w:r>
      <w:r w:rsidR="00524AB3">
        <w:t xml:space="preserve">: una declamazione, da essere ascoltata </w:t>
      </w:r>
      <w:r w:rsidR="00524AB3" w:rsidRPr="00524AB3">
        <w:t>al momento</w:t>
      </w:r>
      <w:r w:rsidR="00524AB3">
        <w:t>,</w:t>
      </w:r>
      <w:r>
        <w:t xml:space="preserve"> </w:t>
      </w:r>
      <w:r w:rsidR="0056324C">
        <w:t xml:space="preserve">ci sarebbe </w:t>
      </w:r>
      <w:r>
        <w:t>una allusione</w:t>
      </w:r>
      <w:r w:rsidR="004024D6">
        <w:t xml:space="preserve"> </w:t>
      </w:r>
      <w:r>
        <w:t>“</w:t>
      </w:r>
      <w:r w:rsidR="004024D6">
        <w:t>ai racconti fiabeschi di Erodoto”</w:t>
      </w:r>
      <w:r>
        <w:t>.</w:t>
      </w:r>
      <w:r w:rsidR="00246275">
        <w:t xml:space="preserve"> </w:t>
      </w:r>
    </w:p>
    <w:p w:rsidR="00C33A0B" w:rsidRDefault="00435FE5" w:rsidP="00D36C4D">
      <w:pPr>
        <w:spacing w:after="0" w:line="360" w:lineRule="auto"/>
      </w:pPr>
      <w:r>
        <w:t xml:space="preserve">Le letture in pubblico sono attestate da </w:t>
      </w:r>
      <w:r w:rsidR="004557EF">
        <w:t xml:space="preserve">Plutarco, nell’opuscolo </w:t>
      </w:r>
      <w:r w:rsidR="004557EF" w:rsidRPr="004557EF">
        <w:rPr>
          <w:i/>
          <w:iCs/>
        </w:rPr>
        <w:t>De Herodoti malignitate</w:t>
      </w:r>
      <w:r w:rsidR="004557EF">
        <w:t xml:space="preserve"> 26, </w:t>
      </w:r>
      <w:r>
        <w:t xml:space="preserve">dove </w:t>
      </w:r>
      <w:r w:rsidR="004557EF">
        <w:t xml:space="preserve">riporta la testimonianza dello storico ateniese Diìllo (fine IV-inizi III secolo) secondo la quale una lettura in pubblico tenuta da Erodoto ad Atene gli fruttò l’incredibile cifra di </w:t>
      </w:r>
      <w:r w:rsidR="00EF205E">
        <w:t>dieci</w:t>
      </w:r>
      <w:r w:rsidR="004557EF">
        <w:t xml:space="preserve"> talenti. </w:t>
      </w:r>
      <w:r w:rsidR="00E820A8">
        <w:t>U</w:t>
      </w:r>
      <w:r w:rsidR="00246275">
        <w:t>n esempio di letture in pubblico da parte di Erodoto</w:t>
      </w:r>
      <w:r w:rsidR="00E820A8">
        <w:t xml:space="preserve"> sono </w:t>
      </w:r>
      <w:r w:rsidR="00246275">
        <w:t xml:space="preserve">i capitoli </w:t>
      </w:r>
      <w:r w:rsidR="00C33A0B">
        <w:t xml:space="preserve">80 e sgg. </w:t>
      </w:r>
      <w:r w:rsidR="00246275">
        <w:t xml:space="preserve">del III libro in cui i nobili Persiani, che hanno ucciso l’usurpatore del trono di Persia con i </w:t>
      </w:r>
      <w:r w:rsidR="00752402">
        <w:t xml:space="preserve">suoi </w:t>
      </w:r>
      <w:r w:rsidR="00246275">
        <w:t>sostenitori, si incontrano per decidere quale forma di governo sarebbe preferibile instaurare in Persia. C’è anche un passo simile nel VI libro</w:t>
      </w:r>
      <w:r w:rsidR="00C02C3B">
        <w:t xml:space="preserve">, al capitolo </w:t>
      </w:r>
      <w:r w:rsidR="009117A2">
        <w:t>43, 3. Il comandante persiano Mardonio, genero di Dario, che aveva sposato la figlia del re, Artozòstre, quando nel 492 giunse da Susa in Ionia, depose i governi tirannici e instaurò dei governi democratici. Per la precisione Erodoto scrive: “Dirò una cosa che meraviglierà moltissimo quelli dei Greci che non accettano che Ot</w:t>
      </w:r>
      <w:r w:rsidR="00D36C4D">
        <w:t>à</w:t>
      </w:r>
      <w:r w:rsidR="009117A2">
        <w:t>ne abbia esposto ai Sette Persiani (i nobili che avevano ucciso i Magi) il parere che</w:t>
      </w:r>
      <w:r w:rsidR="00D36C4D">
        <w:t xml:space="preserve"> conveniva</w:t>
      </w:r>
      <w:r w:rsidR="009117A2">
        <w:t xml:space="preserve"> che i Persiani fossero governati da un regime democratico</w:t>
      </w:r>
      <w:r w:rsidR="00D36C4D">
        <w:t>”. Qui lo stesso Erodoto ricorda la reazione del pubblico incredulo ad accettare l</w:t>
      </w:r>
      <w:r w:rsidR="00EF205E">
        <w:t>a notizia</w:t>
      </w:r>
      <w:r w:rsidR="00D36C4D">
        <w:t xml:space="preserve"> secondo la quale, prima che in Grecia</w:t>
      </w:r>
      <w:r w:rsidR="00EF205E">
        <w:t xml:space="preserve"> e </w:t>
      </w:r>
      <w:r w:rsidR="00D36C4D">
        <w:t xml:space="preserve">ad Atene, si potesse pensare in Persia alla democrazia. </w:t>
      </w:r>
      <w:r w:rsidR="00C33A0B">
        <w:t xml:space="preserve">C’è poi </w:t>
      </w:r>
      <w:r w:rsidR="00D36C4D">
        <w:t>il passo poco utilizzato del I libro, capitolo 193, 4, dove Erodoto dice che non parlerà della grandezza inusuale degli “alberi” del panìco e del sesamo, perché chi non li ha visti (come lui che è stato nella regione di Babilonia), non sarebbe disposto a crederci</w:t>
      </w:r>
      <w:r w:rsidR="00C33A0B">
        <w:t xml:space="preserve">. </w:t>
      </w:r>
    </w:p>
    <w:p w:rsidR="00D36C4D" w:rsidRDefault="00524AB3" w:rsidP="00D36C4D">
      <w:pPr>
        <w:spacing w:after="0" w:line="360" w:lineRule="auto"/>
      </w:pPr>
      <w:r>
        <w:t>N</w:t>
      </w:r>
      <w:r w:rsidR="00987B65">
        <w:t>on mi pare che sia possibile rintracciare</w:t>
      </w:r>
      <w:r>
        <w:t xml:space="preserve"> nell’opera di Erodoto</w:t>
      </w:r>
      <w:r w:rsidR="00987B65">
        <w:t xml:space="preserve"> </w:t>
      </w:r>
      <w:r w:rsidR="00D36C4D">
        <w:t xml:space="preserve">altri passi </w:t>
      </w:r>
      <w:r w:rsidR="00BF3466">
        <w:t xml:space="preserve">per i quali c’è la testimonianza dello storico che dice di averli </w:t>
      </w:r>
      <w:r w:rsidR="00D36C4D">
        <w:t>letti ad Atene.</w:t>
      </w:r>
      <w:r w:rsidR="00C33A0B">
        <w:t xml:space="preserve"> </w:t>
      </w:r>
      <w:r w:rsidR="00BF3466">
        <w:t xml:space="preserve">Possiamo però cercare di ricostruire quali </w:t>
      </w:r>
      <w:r>
        <w:t>parti dell’opera</w:t>
      </w:r>
      <w:r w:rsidR="00BF3466">
        <w:t xml:space="preserve"> Erodoto potrebbe avere letto ad Atene</w:t>
      </w:r>
      <w:r>
        <w:t>.</w:t>
      </w:r>
    </w:p>
    <w:p w:rsidR="008F5270" w:rsidRDefault="008E5102" w:rsidP="00B779FA">
      <w:pPr>
        <w:spacing w:after="0" w:line="360" w:lineRule="auto"/>
      </w:pPr>
      <w:r>
        <w:t>Nel II secolo d.C. Luciano di Samòsata</w:t>
      </w:r>
      <w:r w:rsidR="00837CE2">
        <w:t xml:space="preserve">, all’inizio del dialogo </w:t>
      </w:r>
      <w:r w:rsidR="00837CE2">
        <w:rPr>
          <w:i/>
          <w:iCs/>
        </w:rPr>
        <w:t>Erodoto o Ae</w:t>
      </w:r>
      <w:r w:rsidR="000529AF">
        <w:rPr>
          <w:i/>
          <w:iCs/>
        </w:rPr>
        <w:t>t</w:t>
      </w:r>
      <w:r w:rsidR="00837CE2">
        <w:rPr>
          <w:i/>
          <w:iCs/>
        </w:rPr>
        <w:t>i</w:t>
      </w:r>
      <w:r w:rsidR="000529AF">
        <w:rPr>
          <w:i/>
          <w:iCs/>
        </w:rPr>
        <w:t>ò</w:t>
      </w:r>
      <w:r w:rsidR="00837CE2">
        <w:rPr>
          <w:i/>
          <w:iCs/>
        </w:rPr>
        <w:t>ne</w:t>
      </w:r>
      <w:r w:rsidR="00837CE2">
        <w:t xml:space="preserve"> riferisce che Erodoto</w:t>
      </w:r>
      <w:r w:rsidR="006667C5">
        <w:t xml:space="preserve">, desideroso di procurarsi fama internazionale, aveva considerato troppo faticoso viaggiare di città in città, da Atene a Corinto, ad Argo e a Sparta, ma aveva deciso di andare </w:t>
      </w:r>
      <w:r w:rsidR="00837CE2">
        <w:t>a Olimpia (</w:t>
      </w:r>
      <w:r w:rsidR="000529AF">
        <w:t xml:space="preserve">che si trova in Elide, regione del Peloponneso, ed è la </w:t>
      </w:r>
      <w:r w:rsidR="00837CE2">
        <w:t xml:space="preserve">sede dei giochi detti appunto olimpici) dove </w:t>
      </w:r>
      <w:r w:rsidR="000529AF">
        <w:t>lesse con accompagnamento musicale la sua opera</w:t>
      </w:r>
      <w:r w:rsidR="00837CE2">
        <w:t xml:space="preserve"> e affascinò i presenti al punto che i suoi libri, che erano nove, furono chiamati col nome delle nove Muse. </w:t>
      </w:r>
      <w:r w:rsidR="006667C5">
        <w:t>Al ritorno ad Atene, poi, non gli era più possibile uscire di casa senza essere riconosciuto e segnato con l’indice e così definito: “Questo è quell’Erodoto che ha scritto</w:t>
      </w:r>
      <w:r w:rsidR="008F5270">
        <w:t xml:space="preserve"> […]</w:t>
      </w:r>
      <w:r w:rsidR="006667C5">
        <w:t xml:space="preserve"> le battaglie contro i Persiani e ha celebrato le nostre vittorie</w:t>
      </w:r>
      <w:r w:rsidR="008F5270">
        <w:t>” (§§ 1-2).</w:t>
      </w:r>
    </w:p>
    <w:p w:rsidR="00BF3466" w:rsidRDefault="008F5270" w:rsidP="00BF3466">
      <w:pPr>
        <w:spacing w:after="0" w:line="360" w:lineRule="auto"/>
      </w:pPr>
      <w:r>
        <w:lastRenderedPageBreak/>
        <w:t>Una prima considerazione da fare è che</w:t>
      </w:r>
      <w:r w:rsidR="00837CE2">
        <w:t xml:space="preserve"> è improbabile che Erodoto abbia letto la sua opera ad Olimpia e Luciano sta</w:t>
      </w:r>
      <w:r w:rsidR="00F153DB">
        <w:t xml:space="preserve">, </w:t>
      </w:r>
      <w:r w:rsidR="000529AF">
        <w:t>molto più probabilmente</w:t>
      </w:r>
      <w:r w:rsidR="00F153DB">
        <w:t>,</w:t>
      </w:r>
      <w:r w:rsidR="00837CE2">
        <w:t xml:space="preserve"> proiettando nel V secolo una realtà del suo tempo, </w:t>
      </w:r>
      <w:r w:rsidR="00B20BEF">
        <w:t>quella della cosiddetta “seconda sofistica”</w:t>
      </w:r>
      <w:r w:rsidR="00BC65BD">
        <w:t xml:space="preserve"> (</w:t>
      </w:r>
      <w:r w:rsidR="00B20BEF">
        <w:t>una definizione coniata da Flavio Fil</w:t>
      </w:r>
      <w:r w:rsidR="007F58A5">
        <w:t>ò</w:t>
      </w:r>
      <w:r w:rsidR="00B20BEF">
        <w:t xml:space="preserve">strato nelle </w:t>
      </w:r>
      <w:r w:rsidR="00B20BEF">
        <w:rPr>
          <w:i/>
          <w:iCs/>
        </w:rPr>
        <w:t xml:space="preserve">Vite dei </w:t>
      </w:r>
      <w:r w:rsidR="00B20BEF" w:rsidRPr="00B20BEF">
        <w:rPr>
          <w:i/>
          <w:iCs/>
        </w:rPr>
        <w:t>sofisti</w:t>
      </w:r>
      <w:r w:rsidR="00B20BEF">
        <w:t>,</w:t>
      </w:r>
      <w:r w:rsidR="00F153DB">
        <w:t xml:space="preserve"> </w:t>
      </w:r>
      <w:r w:rsidR="00BC65BD">
        <w:t>composte</w:t>
      </w:r>
      <w:r w:rsidR="00B20BEF">
        <w:rPr>
          <w:i/>
          <w:iCs/>
        </w:rPr>
        <w:t xml:space="preserve"> </w:t>
      </w:r>
      <w:r w:rsidR="00BC65BD">
        <w:t xml:space="preserve">tra II e </w:t>
      </w:r>
      <w:r w:rsidR="00B20BEF">
        <w:t>III secolo d.C.</w:t>
      </w:r>
      <w:r w:rsidR="00BC65BD">
        <w:t>)</w:t>
      </w:r>
      <w:r w:rsidR="00B20BEF">
        <w:t xml:space="preserve"> che</w:t>
      </w:r>
      <w:r w:rsidR="00BC65BD">
        <w:t xml:space="preserve">, nel </w:t>
      </w:r>
      <w:r w:rsidR="000529AF">
        <w:t xml:space="preserve">momento del </w:t>
      </w:r>
      <w:r w:rsidR="00BC65BD">
        <w:t>trionfo dell’eloquenza,</w:t>
      </w:r>
      <w:r w:rsidR="00B20BEF">
        <w:t xml:space="preserve"> vede i retori viaggiare di città in città per declamare</w:t>
      </w:r>
      <w:r w:rsidR="00BC65BD">
        <w:t xml:space="preserve"> davanti a un folto pubblico</w:t>
      </w:r>
      <w:r w:rsidR="00B20BEF">
        <w:t xml:space="preserve"> i loro</w:t>
      </w:r>
      <w:r w:rsidR="00B779FA" w:rsidRPr="00B779FA">
        <w:t xml:space="preserve"> </w:t>
      </w:r>
      <w:r w:rsidR="00B779FA">
        <w:t>scritti.</w:t>
      </w:r>
      <w:r w:rsidR="00B20BEF">
        <w:t xml:space="preserve"> </w:t>
      </w:r>
      <w:r>
        <w:t>Un’altra considerazione</w:t>
      </w:r>
      <w:r w:rsidR="00BF3466">
        <w:t>, più interessante per noi in questo momento,</w:t>
      </w:r>
      <w:r>
        <w:t xml:space="preserve"> è che Erodoto aveva letto il racconto delle guerre persiane</w:t>
      </w:r>
      <w:r w:rsidR="00BF3466">
        <w:t xml:space="preserve">. Anche ad Atene potrebbe avere letto brani sulle due guerre che contenevano </w:t>
      </w:r>
    </w:p>
    <w:p w:rsidR="00B779FA" w:rsidRDefault="00BF3466" w:rsidP="00B779FA">
      <w:pPr>
        <w:spacing w:after="0" w:line="360" w:lineRule="auto"/>
      </w:pPr>
      <w:r>
        <w:t xml:space="preserve"> f</w:t>
      </w:r>
      <w:r w:rsidR="008F5270">
        <w:t xml:space="preserve">atti </w:t>
      </w:r>
      <w:r w:rsidR="00435FE5">
        <w:t xml:space="preserve">realmente accaduti </w:t>
      </w:r>
      <w:r w:rsidR="00E820A8">
        <w:t xml:space="preserve">e </w:t>
      </w:r>
      <w:r w:rsidR="008F5270">
        <w:t>dei quali si conservava ancora un forte ricordo</w:t>
      </w:r>
      <w:r w:rsidR="00E820A8">
        <w:t>: il pericolo corso, l’incendio dell’acropoli, la resistenza, le battaglie, le sconfitte e le vittorie</w:t>
      </w:r>
      <w:r>
        <w:t xml:space="preserve">, argomenti che quindi non è possibile definire “racconti fiabeschi”. </w:t>
      </w:r>
    </w:p>
    <w:p w:rsidR="00EF205E" w:rsidRDefault="00EF205E" w:rsidP="00D36C4D">
      <w:pPr>
        <w:spacing w:after="0" w:line="360" w:lineRule="auto"/>
      </w:pPr>
      <w:r>
        <w:t>Pass</w:t>
      </w:r>
      <w:r w:rsidR="008F5270">
        <w:t>iamo ora a</w:t>
      </w:r>
      <w:r w:rsidR="00F153DB">
        <w:t xml:space="preserve">l titolo del dialogo </w:t>
      </w:r>
      <w:r w:rsidR="00F153DB">
        <w:rPr>
          <w:i/>
          <w:iCs/>
        </w:rPr>
        <w:t>Erodoto o Ae</w:t>
      </w:r>
      <w:r w:rsidR="000529AF">
        <w:rPr>
          <w:i/>
          <w:iCs/>
        </w:rPr>
        <w:t>t</w:t>
      </w:r>
      <w:r w:rsidR="00F153DB">
        <w:rPr>
          <w:i/>
          <w:iCs/>
        </w:rPr>
        <w:t>i</w:t>
      </w:r>
      <w:r w:rsidR="007F58A5">
        <w:rPr>
          <w:i/>
          <w:iCs/>
        </w:rPr>
        <w:t>ò</w:t>
      </w:r>
      <w:r w:rsidR="00F153DB">
        <w:rPr>
          <w:i/>
          <w:iCs/>
        </w:rPr>
        <w:t>ne</w:t>
      </w:r>
      <w:r w:rsidR="00B20BEF">
        <w:t xml:space="preserve"> </w:t>
      </w:r>
      <w:r>
        <w:t xml:space="preserve">che </w:t>
      </w:r>
      <w:r w:rsidR="00F153DB">
        <w:t xml:space="preserve">ha bisogno di </w:t>
      </w:r>
      <w:r>
        <w:t xml:space="preserve">qualche </w:t>
      </w:r>
      <w:r w:rsidR="00F153DB">
        <w:t>piccolo chiarimento. Ae</w:t>
      </w:r>
      <w:r w:rsidR="000529AF">
        <w:t>t</w:t>
      </w:r>
      <w:r w:rsidR="00F153DB">
        <w:t>i</w:t>
      </w:r>
      <w:r w:rsidR="000529AF">
        <w:t>ò</w:t>
      </w:r>
      <w:r w:rsidR="00F153DB">
        <w:t>ne era un pittore</w:t>
      </w:r>
      <w:r w:rsidR="001069F2">
        <w:t xml:space="preserve"> di IV secolo</w:t>
      </w:r>
      <w:r w:rsidR="00F153DB">
        <w:t xml:space="preserve">, autore tra l’altro di un dipinto dal titolo </w:t>
      </w:r>
      <w:r w:rsidR="00F153DB" w:rsidRPr="00F153DB">
        <w:rPr>
          <w:i/>
          <w:iCs/>
        </w:rPr>
        <w:t>Le nozze di Alessandro</w:t>
      </w:r>
      <w:r w:rsidR="00435FE5">
        <w:rPr>
          <w:i/>
          <w:iCs/>
        </w:rPr>
        <w:t xml:space="preserve"> </w:t>
      </w:r>
      <w:r w:rsidR="00F153DB" w:rsidRPr="00F153DB">
        <w:rPr>
          <w:i/>
          <w:iCs/>
        </w:rPr>
        <w:t>e Ross</w:t>
      </w:r>
      <w:r w:rsidR="000529AF">
        <w:rPr>
          <w:i/>
          <w:iCs/>
        </w:rPr>
        <w:t>à</w:t>
      </w:r>
      <w:r w:rsidR="00F153DB" w:rsidRPr="00F153DB">
        <w:rPr>
          <w:i/>
          <w:iCs/>
        </w:rPr>
        <w:t>ne</w:t>
      </w:r>
      <w:r w:rsidR="00F153DB">
        <w:t>. Alessandro è il re macedone che, nel 334, conduce la guerra di vendetta dei Greci contro la Persia, programmata da Filippo e da lui ereditata alla morte del padre nel 336. Ross</w:t>
      </w:r>
      <w:r w:rsidR="000529AF">
        <w:t>à</w:t>
      </w:r>
      <w:r w:rsidR="00F153DB">
        <w:t>ne</w:t>
      </w:r>
      <w:r w:rsidR="000529AF">
        <w:t>, figlia d</w:t>
      </w:r>
      <w:r w:rsidR="002E4F9D">
        <w:t xml:space="preserve">el </w:t>
      </w:r>
      <w:r w:rsidR="000529AF">
        <w:t>satrapo</w:t>
      </w:r>
      <w:r w:rsidR="002E4F9D">
        <w:t xml:space="preserve"> Ossiarte</w:t>
      </w:r>
      <w:r w:rsidR="000529AF">
        <w:t>,</w:t>
      </w:r>
      <w:r w:rsidR="00F153DB">
        <w:t xml:space="preserve"> è</w:t>
      </w:r>
      <w:r w:rsidR="000529AF">
        <w:t xml:space="preserve"> una delle donne sposate</w:t>
      </w:r>
      <w:r w:rsidR="00C00ED8">
        <w:t>, forse nel 327,</w:t>
      </w:r>
      <w:r w:rsidR="000529AF">
        <w:t xml:space="preserve"> da Alessandro</w:t>
      </w:r>
      <w:r w:rsidR="002E4F9D">
        <w:t xml:space="preserve">, il quale se ne era innamorato dopo averla vista danzare, giovane e bella, in un simposio (Plutarco, </w:t>
      </w:r>
      <w:r w:rsidR="002E4F9D">
        <w:rPr>
          <w:i/>
          <w:iCs/>
        </w:rPr>
        <w:t xml:space="preserve">Vita di Alessandro </w:t>
      </w:r>
      <w:r w:rsidR="002E4F9D">
        <w:t>47, 7</w:t>
      </w:r>
      <w:r w:rsidR="001069F2">
        <w:t>)</w:t>
      </w:r>
      <w:r w:rsidR="002E4F9D">
        <w:t xml:space="preserve">. </w:t>
      </w:r>
      <w:r w:rsidR="00C00ED8">
        <w:t>Un matrimonio nel quale si possono vedere prefigurate le nozze celebrate nel 324 a Susa tra ufficiali macedoni e amici di Alessandro con nobili donne persiane con l’obiettivo di unire i vinti e i vincitori</w:t>
      </w:r>
      <w:r w:rsidR="001069F2">
        <w:t xml:space="preserve">, </w:t>
      </w:r>
      <w:r w:rsidR="00C00ED8">
        <w:t>di creare un nuovo popolo e di dare vita all’impero universale con la fusione di oriente e occidente</w:t>
      </w:r>
      <w:r w:rsidR="001069F2">
        <w:t xml:space="preserve">. </w:t>
      </w:r>
    </w:p>
    <w:p w:rsidR="00EF205E" w:rsidRDefault="008F5270" w:rsidP="00D36C4D">
      <w:pPr>
        <w:spacing w:after="0" w:line="360" w:lineRule="auto"/>
      </w:pPr>
      <w:r>
        <w:t>Aetiòne espose i</w:t>
      </w:r>
      <w:r w:rsidR="001069F2">
        <w:t>l dipinto ad Olimpia</w:t>
      </w:r>
      <w:r w:rsidR="00B779FA">
        <w:t xml:space="preserve"> e il </w:t>
      </w:r>
      <w:r w:rsidR="001069F2">
        <w:t>giudic</w:t>
      </w:r>
      <w:r w:rsidR="00B779FA">
        <w:t>e</w:t>
      </w:r>
      <w:r>
        <w:t xml:space="preserve"> di gara</w:t>
      </w:r>
      <w:r w:rsidR="00B779FA">
        <w:t xml:space="preserve"> ne fu così entusiasta che volle</w:t>
      </w:r>
      <w:r w:rsidR="001069F2">
        <w:t xml:space="preserve"> d</w:t>
      </w:r>
      <w:r w:rsidR="00B779FA">
        <w:t>are</w:t>
      </w:r>
      <w:r w:rsidR="001069F2">
        <w:t xml:space="preserve"> sua figlia in sposa al pittore. </w:t>
      </w:r>
      <w:r w:rsidR="00B779FA">
        <w:t xml:space="preserve">Analogo successo aveva avuto Erodoto: ecco perché </w:t>
      </w:r>
      <w:r>
        <w:t xml:space="preserve">lo storico e il pittore </w:t>
      </w:r>
      <w:r w:rsidR="00B779FA">
        <w:t>sono accomunati nel dialogo</w:t>
      </w:r>
      <w:r w:rsidR="00AD0EFB">
        <w:t xml:space="preserve"> di Luciano. </w:t>
      </w:r>
      <w:r w:rsidR="00752402">
        <w:t xml:space="preserve"> </w:t>
      </w:r>
    </w:p>
    <w:p w:rsidR="00B26FF4" w:rsidRDefault="00B26FF4" w:rsidP="00D36C4D">
      <w:pPr>
        <w:spacing w:after="0" w:line="360" w:lineRule="auto"/>
      </w:pPr>
    </w:p>
    <w:p w:rsidR="00BF3466" w:rsidRPr="00186C03" w:rsidRDefault="00BF3466" w:rsidP="00D36C4D">
      <w:pPr>
        <w:spacing w:after="0" w:line="360" w:lineRule="auto"/>
      </w:pPr>
      <w:r>
        <w:t>Passiamo ora ad esaminare un altro caso di polemica anche questa volta di polemica contro Erodoto.</w:t>
      </w:r>
      <w:r w:rsidR="007F58A5">
        <w:t xml:space="preserve"> A polemizzare è lo storico Ctèsia di Cnido. Vissuto tra la </w:t>
      </w:r>
      <w:r w:rsidR="00186C03">
        <w:t>seconda metà</w:t>
      </w:r>
      <w:r w:rsidR="007F58A5">
        <w:t xml:space="preserve"> del V e gli inizi del IV secolo</w:t>
      </w:r>
      <w:r w:rsidR="00186C03">
        <w:t>, fu medico personale di Artaserse II, re di Persia. Era presente alla battaglia di Cun</w:t>
      </w:r>
      <w:r w:rsidR="00BF3130">
        <w:t>a</w:t>
      </w:r>
      <w:r w:rsidR="00186C03">
        <w:t>ssa</w:t>
      </w:r>
      <w:r w:rsidR="00D75162">
        <w:t>, nei pressi di Babilonia,</w:t>
      </w:r>
      <w:bookmarkStart w:id="0" w:name="_GoBack"/>
      <w:bookmarkEnd w:id="0"/>
      <w:r w:rsidR="00186C03">
        <w:t xml:space="preserve"> combattuta</w:t>
      </w:r>
      <w:r w:rsidR="009F2591">
        <w:t xml:space="preserve"> nel 401</w:t>
      </w:r>
      <w:r w:rsidR="00186C03">
        <w:t xml:space="preserve"> tra Artaserse e suo fratello</w:t>
      </w:r>
      <w:r w:rsidR="00E8292A">
        <w:t>,</w:t>
      </w:r>
      <w:r w:rsidR="00186C03">
        <w:t xml:space="preserve"> Ciro</w:t>
      </w:r>
      <w:r w:rsidR="009F2591">
        <w:t xml:space="preserve"> il giovane</w:t>
      </w:r>
      <w:r w:rsidR="00E8292A">
        <w:t>,</w:t>
      </w:r>
      <w:r w:rsidR="009F2591">
        <w:t xml:space="preserve"> che ambiva al trono </w:t>
      </w:r>
      <w:r w:rsidR="00186C03">
        <w:t xml:space="preserve">e curò il re persiano che era stato ferito proprio da Ciro. Scrisse un’opera intitolata </w:t>
      </w:r>
      <w:r w:rsidR="00186C03" w:rsidRPr="00186C03">
        <w:rPr>
          <w:i/>
          <w:iCs/>
        </w:rPr>
        <w:t>Persikà</w:t>
      </w:r>
      <w:r w:rsidR="00186C03">
        <w:t xml:space="preserve">, </w:t>
      </w:r>
      <w:r w:rsidR="00186C03">
        <w:rPr>
          <w:i/>
          <w:iCs/>
        </w:rPr>
        <w:t>Storia persiana</w:t>
      </w:r>
      <w:r w:rsidR="00E8292A">
        <w:t xml:space="preserve">, </w:t>
      </w:r>
      <w:r w:rsidR="00186C03">
        <w:t xml:space="preserve">nella quale compariva però anche la storia precedente alla storia persiana, la storia degli Assìri e dei Medi. </w:t>
      </w:r>
      <w:r w:rsidR="00E8292A">
        <w:t>Con l’opera di Ctesia s</w:t>
      </w:r>
      <w:r w:rsidR="00186C03">
        <w:t xml:space="preserve">iamo di fronte ad un’altra opera perduta e che conosciamo grazie a un ampio capitolo della </w:t>
      </w:r>
      <w:r w:rsidR="00186C03">
        <w:rPr>
          <w:i/>
          <w:iCs/>
        </w:rPr>
        <w:t xml:space="preserve">Biblioteca </w:t>
      </w:r>
      <w:r w:rsidR="00186C03">
        <w:t>di Fozio. I frammenti sono raccolti nell’opera di Jacoby</w:t>
      </w:r>
      <w:r w:rsidR="009F2591">
        <w:t xml:space="preserve"> sotto il numero 688. </w:t>
      </w:r>
      <w:r w:rsidR="00E205B2">
        <w:t>Nella T 8 (la T maiuscola in Jacoby significa testimonium, testimonianza, mentre la F maiuscola significa fragmentum, frammento) Ct</w:t>
      </w:r>
      <w:r w:rsidR="00572C3E">
        <w:t>è</w:t>
      </w:r>
      <w:r w:rsidR="00E205B2">
        <w:t xml:space="preserve">sia definisce Erodoto </w:t>
      </w:r>
      <w:r w:rsidR="00E205B2">
        <w:lastRenderedPageBreak/>
        <w:t>ψεύστην […] καὶ λογοποιόν</w:t>
      </w:r>
      <w:r w:rsidR="000B43F8">
        <w:t>,</w:t>
      </w:r>
      <w:r w:rsidR="00E205B2">
        <w:t xml:space="preserve"> “bugiardo e imbroglione” e con orgoglio dichiara di avere visto con i propri occhi (</w:t>
      </w:r>
      <w:r w:rsidR="00572C3E">
        <w:t>αὐτόπτην)</w:t>
      </w:r>
      <w:r w:rsidR="00E205B2">
        <w:t xml:space="preserve"> oppure di avere sentito con le proprie orecchie</w:t>
      </w:r>
      <w:r w:rsidR="00572C3E">
        <w:t xml:space="preserve"> (αὐτήκοον) direttamente dai Persiani i fatti narrati. </w:t>
      </w:r>
      <w:r w:rsidR="00E8292A">
        <w:t xml:space="preserve">E’ la prima volta che la polemica avviene facendo il nome del predecessore e non confondendolo, con un generico plurale, con altri storici. </w:t>
      </w:r>
      <w:r w:rsidR="00572C3E">
        <w:t>Naturalmente anche la polemica di Ctesia è sorretta dall’esigenza di raccontare la verità.</w:t>
      </w:r>
      <w:r w:rsidR="00E205B2">
        <w:t xml:space="preserve"> </w:t>
      </w:r>
      <w:r w:rsidR="00C65D6B">
        <w:t xml:space="preserve"> </w:t>
      </w:r>
    </w:p>
    <w:p w:rsidR="00382DF9" w:rsidRDefault="00382DF9" w:rsidP="00D36C4D">
      <w:pPr>
        <w:spacing w:line="360" w:lineRule="auto"/>
      </w:pPr>
    </w:p>
    <w:sectPr w:rsidR="00382DF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C1D" w:rsidRDefault="004C2C1D" w:rsidP="00AE12D1">
      <w:pPr>
        <w:spacing w:after="0" w:line="240" w:lineRule="auto"/>
      </w:pPr>
      <w:r>
        <w:separator/>
      </w:r>
    </w:p>
  </w:endnote>
  <w:endnote w:type="continuationSeparator" w:id="0">
    <w:p w:rsidR="004C2C1D" w:rsidRDefault="004C2C1D" w:rsidP="00AE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5885070"/>
      <w:docPartObj>
        <w:docPartGallery w:val="Page Numbers (Bottom of Page)"/>
        <w:docPartUnique/>
      </w:docPartObj>
    </w:sdtPr>
    <w:sdtEndPr/>
    <w:sdtContent>
      <w:p w:rsidR="00AE12D1" w:rsidRDefault="00AE12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12D1" w:rsidRDefault="00AE12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C1D" w:rsidRDefault="004C2C1D" w:rsidP="00AE12D1">
      <w:pPr>
        <w:spacing w:after="0" w:line="240" w:lineRule="auto"/>
      </w:pPr>
      <w:r>
        <w:separator/>
      </w:r>
    </w:p>
  </w:footnote>
  <w:footnote w:type="continuationSeparator" w:id="0">
    <w:p w:rsidR="004C2C1D" w:rsidRDefault="004C2C1D" w:rsidP="00AE1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17"/>
    <w:rsid w:val="000529AF"/>
    <w:rsid w:val="00067548"/>
    <w:rsid w:val="000731A3"/>
    <w:rsid w:val="000B43F8"/>
    <w:rsid w:val="001069F2"/>
    <w:rsid w:val="00127D9D"/>
    <w:rsid w:val="00186C03"/>
    <w:rsid w:val="001A031D"/>
    <w:rsid w:val="001A2813"/>
    <w:rsid w:val="001D2E68"/>
    <w:rsid w:val="00241CBD"/>
    <w:rsid w:val="00246275"/>
    <w:rsid w:val="00260DA3"/>
    <w:rsid w:val="0029103D"/>
    <w:rsid w:val="00294EEE"/>
    <w:rsid w:val="002B3778"/>
    <w:rsid w:val="002E30FE"/>
    <w:rsid w:val="002E4F9D"/>
    <w:rsid w:val="00322B2F"/>
    <w:rsid w:val="0032305A"/>
    <w:rsid w:val="003334D5"/>
    <w:rsid w:val="00335E05"/>
    <w:rsid w:val="00357073"/>
    <w:rsid w:val="00382DF9"/>
    <w:rsid w:val="003C0DBC"/>
    <w:rsid w:val="004024D6"/>
    <w:rsid w:val="00430F8C"/>
    <w:rsid w:val="00435FE5"/>
    <w:rsid w:val="004557EF"/>
    <w:rsid w:val="004C2C1D"/>
    <w:rsid w:val="0050113A"/>
    <w:rsid w:val="00516E6D"/>
    <w:rsid w:val="00516F2E"/>
    <w:rsid w:val="00524AB3"/>
    <w:rsid w:val="0056324C"/>
    <w:rsid w:val="005726A7"/>
    <w:rsid w:val="00572C3E"/>
    <w:rsid w:val="005D5B42"/>
    <w:rsid w:val="005F6D44"/>
    <w:rsid w:val="0065504D"/>
    <w:rsid w:val="006567EB"/>
    <w:rsid w:val="006667C5"/>
    <w:rsid w:val="006B3CD6"/>
    <w:rsid w:val="006F35C0"/>
    <w:rsid w:val="007045A0"/>
    <w:rsid w:val="00710B3D"/>
    <w:rsid w:val="00752402"/>
    <w:rsid w:val="00755AE8"/>
    <w:rsid w:val="00756B84"/>
    <w:rsid w:val="007648A1"/>
    <w:rsid w:val="007B03E9"/>
    <w:rsid w:val="007F58A5"/>
    <w:rsid w:val="00802D63"/>
    <w:rsid w:val="008232FC"/>
    <w:rsid w:val="00837CE2"/>
    <w:rsid w:val="0086460D"/>
    <w:rsid w:val="00880622"/>
    <w:rsid w:val="00893A26"/>
    <w:rsid w:val="008E0561"/>
    <w:rsid w:val="008E1B56"/>
    <w:rsid w:val="008E5102"/>
    <w:rsid w:val="008F5270"/>
    <w:rsid w:val="009117A2"/>
    <w:rsid w:val="00987B65"/>
    <w:rsid w:val="009A7503"/>
    <w:rsid w:val="009B5F50"/>
    <w:rsid w:val="009C320D"/>
    <w:rsid w:val="009F2591"/>
    <w:rsid w:val="00A712C3"/>
    <w:rsid w:val="00AC046B"/>
    <w:rsid w:val="00AD0EFB"/>
    <w:rsid w:val="00AE12D1"/>
    <w:rsid w:val="00B14A74"/>
    <w:rsid w:val="00B20BEF"/>
    <w:rsid w:val="00B26FF4"/>
    <w:rsid w:val="00B779FA"/>
    <w:rsid w:val="00B9611A"/>
    <w:rsid w:val="00BC65BD"/>
    <w:rsid w:val="00BF3130"/>
    <w:rsid w:val="00BF3466"/>
    <w:rsid w:val="00C00ED8"/>
    <w:rsid w:val="00C02C3B"/>
    <w:rsid w:val="00C0716E"/>
    <w:rsid w:val="00C129D8"/>
    <w:rsid w:val="00C17D56"/>
    <w:rsid w:val="00C30EBF"/>
    <w:rsid w:val="00C31217"/>
    <w:rsid w:val="00C33A0B"/>
    <w:rsid w:val="00C546D0"/>
    <w:rsid w:val="00C65D6B"/>
    <w:rsid w:val="00C94A1D"/>
    <w:rsid w:val="00CE0C13"/>
    <w:rsid w:val="00CE1CB3"/>
    <w:rsid w:val="00D15634"/>
    <w:rsid w:val="00D36C4D"/>
    <w:rsid w:val="00D75162"/>
    <w:rsid w:val="00D83FAB"/>
    <w:rsid w:val="00DB3254"/>
    <w:rsid w:val="00DC0830"/>
    <w:rsid w:val="00E064ED"/>
    <w:rsid w:val="00E06C45"/>
    <w:rsid w:val="00E205B2"/>
    <w:rsid w:val="00E3448F"/>
    <w:rsid w:val="00E820A8"/>
    <w:rsid w:val="00E8292A"/>
    <w:rsid w:val="00E94C3B"/>
    <w:rsid w:val="00EA258B"/>
    <w:rsid w:val="00EB14B0"/>
    <w:rsid w:val="00ED4C7A"/>
    <w:rsid w:val="00EF205E"/>
    <w:rsid w:val="00F153DB"/>
    <w:rsid w:val="00F20025"/>
    <w:rsid w:val="00F42624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0F3B"/>
  <w15:chartTrackingRefBased/>
  <w15:docId w15:val="{A2D2584D-9036-4693-8804-B9F62AB5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12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1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2D1"/>
  </w:style>
  <w:style w:type="paragraph" w:styleId="Pidipagina">
    <w:name w:val="footer"/>
    <w:basedOn w:val="Normale"/>
    <w:link w:val="PidipaginaCarattere"/>
    <w:uiPriority w:val="99"/>
    <w:unhideWhenUsed/>
    <w:rsid w:val="00AE1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24</cp:revision>
  <dcterms:created xsi:type="dcterms:W3CDTF">2020-04-05T06:55:00Z</dcterms:created>
  <dcterms:modified xsi:type="dcterms:W3CDTF">2020-04-07T15:51:00Z</dcterms:modified>
</cp:coreProperties>
</file>