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3DCC" w14:textId="77777777" w:rsidR="002C07D7" w:rsidRPr="000743DB" w:rsidRDefault="002C07D7" w:rsidP="002C07D7">
      <w:pPr>
        <w:jc w:val="both"/>
        <w:rPr>
          <w:rFonts w:ascii="Baskerville" w:hAnsi="Baskerville"/>
          <w:b/>
          <w:bCs/>
          <w:sz w:val="28"/>
          <w:szCs w:val="28"/>
          <w:lang w:val="it-IT"/>
        </w:rPr>
      </w:pPr>
      <w:r w:rsidRPr="000743DB">
        <w:rPr>
          <w:rFonts w:ascii="Baskerville" w:hAnsi="Baskerville"/>
          <w:b/>
          <w:bCs/>
          <w:sz w:val="28"/>
          <w:szCs w:val="28"/>
          <w:lang w:val="it-IT"/>
        </w:rPr>
        <w:t xml:space="preserve">Alessandro Palazzo, </w:t>
      </w:r>
      <w:r w:rsidRPr="000743DB">
        <w:rPr>
          <w:rFonts w:ascii="Baskerville" w:hAnsi="Baskerville"/>
          <w:b/>
          <w:bCs/>
          <w:i/>
          <w:iCs/>
          <w:sz w:val="28"/>
          <w:szCs w:val="28"/>
        </w:rPr>
        <w:t>Epidemie e contagi in Alberto Magno</w:t>
      </w:r>
    </w:p>
    <w:p w14:paraId="1748C415" w14:textId="77777777" w:rsidR="002C07D7" w:rsidRPr="000743DB" w:rsidRDefault="002C07D7" w:rsidP="002C07D7">
      <w:pPr>
        <w:jc w:val="both"/>
        <w:rPr>
          <w:rFonts w:ascii="Baskerville" w:hAnsi="Baskerville"/>
          <w:bCs/>
          <w:sz w:val="28"/>
          <w:szCs w:val="28"/>
          <w:lang w:val="it-IT"/>
        </w:rPr>
      </w:pPr>
      <w:r w:rsidRPr="000743DB">
        <w:rPr>
          <w:rFonts w:ascii="Baskerville" w:hAnsi="Baskerville"/>
          <w:bCs/>
          <w:sz w:val="28"/>
          <w:szCs w:val="28"/>
          <w:lang w:val="it-IT"/>
        </w:rPr>
        <w:t>alessandro.palazzo@unitn.it</w:t>
      </w:r>
    </w:p>
    <w:p w14:paraId="5D970E9A" w14:textId="77777777" w:rsidR="002C07D7" w:rsidRPr="000743DB" w:rsidRDefault="002C07D7" w:rsidP="002C07D7">
      <w:pPr>
        <w:jc w:val="both"/>
        <w:rPr>
          <w:rFonts w:ascii="Baskerville" w:hAnsi="Baskerville"/>
          <w:b/>
          <w:bCs/>
          <w:sz w:val="28"/>
          <w:szCs w:val="28"/>
          <w:lang w:val="it-IT"/>
        </w:rPr>
      </w:pPr>
    </w:p>
    <w:p w14:paraId="071813E6" w14:textId="77777777" w:rsidR="002C07D7" w:rsidRPr="000743DB" w:rsidRDefault="002C07D7" w:rsidP="002C07D7">
      <w:pPr>
        <w:jc w:val="both"/>
        <w:rPr>
          <w:rFonts w:ascii="Baskerville" w:hAnsi="Baskerville"/>
          <w:b/>
          <w:bCs/>
          <w:sz w:val="28"/>
          <w:szCs w:val="28"/>
          <w:lang w:val="it-IT"/>
        </w:rPr>
      </w:pPr>
    </w:p>
    <w:p w14:paraId="41C00BE3" w14:textId="77777777" w:rsidR="002C07D7" w:rsidRPr="000743DB" w:rsidRDefault="002C07D7" w:rsidP="002C07D7">
      <w:pPr>
        <w:jc w:val="both"/>
        <w:rPr>
          <w:rFonts w:ascii="Baskerville" w:hAnsi="Baskerville"/>
          <w:sz w:val="28"/>
          <w:szCs w:val="28"/>
          <w:lang w:val="it-IT"/>
        </w:rPr>
      </w:pPr>
      <w:r w:rsidRPr="000743DB">
        <w:rPr>
          <w:rFonts w:ascii="Baskerville" w:hAnsi="Baskerville"/>
          <w:b/>
          <w:bCs/>
          <w:sz w:val="28"/>
          <w:szCs w:val="28"/>
          <w:lang w:val="it-IT"/>
        </w:rPr>
        <w:t xml:space="preserve">1. </w:t>
      </w:r>
      <w:r w:rsidRPr="000743DB">
        <w:rPr>
          <w:rFonts w:ascii="Baskerville" w:hAnsi="Baskerville"/>
          <w:i/>
          <w:iCs/>
          <w:sz w:val="28"/>
          <w:szCs w:val="28"/>
          <w:lang w:val="it-IT"/>
        </w:rPr>
        <w:t>De causis proprietatum elementorum</w:t>
      </w:r>
      <w:r w:rsidRPr="000743DB">
        <w:rPr>
          <w:rFonts w:ascii="Baskerville" w:hAnsi="Baskerville"/>
          <w:sz w:val="28"/>
          <w:szCs w:val="28"/>
          <w:lang w:val="it-IT"/>
        </w:rPr>
        <w:t xml:space="preserve"> I 2 9</w:t>
      </w:r>
    </w:p>
    <w:p w14:paraId="7F94D92E" w14:textId="77777777" w:rsidR="002C07D7" w:rsidRPr="000743DB" w:rsidRDefault="002C07D7" w:rsidP="002C07D7">
      <w:pPr>
        <w:jc w:val="both"/>
        <w:rPr>
          <w:rFonts w:ascii="Baskerville" w:hAnsi="Baskerville"/>
          <w:sz w:val="28"/>
          <w:szCs w:val="28"/>
          <w:lang w:val="it-IT"/>
        </w:rPr>
      </w:pPr>
      <w:r w:rsidRPr="000743DB">
        <w:rPr>
          <w:rFonts w:ascii="Baskerville" w:hAnsi="Baskerville"/>
          <w:sz w:val="28"/>
          <w:szCs w:val="28"/>
          <w:lang w:val="it-IT"/>
        </w:rPr>
        <w:t xml:space="preserve">Alcuni attribuiscono tutte queste cose soltanto alla disposizione divina e dicono che noi non dobbiamo cercare altra causa di cose siffatte se non la volontà di Dio. Noi siamo d’accordo in parte con costoro, perché diciamo che queste cose accadono </w:t>
      </w:r>
      <w:r w:rsidRPr="000743DB">
        <w:rPr>
          <w:rFonts w:ascii="Baskerville" w:hAnsi="Baskerville"/>
          <w:sz w:val="28"/>
          <w:szCs w:val="28"/>
          <w:u w:val="single"/>
          <w:lang w:val="it-IT"/>
        </w:rPr>
        <w:t>per volontà di Dio</w:t>
      </w:r>
      <w:r w:rsidRPr="000743DB">
        <w:rPr>
          <w:rFonts w:ascii="Baskerville" w:hAnsi="Baskerville"/>
          <w:sz w:val="28"/>
          <w:szCs w:val="28"/>
          <w:lang w:val="it-IT"/>
        </w:rPr>
        <w:t xml:space="preserve">, che governa il mondo, </w:t>
      </w:r>
      <w:r w:rsidRPr="000743DB">
        <w:rPr>
          <w:rFonts w:ascii="Baskerville" w:hAnsi="Baskerville"/>
          <w:sz w:val="28"/>
          <w:szCs w:val="28"/>
          <w:u w:val="single"/>
          <w:lang w:val="it-IT"/>
        </w:rPr>
        <w:t>come castigo dei misfatti degli uomini</w:t>
      </w:r>
      <w:r w:rsidRPr="000743DB">
        <w:rPr>
          <w:rFonts w:ascii="Baskerville" w:hAnsi="Baskerville"/>
          <w:sz w:val="28"/>
          <w:szCs w:val="28"/>
          <w:lang w:val="it-IT"/>
        </w:rPr>
        <w:t xml:space="preserve">. Tuttavia affermiamo che Dio fa queste cose in ragione di una causa naturale, di cui egli stesso, che muove tutto, è il motore primo. </w:t>
      </w:r>
      <w:r w:rsidRPr="000743DB">
        <w:rPr>
          <w:rFonts w:ascii="Baskerville" w:hAnsi="Baskerville"/>
          <w:sz w:val="28"/>
          <w:szCs w:val="28"/>
          <w:u w:val="single"/>
          <w:lang w:val="it-IT"/>
        </w:rPr>
        <w:t>Noi però non cerchiamo le cause della sua volontà, ma cerchiamo le cause naturali</w:t>
      </w:r>
      <w:r w:rsidRPr="000743DB">
        <w:rPr>
          <w:rFonts w:ascii="Baskerville" w:hAnsi="Baskerville"/>
          <w:sz w:val="28"/>
          <w:szCs w:val="28"/>
          <w:lang w:val="it-IT"/>
        </w:rPr>
        <w:t>, che sono come alcuni strumenti per mezzo dei quali in tali eventi la sua volontà è portata ad effetto</w:t>
      </w:r>
      <w:r w:rsidRPr="000743DB">
        <w:rPr>
          <w:rFonts w:ascii="Baskerville" w:hAnsi="Baskerville"/>
          <w:sz w:val="28"/>
          <w:szCs w:val="28"/>
          <w:lang w:val="en-GB"/>
        </w:rPr>
        <w:t>.</w:t>
      </w:r>
    </w:p>
    <w:p w14:paraId="0C5CB220" w14:textId="77777777" w:rsidR="005C2710" w:rsidRDefault="005C2710" w:rsidP="002C07D7">
      <w:pPr>
        <w:jc w:val="both"/>
        <w:rPr>
          <w:rFonts w:ascii="Baskerville" w:hAnsi="Baskerville"/>
          <w:sz w:val="28"/>
          <w:szCs w:val="28"/>
        </w:rPr>
      </w:pPr>
    </w:p>
    <w:p w14:paraId="5B2A2534" w14:textId="77777777" w:rsidR="000743DB" w:rsidRDefault="000743DB" w:rsidP="002C07D7">
      <w:pPr>
        <w:jc w:val="both"/>
        <w:rPr>
          <w:rFonts w:ascii="Baskerville" w:hAnsi="Baskerville"/>
          <w:sz w:val="28"/>
          <w:szCs w:val="28"/>
        </w:rPr>
      </w:pPr>
    </w:p>
    <w:p w14:paraId="7AE222D7" w14:textId="77777777" w:rsidR="000743DB" w:rsidRPr="000743DB" w:rsidRDefault="000743DB" w:rsidP="002C07D7">
      <w:pPr>
        <w:jc w:val="both"/>
        <w:rPr>
          <w:rFonts w:ascii="Baskerville" w:hAnsi="Baskerville"/>
          <w:sz w:val="28"/>
          <w:szCs w:val="28"/>
        </w:rPr>
      </w:pPr>
    </w:p>
    <w:p w14:paraId="505F81F9" w14:textId="77777777" w:rsidR="002C07D7" w:rsidRPr="000743DB" w:rsidRDefault="002C07D7" w:rsidP="002C07D7">
      <w:pPr>
        <w:jc w:val="both"/>
        <w:rPr>
          <w:rFonts w:ascii="Baskerville" w:hAnsi="Baskerville"/>
          <w:sz w:val="28"/>
          <w:szCs w:val="28"/>
          <w:lang w:val="it-IT"/>
        </w:rPr>
      </w:pPr>
      <w:r w:rsidRPr="000743DB">
        <w:rPr>
          <w:rFonts w:ascii="Baskerville" w:hAnsi="Baskerville"/>
          <w:b/>
          <w:bCs/>
          <w:sz w:val="28"/>
          <w:szCs w:val="28"/>
          <w:lang w:val="it-IT"/>
        </w:rPr>
        <w:t xml:space="preserve">2. </w:t>
      </w:r>
      <w:r w:rsidRPr="000743DB">
        <w:rPr>
          <w:rFonts w:ascii="Baskerville" w:hAnsi="Baskerville"/>
          <w:i/>
          <w:iCs/>
          <w:sz w:val="28"/>
          <w:szCs w:val="28"/>
          <w:lang w:val="it-IT"/>
        </w:rPr>
        <w:t>De causis proprietatum elementorum</w:t>
      </w:r>
      <w:r w:rsidRPr="000743DB">
        <w:rPr>
          <w:rFonts w:ascii="Baskerville" w:hAnsi="Baskerville"/>
          <w:sz w:val="28"/>
          <w:szCs w:val="28"/>
          <w:lang w:val="it-IT"/>
        </w:rPr>
        <w:t xml:space="preserve"> II 2 1</w:t>
      </w:r>
    </w:p>
    <w:p w14:paraId="7B0A0EA3" w14:textId="77777777" w:rsidR="002C07D7" w:rsidRPr="000743DB" w:rsidRDefault="002C07D7" w:rsidP="002C07D7">
      <w:pPr>
        <w:jc w:val="both"/>
        <w:rPr>
          <w:rFonts w:ascii="Baskerville" w:hAnsi="Baskerville"/>
          <w:sz w:val="28"/>
          <w:szCs w:val="28"/>
          <w:lang w:val="it-IT"/>
        </w:rPr>
      </w:pPr>
      <w:r w:rsidRPr="000743DB">
        <w:rPr>
          <w:rFonts w:ascii="Baskerville" w:hAnsi="Baskerville"/>
          <w:sz w:val="28"/>
          <w:szCs w:val="28"/>
          <w:lang w:val="it-IT"/>
        </w:rPr>
        <w:t xml:space="preserve">L’aria è però corrotta in due modi, cioè talvolta ad opera </w:t>
      </w:r>
      <w:r w:rsidRPr="000743DB">
        <w:rPr>
          <w:rFonts w:ascii="Baskerville" w:hAnsi="Baskerville"/>
          <w:sz w:val="28"/>
          <w:szCs w:val="28"/>
          <w:u w:val="single"/>
          <w:lang w:val="it-IT"/>
        </w:rPr>
        <w:t>di un [corpo] inferiore</w:t>
      </w:r>
      <w:r w:rsidRPr="000743DB">
        <w:rPr>
          <w:rFonts w:ascii="Baskerville" w:hAnsi="Baskerville"/>
          <w:sz w:val="28"/>
          <w:szCs w:val="28"/>
          <w:lang w:val="it-IT"/>
        </w:rPr>
        <w:t xml:space="preserve"> che la avvelena e corrompe, talaltra a causa </w:t>
      </w:r>
      <w:r w:rsidRPr="000743DB">
        <w:rPr>
          <w:rFonts w:ascii="Baskerville" w:hAnsi="Baskerville"/>
          <w:sz w:val="28"/>
          <w:szCs w:val="28"/>
          <w:u w:val="single"/>
          <w:lang w:val="it-IT"/>
        </w:rPr>
        <w:t>di un corpo superiore</w:t>
      </w:r>
      <w:r w:rsidRPr="000743DB">
        <w:rPr>
          <w:rFonts w:ascii="Baskerville" w:hAnsi="Baskerville"/>
          <w:sz w:val="28"/>
          <w:szCs w:val="28"/>
          <w:lang w:val="it-IT"/>
        </w:rPr>
        <w:t xml:space="preserve"> che la corrompe; è corrotta ad opera di un [corpo] inferiore come il respiro degli animali velenosi, e a questo tipo di corruzione è simile quella provocata da un vapore velenoso, da un cadavere o da una palude o da qualcos’altro di disperso.</w:t>
      </w:r>
    </w:p>
    <w:p w14:paraId="4BE0739B" w14:textId="77777777" w:rsidR="002C07D7" w:rsidRDefault="002C07D7" w:rsidP="002C07D7">
      <w:pPr>
        <w:jc w:val="both"/>
        <w:rPr>
          <w:rFonts w:ascii="Baskerville" w:hAnsi="Baskerville"/>
          <w:sz w:val="28"/>
          <w:szCs w:val="28"/>
        </w:rPr>
      </w:pPr>
    </w:p>
    <w:p w14:paraId="69ED73F4" w14:textId="77777777" w:rsidR="000743DB" w:rsidRPr="000743DB" w:rsidRDefault="000743DB" w:rsidP="002C07D7">
      <w:pPr>
        <w:jc w:val="both"/>
        <w:rPr>
          <w:rFonts w:ascii="Baskerville" w:hAnsi="Baskerville"/>
          <w:sz w:val="28"/>
          <w:szCs w:val="28"/>
        </w:rPr>
      </w:pPr>
    </w:p>
    <w:p w14:paraId="55864A0E" w14:textId="77777777" w:rsidR="002C07D7" w:rsidRPr="000743DB" w:rsidRDefault="002C07D7" w:rsidP="002C07D7">
      <w:pPr>
        <w:jc w:val="both"/>
        <w:rPr>
          <w:rFonts w:ascii="Baskerville" w:hAnsi="Baskerville"/>
          <w:sz w:val="28"/>
          <w:szCs w:val="28"/>
          <w:lang w:val="it-IT"/>
        </w:rPr>
      </w:pPr>
      <w:r w:rsidRPr="000743DB">
        <w:rPr>
          <w:rFonts w:ascii="Baskerville" w:hAnsi="Baskerville"/>
          <w:b/>
          <w:bCs/>
          <w:sz w:val="28"/>
          <w:szCs w:val="28"/>
          <w:lang w:val="en-GB"/>
        </w:rPr>
        <w:t xml:space="preserve">3. </w:t>
      </w:r>
      <w:r w:rsidRPr="000743DB">
        <w:rPr>
          <w:rFonts w:ascii="Baskerville" w:hAnsi="Baskerville"/>
          <w:i/>
          <w:iCs/>
          <w:sz w:val="28"/>
          <w:szCs w:val="28"/>
          <w:lang w:val="en-GB"/>
        </w:rPr>
        <w:t xml:space="preserve">De causis proprietatum elementorum </w:t>
      </w:r>
      <w:r w:rsidRPr="000743DB">
        <w:rPr>
          <w:rFonts w:ascii="Baskerville" w:hAnsi="Baskerville"/>
          <w:sz w:val="28"/>
          <w:szCs w:val="28"/>
          <w:lang w:val="it-IT"/>
        </w:rPr>
        <w:t>II 2 1</w:t>
      </w:r>
    </w:p>
    <w:p w14:paraId="0AA4A2A2" w14:textId="30FCC128" w:rsidR="002C07D7" w:rsidRDefault="002C07D7" w:rsidP="002C07D7">
      <w:pPr>
        <w:jc w:val="both"/>
        <w:rPr>
          <w:rFonts w:ascii="Baskerville" w:hAnsi="Baskerville"/>
          <w:sz w:val="28"/>
          <w:szCs w:val="28"/>
          <w:lang w:val="it-IT"/>
        </w:rPr>
      </w:pPr>
      <w:r w:rsidRPr="000743DB">
        <w:rPr>
          <w:rFonts w:ascii="Baskerville" w:hAnsi="Baskerville"/>
          <w:sz w:val="28"/>
          <w:szCs w:val="28"/>
          <w:u w:val="single"/>
          <w:lang w:val="en-GB"/>
        </w:rPr>
        <w:t>L’aere è corrotto talora da una causa caeleste</w:t>
      </w:r>
      <w:r w:rsidRPr="000743DB">
        <w:rPr>
          <w:rFonts w:ascii="Baskerville" w:hAnsi="Baskerville"/>
          <w:sz w:val="28"/>
          <w:szCs w:val="28"/>
          <w:lang w:val="en-GB"/>
        </w:rPr>
        <w:t xml:space="preserve">; infatti la congiunzione, soprattutto di due stelle, cioè Giove e Marte, con altri (pianeti) che “soccorrono” (coadiuvantibus) nel segno dei Gemelli, che fa parte della triplicità aerea, </w:t>
      </w:r>
      <w:r w:rsidRPr="000743DB">
        <w:rPr>
          <w:rFonts w:ascii="Baskerville" w:hAnsi="Baskerville"/>
          <w:sz w:val="28"/>
          <w:szCs w:val="28"/>
          <w:u w:val="single"/>
          <w:lang w:val="en-GB"/>
        </w:rPr>
        <w:t>causano venti pestilenziali e corrompono l’aria</w:t>
      </w:r>
      <w:r w:rsidRPr="000743DB">
        <w:rPr>
          <w:rFonts w:ascii="Baskerville" w:hAnsi="Baskerville"/>
          <w:sz w:val="28"/>
          <w:szCs w:val="28"/>
          <w:lang w:val="en-GB"/>
        </w:rPr>
        <w:t>, che uccide istantaneamente una moltitudine di uomini e di animali: di questo tipo fu il vento che annientò istantaneamente un esercito ad Adremoth; infatti Giove, in quanto naturalmente caldo e umido, solleva i venti e i vapori, specialmente nel segno dei Gemelli, che è un segno caldo e umido nella condizione più estrema della natura aerea. Marte, invece, essendo eccessivamente caldo e secco, infiamma i vapori che sono stati sollevati. Di conseguenza si moltipliano nell’aria folgori e fulmini e vapori pestilenziali e fiamme e, per mezzo di un veleno potentissimo, si producono spesso pestilenze.</w:t>
      </w:r>
    </w:p>
    <w:p w14:paraId="68FFD8F8" w14:textId="77777777" w:rsidR="000743DB" w:rsidRDefault="000743DB" w:rsidP="002C07D7">
      <w:pPr>
        <w:jc w:val="both"/>
        <w:rPr>
          <w:rFonts w:ascii="Baskerville" w:hAnsi="Baskerville"/>
          <w:sz w:val="28"/>
          <w:szCs w:val="28"/>
          <w:lang w:val="it-IT"/>
        </w:rPr>
      </w:pPr>
    </w:p>
    <w:p w14:paraId="3A33A42C" w14:textId="77777777" w:rsidR="000743DB" w:rsidRPr="000743DB" w:rsidRDefault="000743DB" w:rsidP="002C07D7">
      <w:pPr>
        <w:jc w:val="both"/>
        <w:rPr>
          <w:rFonts w:ascii="Baskerville" w:hAnsi="Baskerville"/>
          <w:sz w:val="28"/>
          <w:szCs w:val="28"/>
          <w:lang w:val="it-IT"/>
        </w:rPr>
      </w:pPr>
    </w:p>
    <w:p w14:paraId="6A2DEC0C" w14:textId="4B506211" w:rsidR="002C07D7" w:rsidRPr="000743DB" w:rsidRDefault="00A06E39" w:rsidP="002C07D7">
      <w:pPr>
        <w:jc w:val="both"/>
        <w:rPr>
          <w:rFonts w:ascii="Baskerville" w:hAnsi="Baskerville"/>
          <w:sz w:val="28"/>
          <w:szCs w:val="28"/>
          <w:lang w:val="it-IT"/>
        </w:rPr>
      </w:pPr>
      <w:r>
        <w:rPr>
          <w:rFonts w:ascii="Baskerville" w:hAnsi="Baskerville"/>
          <w:b/>
          <w:bCs/>
          <w:sz w:val="28"/>
          <w:szCs w:val="28"/>
          <w:lang w:val="it-IT"/>
        </w:rPr>
        <w:t>4</w:t>
      </w:r>
      <w:r w:rsidR="002C07D7" w:rsidRPr="000743DB">
        <w:rPr>
          <w:rFonts w:ascii="Baskerville" w:hAnsi="Baskerville"/>
          <w:b/>
          <w:bCs/>
          <w:sz w:val="28"/>
          <w:szCs w:val="28"/>
          <w:lang w:val="it-IT"/>
        </w:rPr>
        <w:t>.</w:t>
      </w:r>
      <w:r w:rsidR="002C07D7" w:rsidRPr="000743DB">
        <w:rPr>
          <w:rFonts w:ascii="Baskerville" w:hAnsi="Baskerville"/>
          <w:sz w:val="28"/>
          <w:szCs w:val="28"/>
          <w:lang w:val="it-IT"/>
        </w:rPr>
        <w:t xml:space="preserve"> Albertus, </w:t>
      </w:r>
      <w:r w:rsidR="002C07D7" w:rsidRPr="000743DB">
        <w:rPr>
          <w:rFonts w:ascii="Baskerville" w:hAnsi="Baskerville"/>
          <w:i/>
          <w:iCs/>
          <w:sz w:val="28"/>
          <w:szCs w:val="28"/>
        </w:rPr>
        <w:t>De causis proprietatum elementorum</w:t>
      </w:r>
      <w:r w:rsidR="002C07D7" w:rsidRPr="000743DB">
        <w:rPr>
          <w:rFonts w:ascii="Baskerville" w:hAnsi="Baskerville"/>
          <w:sz w:val="28"/>
          <w:szCs w:val="28"/>
          <w:lang w:val="en-GB"/>
        </w:rPr>
        <w:t>, II, 2, 1</w:t>
      </w:r>
    </w:p>
    <w:p w14:paraId="7EC56DCF" w14:textId="77777777" w:rsidR="002C07D7" w:rsidRPr="000743DB" w:rsidRDefault="002C07D7" w:rsidP="002C07D7">
      <w:pPr>
        <w:jc w:val="both"/>
        <w:rPr>
          <w:rFonts w:ascii="Baskerville" w:hAnsi="Baskerville"/>
          <w:sz w:val="28"/>
          <w:szCs w:val="28"/>
          <w:lang w:val="it-IT"/>
        </w:rPr>
      </w:pPr>
      <w:r w:rsidRPr="000743DB">
        <w:rPr>
          <w:rFonts w:ascii="Baskerville" w:hAnsi="Baskerville"/>
          <w:sz w:val="28"/>
          <w:szCs w:val="28"/>
          <w:lang w:val="en-GB"/>
        </w:rPr>
        <w:t>Questi draghi (</w:t>
      </w:r>
      <w:r w:rsidRPr="000743DB">
        <w:rPr>
          <w:rFonts w:ascii="Baskerville" w:hAnsi="Baskerville"/>
          <w:i/>
          <w:iCs/>
          <w:sz w:val="28"/>
          <w:szCs w:val="28"/>
          <w:u w:val="single"/>
          <w:lang w:val="en-GB"/>
        </w:rPr>
        <w:t>dracones</w:t>
      </w:r>
      <w:r w:rsidRPr="000743DB">
        <w:rPr>
          <w:rFonts w:ascii="Baskerville" w:hAnsi="Baskerville"/>
          <w:sz w:val="28"/>
          <w:szCs w:val="28"/>
          <w:lang w:val="en-GB"/>
        </w:rPr>
        <w:t xml:space="preserve">) aprirono le loro bocche l’uno di fronte all’altro e contaminarono l’aria nel mezzo con </w:t>
      </w:r>
      <w:r w:rsidRPr="000743DB">
        <w:rPr>
          <w:rFonts w:ascii="Baskerville" w:hAnsi="Baskerville"/>
          <w:sz w:val="28"/>
          <w:szCs w:val="28"/>
          <w:u w:val="single"/>
          <w:lang w:val="en-GB"/>
        </w:rPr>
        <w:t xml:space="preserve">l’esalazione proveniente dal loro ventre </w:t>
      </w:r>
      <w:r w:rsidRPr="000743DB">
        <w:rPr>
          <w:rFonts w:ascii="Baskerville" w:hAnsi="Baskerville"/>
          <w:sz w:val="28"/>
          <w:szCs w:val="28"/>
          <w:lang w:val="en-GB"/>
        </w:rPr>
        <w:t>(</w:t>
      </w:r>
      <w:r w:rsidRPr="000743DB">
        <w:rPr>
          <w:rFonts w:ascii="Baskerville" w:hAnsi="Baskerville"/>
          <w:i/>
          <w:iCs/>
          <w:sz w:val="28"/>
          <w:szCs w:val="28"/>
          <w:lang w:val="en-GB"/>
        </w:rPr>
        <w:t>ventris</w:t>
      </w:r>
      <w:r w:rsidRPr="000743DB">
        <w:rPr>
          <w:rFonts w:ascii="Baskerville" w:hAnsi="Baskerville"/>
          <w:sz w:val="28"/>
          <w:szCs w:val="28"/>
          <w:lang w:val="en-GB"/>
        </w:rPr>
        <w:t xml:space="preserve">), esalazione emessa dai loro </w:t>
      </w:r>
      <w:r w:rsidRPr="000743DB">
        <w:rPr>
          <w:rFonts w:ascii="Baskerville" w:hAnsi="Baskerville"/>
          <w:sz w:val="28"/>
          <w:szCs w:val="28"/>
          <w:u w:val="single"/>
          <w:lang w:val="en-GB"/>
        </w:rPr>
        <w:t xml:space="preserve">orifizi </w:t>
      </w:r>
      <w:r w:rsidRPr="000743DB">
        <w:rPr>
          <w:rFonts w:ascii="Baskerville" w:hAnsi="Baskerville"/>
          <w:sz w:val="28"/>
          <w:szCs w:val="28"/>
          <w:lang w:val="en-GB"/>
        </w:rPr>
        <w:t xml:space="preserve">[…] la contaminazione era causata dal </w:t>
      </w:r>
      <w:r w:rsidRPr="000743DB">
        <w:rPr>
          <w:rFonts w:ascii="Baskerville" w:hAnsi="Baskerville"/>
          <w:sz w:val="28"/>
          <w:szCs w:val="28"/>
          <w:u w:val="single"/>
          <w:lang w:val="en-GB"/>
        </w:rPr>
        <w:t>vapore rilasciato dai ventri (</w:t>
      </w:r>
      <w:r w:rsidRPr="000743DB">
        <w:rPr>
          <w:rFonts w:ascii="Baskerville" w:hAnsi="Baskerville"/>
          <w:i/>
          <w:iCs/>
          <w:sz w:val="28"/>
          <w:szCs w:val="28"/>
          <w:u w:val="single"/>
          <w:lang w:val="en-GB"/>
        </w:rPr>
        <w:t>ventribus</w:t>
      </w:r>
      <w:r w:rsidRPr="000743DB">
        <w:rPr>
          <w:rFonts w:ascii="Baskerville" w:hAnsi="Baskerville"/>
          <w:sz w:val="28"/>
          <w:szCs w:val="28"/>
          <w:u w:val="single"/>
          <w:lang w:val="en-GB"/>
        </w:rPr>
        <w:t>) dei draghi</w:t>
      </w:r>
      <w:r w:rsidRPr="000743DB">
        <w:rPr>
          <w:rFonts w:ascii="Baskerville" w:hAnsi="Baskerville"/>
          <w:sz w:val="28"/>
          <w:szCs w:val="28"/>
          <w:lang w:val="en-GB"/>
        </w:rPr>
        <w:t>.</w:t>
      </w:r>
    </w:p>
    <w:p w14:paraId="77129C27" w14:textId="77777777" w:rsidR="002C07D7" w:rsidRPr="000743DB" w:rsidRDefault="002C07D7" w:rsidP="002C07D7">
      <w:pPr>
        <w:jc w:val="both"/>
        <w:rPr>
          <w:rFonts w:ascii="Baskerville" w:hAnsi="Baskerville"/>
          <w:sz w:val="28"/>
          <w:szCs w:val="28"/>
          <w:lang w:val="it-IT"/>
        </w:rPr>
      </w:pPr>
      <w:r w:rsidRPr="000743DB">
        <w:rPr>
          <w:rFonts w:ascii="Baskerville" w:hAnsi="Baskerville"/>
          <w:sz w:val="28"/>
          <w:szCs w:val="28"/>
          <w:lang w:val="en-GB"/>
        </w:rPr>
        <w:t> </w:t>
      </w:r>
    </w:p>
    <w:p w14:paraId="1FFD6B0C" w14:textId="77777777" w:rsidR="002C07D7" w:rsidRPr="000743DB" w:rsidRDefault="002C07D7" w:rsidP="002C07D7">
      <w:pPr>
        <w:jc w:val="both"/>
        <w:rPr>
          <w:rFonts w:ascii="Baskerville" w:hAnsi="Baskerville"/>
          <w:sz w:val="28"/>
          <w:szCs w:val="28"/>
        </w:rPr>
      </w:pPr>
    </w:p>
    <w:sectPr w:rsidR="002C07D7" w:rsidRPr="000743DB" w:rsidSect="002340F5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B2B5" w14:textId="77777777" w:rsidR="00A00ECD" w:rsidRDefault="00A00ECD" w:rsidP="002C07D7">
      <w:r>
        <w:separator/>
      </w:r>
    </w:p>
  </w:endnote>
  <w:endnote w:type="continuationSeparator" w:id="0">
    <w:p w14:paraId="225D3048" w14:textId="77777777" w:rsidR="00A00ECD" w:rsidRDefault="00A00ECD" w:rsidP="002C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125F" w14:textId="77777777" w:rsidR="00A00ECD" w:rsidRDefault="00A00ECD" w:rsidP="002C07D7">
      <w:r>
        <w:separator/>
      </w:r>
    </w:p>
  </w:footnote>
  <w:footnote w:type="continuationSeparator" w:id="0">
    <w:p w14:paraId="387D3BE1" w14:textId="77777777" w:rsidR="00A00ECD" w:rsidRDefault="00A00ECD" w:rsidP="002C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4C53" w14:textId="77777777" w:rsidR="002C07D7" w:rsidRPr="002C07D7" w:rsidRDefault="002C07D7" w:rsidP="002C07D7">
    <w:pPr>
      <w:jc w:val="center"/>
      <w:rPr>
        <w:rFonts w:ascii="Baskerville" w:hAnsi="Baskerville"/>
        <w:bCs/>
        <w:sz w:val="20"/>
        <w:szCs w:val="20"/>
        <w:lang w:val="it-IT"/>
      </w:rPr>
    </w:pPr>
    <w:r w:rsidRPr="002C07D7">
      <w:rPr>
        <w:rFonts w:ascii="Baskerville" w:hAnsi="Baskerville"/>
        <w:bCs/>
        <w:sz w:val="20"/>
        <w:szCs w:val="20"/>
        <w:lang w:val="it-IT"/>
      </w:rPr>
      <w:t>Bari, 3.12.2021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D7"/>
    <w:rsid w:val="000743DB"/>
    <w:rsid w:val="00083E85"/>
    <w:rsid w:val="002340F5"/>
    <w:rsid w:val="002C07D7"/>
    <w:rsid w:val="005C2710"/>
    <w:rsid w:val="009E7456"/>
    <w:rsid w:val="00A00ECD"/>
    <w:rsid w:val="00A0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7105C"/>
  <w14:defaultImageDpi w14:val="300"/>
  <w15:docId w15:val="{F2B3FE45-AFBA-4ED0-B3D6-E1645FBA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7D7"/>
    <w:rPr>
      <w:noProof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C0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7D7"/>
    <w:rPr>
      <w:noProof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>UNITN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Palazzo</dc:creator>
  <cp:keywords/>
  <dc:description/>
  <cp:lastModifiedBy>marienza benedetto</cp:lastModifiedBy>
  <cp:revision>2</cp:revision>
  <dcterms:created xsi:type="dcterms:W3CDTF">2021-12-13T09:12:00Z</dcterms:created>
  <dcterms:modified xsi:type="dcterms:W3CDTF">2021-12-13T09:12:00Z</dcterms:modified>
</cp:coreProperties>
</file>