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F38BA" w14:textId="77777777" w:rsidR="00C74FBD" w:rsidRPr="00907818" w:rsidRDefault="00C74FBD" w:rsidP="00C74FBD">
      <w:pPr>
        <w:pStyle w:val="Rientrocorpodeltesto"/>
        <w:ind w:firstLine="0"/>
        <w:jc w:val="center"/>
        <w:rPr>
          <w:rFonts w:eastAsia="Times New Roman" w:cs="Times New Roman"/>
          <w:b/>
          <w:szCs w:val="24"/>
          <w:lang w:eastAsia="ar-SA" w:bidi="ar-SA"/>
        </w:rPr>
      </w:pPr>
      <w:r w:rsidRPr="00907818">
        <w:rPr>
          <w:rFonts w:eastAsia="Times New Roman" w:cs="Times New Roman"/>
          <w:b/>
          <w:szCs w:val="24"/>
          <w:lang w:eastAsia="ar-SA" w:bidi="ar-SA"/>
        </w:rPr>
        <w:t xml:space="preserve">Corso di Laurea: </w:t>
      </w:r>
      <w:r w:rsidR="00AF626A" w:rsidRPr="00907818">
        <w:rPr>
          <w:rFonts w:eastAsia="Times New Roman" w:cs="Times New Roman"/>
          <w:b/>
          <w:szCs w:val="24"/>
          <w:lang w:eastAsia="ar-SA" w:bidi="ar-SA"/>
        </w:rPr>
        <w:t>Storia e Scienze Sociali</w:t>
      </w:r>
      <w:r w:rsidRPr="00907818">
        <w:rPr>
          <w:rFonts w:eastAsia="Times New Roman" w:cs="Times New Roman"/>
          <w:b/>
          <w:szCs w:val="24"/>
          <w:lang w:eastAsia="ar-SA" w:bidi="ar-SA"/>
        </w:rPr>
        <w:t xml:space="preserve"> </w:t>
      </w:r>
    </w:p>
    <w:p w14:paraId="4B485F8B" w14:textId="1054EC96" w:rsidR="00C74FBD" w:rsidRPr="00907818" w:rsidRDefault="00C74FBD" w:rsidP="00907818">
      <w:pPr>
        <w:pStyle w:val="Rientrocorpodeltesto"/>
        <w:ind w:firstLine="0"/>
        <w:jc w:val="center"/>
        <w:rPr>
          <w:rFonts w:eastAsia="Times New Roman" w:cs="Times New Roman"/>
          <w:szCs w:val="24"/>
          <w:lang w:eastAsia="ar-SA" w:bidi="ar-SA"/>
        </w:rPr>
      </w:pPr>
      <w:r w:rsidRPr="00907818">
        <w:rPr>
          <w:rFonts w:eastAsia="Times New Roman" w:cs="Times New Roman"/>
          <w:szCs w:val="24"/>
          <w:lang w:eastAsia="ar-SA" w:bidi="ar-SA"/>
        </w:rPr>
        <w:t xml:space="preserve">Prof. </w:t>
      </w:r>
      <w:r w:rsidR="00AF626A" w:rsidRPr="00907818">
        <w:rPr>
          <w:rFonts w:eastAsia="Times New Roman" w:cs="Times New Roman"/>
          <w:szCs w:val="24"/>
          <w:lang w:eastAsia="ar-SA" w:bidi="ar-SA"/>
        </w:rPr>
        <w:t>Isidoro Davide Mortellaro</w:t>
      </w:r>
    </w:p>
    <w:p w14:paraId="3286445E" w14:textId="77777777" w:rsidR="00AF626A" w:rsidRPr="00907818" w:rsidRDefault="00AF626A" w:rsidP="00AF626A">
      <w:pPr>
        <w:pStyle w:val="Rientrocorpodeltesto"/>
        <w:ind w:firstLine="0"/>
        <w:jc w:val="center"/>
        <w:rPr>
          <w:rFonts w:eastAsia="Times New Roman" w:cs="Times New Roman"/>
          <w:szCs w:val="24"/>
          <w:lang w:eastAsia="ar-SA" w:bidi="ar-SA"/>
        </w:rPr>
      </w:pPr>
      <w:r w:rsidRPr="00907818">
        <w:rPr>
          <w:rFonts w:eastAsia="Times New Roman" w:cs="Times New Roman"/>
          <w:szCs w:val="24"/>
          <w:lang w:eastAsia="ar-SA" w:bidi="ar-SA"/>
        </w:rPr>
        <w:t>Insegnamento: "</w:t>
      </w:r>
      <w:r w:rsidRPr="00907818">
        <w:rPr>
          <w:rFonts w:eastAsia="Times New Roman" w:cs="Times New Roman"/>
          <w:b/>
          <w:szCs w:val="24"/>
          <w:lang w:eastAsia="ar-SA" w:bidi="ar-SA"/>
        </w:rPr>
        <w:t>Storia delle relazioni internazionali</w:t>
      </w:r>
      <w:r w:rsidRPr="00907818">
        <w:rPr>
          <w:rFonts w:eastAsia="Times New Roman" w:cs="Times New Roman"/>
          <w:szCs w:val="24"/>
          <w:lang w:eastAsia="ar-SA" w:bidi="ar-SA"/>
        </w:rPr>
        <w:t xml:space="preserve">" </w:t>
      </w:r>
    </w:p>
    <w:p w14:paraId="7AA4D79F" w14:textId="2504F775" w:rsidR="00AF626A" w:rsidRPr="00907818" w:rsidRDefault="00AF626A" w:rsidP="00907818">
      <w:pPr>
        <w:pStyle w:val="Rientrocorpodeltesto"/>
        <w:ind w:firstLine="0"/>
        <w:jc w:val="center"/>
        <w:rPr>
          <w:rFonts w:eastAsia="Times New Roman" w:cs="Times New Roman"/>
          <w:szCs w:val="24"/>
          <w:lang w:eastAsia="ar-SA" w:bidi="ar-SA"/>
        </w:rPr>
      </w:pPr>
      <w:r w:rsidRPr="00907818">
        <w:rPr>
          <w:rFonts w:eastAsia="Times New Roman" w:cs="Times New Roman"/>
          <w:szCs w:val="24"/>
          <w:lang w:eastAsia="ar-SA" w:bidi="ar-SA"/>
        </w:rPr>
        <w:t>a.a. 2016/2017</w:t>
      </w:r>
    </w:p>
    <w:p w14:paraId="20F0F5C9" w14:textId="412811B0" w:rsidR="00C74FBD" w:rsidRPr="00907818" w:rsidRDefault="00DC7AE2" w:rsidP="001505C9">
      <w:pPr>
        <w:pStyle w:val="Rientrocorpodeltesto"/>
        <w:spacing w:after="0"/>
        <w:ind w:firstLine="0"/>
        <w:rPr>
          <w:rFonts w:eastAsia="Times New Roman" w:cs="Times New Roman"/>
          <w:b/>
          <w:szCs w:val="24"/>
          <w:lang w:eastAsia="ar-SA" w:bidi="ar-SA"/>
        </w:rPr>
      </w:pPr>
      <w:r w:rsidRPr="00907818">
        <w:rPr>
          <w:rFonts w:eastAsia="Times New Roman" w:cs="Times New Roman"/>
          <w:b/>
          <w:szCs w:val="24"/>
          <w:lang w:eastAsia="ar-SA" w:bidi="ar-SA"/>
        </w:rPr>
        <w:t>CFU</w:t>
      </w:r>
      <w:r w:rsidR="00C74FBD" w:rsidRPr="00907818">
        <w:rPr>
          <w:rFonts w:eastAsia="Times New Roman" w:cs="Times New Roman"/>
          <w:b/>
          <w:szCs w:val="24"/>
          <w:lang w:eastAsia="ar-SA" w:bidi="ar-SA"/>
        </w:rPr>
        <w:t xml:space="preserve">:  </w:t>
      </w:r>
      <w:r w:rsidR="00AF626A" w:rsidRPr="00907818">
        <w:rPr>
          <w:rFonts w:eastAsia="Times New Roman" w:cs="Times New Roman"/>
          <w:b/>
          <w:szCs w:val="24"/>
          <w:lang w:eastAsia="ar-SA" w:bidi="ar-SA"/>
        </w:rPr>
        <w:t>6</w:t>
      </w:r>
    </w:p>
    <w:p w14:paraId="5711DFC8" w14:textId="7A34BD16" w:rsidR="00C462FC" w:rsidRPr="00907818" w:rsidRDefault="00AF626A" w:rsidP="001505C9">
      <w:pPr>
        <w:pStyle w:val="Rientrocorpodeltesto"/>
        <w:spacing w:after="0"/>
        <w:ind w:firstLine="0"/>
        <w:rPr>
          <w:rFonts w:eastAsia="Times New Roman" w:cs="Times New Roman"/>
          <w:b/>
          <w:szCs w:val="24"/>
          <w:lang w:eastAsia="ar-SA" w:bidi="ar-SA"/>
        </w:rPr>
      </w:pPr>
      <w:r w:rsidRPr="00907818">
        <w:rPr>
          <w:rFonts w:eastAsia="Times New Roman" w:cs="Times New Roman"/>
          <w:b/>
          <w:szCs w:val="24"/>
          <w:lang w:eastAsia="ar-SA" w:bidi="ar-SA"/>
        </w:rPr>
        <w:t>SPS/06</w:t>
      </w:r>
    </w:p>
    <w:p w14:paraId="63C2EB99" w14:textId="35D19E40" w:rsidR="00C74FBD" w:rsidRPr="00907818" w:rsidRDefault="00C74FBD" w:rsidP="001505C9">
      <w:pPr>
        <w:pStyle w:val="Rientrocorpodeltesto"/>
        <w:spacing w:after="0"/>
        <w:ind w:firstLine="0"/>
        <w:rPr>
          <w:rFonts w:eastAsia="Times New Roman" w:cs="Times New Roman"/>
          <w:b/>
          <w:szCs w:val="24"/>
          <w:lang w:eastAsia="ar-SA" w:bidi="ar-SA"/>
        </w:rPr>
      </w:pPr>
      <w:r w:rsidRPr="00907818">
        <w:rPr>
          <w:rFonts w:eastAsia="Times New Roman" w:cs="Times New Roman"/>
          <w:b/>
          <w:szCs w:val="24"/>
          <w:lang w:eastAsia="ar-SA" w:bidi="ar-SA"/>
        </w:rPr>
        <w:t>II SEMESTRE</w:t>
      </w:r>
    </w:p>
    <w:p w14:paraId="6236CB5F" w14:textId="77777777" w:rsidR="00D941EE" w:rsidRPr="00907818" w:rsidRDefault="00D941EE" w:rsidP="00C74FBD">
      <w:pPr>
        <w:pStyle w:val="Rientrocorpodeltesto"/>
        <w:spacing w:after="0"/>
        <w:ind w:firstLine="0"/>
        <w:rPr>
          <w:rFonts w:eastAsia="Times New Roman" w:cs="Times New Roman"/>
          <w:szCs w:val="24"/>
          <w:lang w:eastAsia="ar-SA" w:bidi="ar-SA"/>
        </w:rPr>
      </w:pPr>
    </w:p>
    <w:p w14:paraId="5951F655" w14:textId="02892400" w:rsidR="00BF645B" w:rsidRPr="00907818" w:rsidRDefault="00BF645B" w:rsidP="00D941EE">
      <w:pPr>
        <w:pStyle w:val="Rientrocorpodeltesto"/>
        <w:spacing w:after="0"/>
        <w:ind w:firstLine="0"/>
        <w:jc w:val="center"/>
        <w:rPr>
          <w:rFonts w:eastAsia="Times New Roman" w:cs="Times New Roman"/>
          <w:szCs w:val="24"/>
          <w:lang w:eastAsia="ar-SA" w:bidi="ar-SA"/>
        </w:rPr>
      </w:pPr>
      <w:r w:rsidRPr="00907818">
        <w:rPr>
          <w:rFonts w:eastAsia="Times New Roman" w:cs="Times New Roman"/>
          <w:b/>
          <w:szCs w:val="24"/>
          <w:lang w:eastAsia="ar-SA" w:bidi="ar-SA"/>
        </w:rPr>
        <w:t>Obiettivi del corso</w:t>
      </w:r>
    </w:p>
    <w:p w14:paraId="697102B7" w14:textId="77777777" w:rsidR="00D941EE" w:rsidRPr="00907818" w:rsidRDefault="00D941EE" w:rsidP="00D941EE">
      <w:pPr>
        <w:pStyle w:val="Rientrocorpodeltesto"/>
        <w:spacing w:after="0"/>
        <w:ind w:firstLine="0"/>
        <w:jc w:val="center"/>
        <w:rPr>
          <w:rFonts w:eastAsia="Times New Roman" w:cs="Times New Roman"/>
          <w:szCs w:val="24"/>
          <w:lang w:eastAsia="ar-SA" w:bidi="ar-SA"/>
        </w:rPr>
      </w:pPr>
    </w:p>
    <w:p w14:paraId="4DA9CFDC" w14:textId="1192D4C1" w:rsidR="00D941EE" w:rsidRPr="00907818" w:rsidRDefault="00D941EE" w:rsidP="00D941EE">
      <w:pPr>
        <w:pStyle w:val="Rientrocorpodeltesto"/>
        <w:spacing w:after="0"/>
        <w:ind w:firstLine="0"/>
        <w:rPr>
          <w:rFonts w:eastAsia="Times New Roman" w:cs="Times New Roman"/>
          <w:szCs w:val="24"/>
          <w:lang w:eastAsia="ar-SA" w:bidi="ar-SA"/>
        </w:rPr>
      </w:pPr>
      <w:r w:rsidRPr="00907818">
        <w:rPr>
          <w:rFonts w:cs="Times New Roman"/>
          <w:szCs w:val="24"/>
        </w:rPr>
        <w:t>Il corso di Storia delle relazioni internazionali mira a fornire allo studente le conoscenze specifiche per analizzare, interpretare e valutare le problematiche relative alla dimensione internazionale e sovranazionale dei fenomeni politici, economici e sociali, con particolare riferimento alla storia del Novecento e ai processi che oggi disegnano la vita dell'Unione europea e la sue interazioni con il mondo.</w:t>
      </w:r>
    </w:p>
    <w:p w14:paraId="38640AE6" w14:textId="77777777" w:rsidR="00C74FBD" w:rsidRPr="00907818" w:rsidRDefault="00C74FBD" w:rsidP="00C74FBD">
      <w:pPr>
        <w:pStyle w:val="Rientrocorpodeltesto"/>
        <w:spacing w:after="0"/>
        <w:ind w:firstLine="0"/>
        <w:rPr>
          <w:rFonts w:eastAsia="Times New Roman" w:cs="Times New Roman"/>
          <w:szCs w:val="24"/>
          <w:lang w:eastAsia="ar-SA" w:bidi="ar-SA"/>
        </w:rPr>
      </w:pPr>
    </w:p>
    <w:p w14:paraId="4275E8A1" w14:textId="77777777" w:rsidR="00D941EE" w:rsidRPr="00907818" w:rsidRDefault="00D941EE" w:rsidP="00C74FBD">
      <w:pPr>
        <w:pStyle w:val="Rientrocorpodeltesto"/>
        <w:spacing w:after="0"/>
        <w:ind w:firstLine="0"/>
        <w:rPr>
          <w:rFonts w:eastAsia="Times New Roman" w:cs="Times New Roman"/>
          <w:szCs w:val="24"/>
          <w:lang w:eastAsia="ar-SA" w:bidi="ar-SA"/>
        </w:rPr>
      </w:pPr>
    </w:p>
    <w:p w14:paraId="7102E23C" w14:textId="18800694" w:rsidR="00C74FBD" w:rsidRPr="00907818" w:rsidRDefault="00C74FBD" w:rsidP="00D941EE">
      <w:pPr>
        <w:pStyle w:val="Rientrocorpodeltesto"/>
        <w:spacing w:after="0"/>
        <w:ind w:firstLine="0"/>
        <w:jc w:val="center"/>
        <w:rPr>
          <w:rFonts w:eastAsia="Times New Roman" w:cs="Times New Roman"/>
          <w:b/>
          <w:szCs w:val="24"/>
          <w:lang w:eastAsia="ar-SA" w:bidi="ar-SA"/>
        </w:rPr>
      </w:pPr>
      <w:r w:rsidRPr="00907818">
        <w:rPr>
          <w:rFonts w:eastAsia="Times New Roman" w:cs="Times New Roman"/>
          <w:b/>
          <w:szCs w:val="24"/>
          <w:lang w:eastAsia="ar-SA" w:bidi="ar-SA"/>
        </w:rPr>
        <w:t>Contenuti del corso</w:t>
      </w:r>
    </w:p>
    <w:p w14:paraId="6BDBE314" w14:textId="77777777" w:rsidR="00DC2EA4" w:rsidRPr="00907818" w:rsidRDefault="00DC2EA4" w:rsidP="00D941EE">
      <w:pPr>
        <w:pStyle w:val="Rientrocorpodeltesto"/>
        <w:spacing w:after="0"/>
        <w:ind w:firstLine="0"/>
        <w:jc w:val="center"/>
        <w:rPr>
          <w:rFonts w:eastAsia="Times New Roman" w:cs="Times New Roman"/>
          <w:b/>
          <w:szCs w:val="24"/>
          <w:lang w:eastAsia="ar-SA" w:bidi="ar-SA"/>
        </w:rPr>
      </w:pPr>
    </w:p>
    <w:p w14:paraId="65B8DDC9" w14:textId="2CC5F3BF" w:rsidR="00DC2EA4" w:rsidRPr="008B7B3B" w:rsidRDefault="00DC2EA4" w:rsidP="00DC2EA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verflowPunct/>
        <w:jc w:val="center"/>
        <w:rPr>
          <w:rFonts w:eastAsia="MS Mincho"/>
          <w:b/>
          <w:szCs w:val="24"/>
        </w:rPr>
      </w:pPr>
      <w:r w:rsidRPr="008B7B3B">
        <w:rPr>
          <w:rFonts w:eastAsia="MS Mincho"/>
          <w:b/>
          <w:szCs w:val="24"/>
        </w:rPr>
        <w:t>G</w:t>
      </w:r>
      <w:r w:rsidR="008B7B3B" w:rsidRPr="008B7B3B">
        <w:rPr>
          <w:rFonts w:eastAsia="MS Mincho"/>
          <w:b/>
          <w:szCs w:val="24"/>
        </w:rPr>
        <w:t>LOBALIZZAZIONE E DISORDINE INTERNAZIONALE</w:t>
      </w:r>
    </w:p>
    <w:p w14:paraId="002147B5" w14:textId="77777777" w:rsidR="00DC2EA4" w:rsidRPr="008B7B3B" w:rsidRDefault="00DC2EA4" w:rsidP="00DC2EA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verflowPunct/>
        <w:jc w:val="center"/>
        <w:rPr>
          <w:rFonts w:eastAsia="MS Mincho"/>
          <w:b/>
          <w:szCs w:val="24"/>
        </w:rPr>
      </w:pPr>
      <w:r w:rsidRPr="008B7B3B">
        <w:rPr>
          <w:rFonts w:eastAsia="MS Mincho"/>
          <w:b/>
          <w:szCs w:val="24"/>
        </w:rPr>
        <w:t>Atlantismo alla prova</w:t>
      </w:r>
    </w:p>
    <w:p w14:paraId="5D9733D3" w14:textId="77777777" w:rsidR="0024006F" w:rsidRPr="001E6A40" w:rsidRDefault="0024006F" w:rsidP="001E6A40">
      <w:pPr>
        <w:pStyle w:val="Rientrocorpodeltesto"/>
        <w:spacing w:after="0"/>
        <w:ind w:firstLine="0"/>
        <w:rPr>
          <w:rFonts w:eastAsia="Times New Roman" w:cs="Times New Roman"/>
          <w:b/>
          <w:szCs w:val="24"/>
          <w:lang w:eastAsia="ar-SA" w:bidi="ar-SA"/>
        </w:rPr>
      </w:pPr>
    </w:p>
    <w:p w14:paraId="2531BAC2" w14:textId="73760E06" w:rsidR="00907818" w:rsidRPr="001E6A40" w:rsidRDefault="001E6A40" w:rsidP="001E6A40">
      <w:pPr>
        <w:pStyle w:val="Rientrocorpodeltesto"/>
        <w:spacing w:after="0"/>
        <w:ind w:firstLine="0"/>
        <w:rPr>
          <w:rFonts w:eastAsia="Times New Roman" w:cs="Times New Roman"/>
          <w:b/>
          <w:szCs w:val="24"/>
          <w:lang w:eastAsia="ar-SA" w:bidi="ar-SA"/>
        </w:rPr>
      </w:pPr>
      <w:r w:rsidRPr="001E6A40">
        <w:rPr>
          <w:rFonts w:eastAsia="MS Mincho"/>
          <w:color w:val="343434"/>
          <w:szCs w:val="24"/>
        </w:rPr>
        <w:t xml:space="preserve">La caduta del Muro ha fatto epoca ma ormai ha bisogno di esser posta a distanza così come l’illusione d'allora che la storia fosse finita. Di lì è iniziata un'altra storia che ci strattona senza requie. Di qui il bisogno di provare a riconoscere il tempo nuovo in cui siamo poi stati scagliati dall’11 settembre e dalla successiva guerra al terrorismo. Solo così riusciremo a collocarci sulla mappa del mondo di Terzo Millennio da tempo avviato ad una radicale rivisitazione dei rapporti di forza, non più segnati dal dominio unilaterale sul globo imposto per oltre tre secoli dall’Occidente. Potremo così illimpidire lo sguardo sui mutamenti che stanno scuotendo il terreno </w:t>
      </w:r>
      <w:r>
        <w:rPr>
          <w:rFonts w:eastAsia="MS Mincho"/>
          <w:color w:val="343434"/>
          <w:szCs w:val="24"/>
        </w:rPr>
        <w:t>sotto</w:t>
      </w:r>
      <w:r w:rsidRPr="001E6A40">
        <w:rPr>
          <w:rFonts w:eastAsia="MS Mincho"/>
          <w:color w:val="343434"/>
          <w:szCs w:val="24"/>
        </w:rPr>
        <w:t xml:space="preserve"> i nostri piedi e soprattutto su quel riequilibrio complessivo che sta </w:t>
      </w:r>
      <w:r>
        <w:rPr>
          <w:rFonts w:eastAsia="MS Mincho"/>
          <w:color w:val="343434"/>
          <w:szCs w:val="24"/>
        </w:rPr>
        <w:t>mutando</w:t>
      </w:r>
      <w:r w:rsidRPr="001E6A40">
        <w:rPr>
          <w:rFonts w:eastAsia="MS Mincho"/>
          <w:color w:val="343434"/>
          <w:szCs w:val="24"/>
        </w:rPr>
        <w:t xml:space="preserve"> </w:t>
      </w:r>
      <w:r>
        <w:rPr>
          <w:rFonts w:eastAsia="MS Mincho"/>
          <w:color w:val="343434"/>
          <w:szCs w:val="24"/>
        </w:rPr>
        <w:t>il</w:t>
      </w:r>
      <w:r w:rsidRPr="001E6A40">
        <w:rPr>
          <w:rFonts w:eastAsia="MS Mincho"/>
          <w:color w:val="343434"/>
          <w:szCs w:val="24"/>
        </w:rPr>
        <w:t xml:space="preserve"> metabolismo </w:t>
      </w:r>
      <w:r>
        <w:rPr>
          <w:rFonts w:eastAsia="MS Mincho"/>
          <w:color w:val="343434"/>
          <w:szCs w:val="24"/>
        </w:rPr>
        <w:t>di un</w:t>
      </w:r>
      <w:bookmarkStart w:id="0" w:name="_GoBack"/>
      <w:bookmarkEnd w:id="0"/>
      <w:r w:rsidRPr="001E6A40">
        <w:rPr>
          <w:rFonts w:eastAsia="MS Mincho"/>
          <w:color w:val="343434"/>
          <w:szCs w:val="24"/>
        </w:rPr>
        <w:t xml:space="preserve"> globo unificato un tempo dall’Europa conquistatrice ma ora rimodellato dal ritorno sulla scena dell’Asia e dei suoi giganti.</w:t>
      </w:r>
    </w:p>
    <w:p w14:paraId="14A06D93" w14:textId="77777777" w:rsidR="00DC2EA4" w:rsidRPr="00907818" w:rsidRDefault="00DC2EA4" w:rsidP="00D941EE">
      <w:pPr>
        <w:pStyle w:val="Rientrocorpodeltesto"/>
        <w:spacing w:after="0"/>
        <w:ind w:firstLine="0"/>
        <w:jc w:val="center"/>
        <w:rPr>
          <w:rFonts w:eastAsia="Times New Roman" w:cs="Times New Roman"/>
          <w:b/>
          <w:szCs w:val="24"/>
          <w:lang w:eastAsia="ar-SA" w:bidi="ar-SA"/>
        </w:rPr>
      </w:pPr>
    </w:p>
    <w:p w14:paraId="0CABFAED" w14:textId="77777777" w:rsidR="0024006F" w:rsidRPr="00907818" w:rsidRDefault="0024006F" w:rsidP="00D941EE">
      <w:pPr>
        <w:pStyle w:val="Rientrocorpodeltesto"/>
        <w:spacing w:after="0"/>
        <w:ind w:firstLine="0"/>
        <w:jc w:val="center"/>
        <w:rPr>
          <w:rFonts w:eastAsia="Times New Roman" w:cs="Times New Roman"/>
          <w:szCs w:val="24"/>
          <w:lang w:eastAsia="ar-SA" w:bidi="ar-SA"/>
        </w:rPr>
      </w:pPr>
    </w:p>
    <w:p w14:paraId="2B357F4A" w14:textId="77777777" w:rsidR="00C74FBD" w:rsidRPr="00907818" w:rsidRDefault="00C74FBD" w:rsidP="00C74FBD">
      <w:pPr>
        <w:pStyle w:val="Rientrocorpodeltesto"/>
        <w:spacing w:after="0"/>
        <w:ind w:firstLine="0"/>
        <w:rPr>
          <w:rFonts w:eastAsia="Times New Roman" w:cs="Times New Roman"/>
          <w:szCs w:val="24"/>
          <w:lang w:eastAsia="ar-SA" w:bidi="ar-SA"/>
        </w:rPr>
      </w:pPr>
    </w:p>
    <w:p w14:paraId="3E610603" w14:textId="55F37BC0" w:rsidR="00C74FBD" w:rsidRPr="00907818" w:rsidRDefault="00C74FBD" w:rsidP="001505C9">
      <w:pPr>
        <w:pStyle w:val="Rientrocorpodeltesto"/>
        <w:spacing w:after="0"/>
        <w:ind w:left="540" w:hanging="540"/>
        <w:jc w:val="center"/>
        <w:rPr>
          <w:rFonts w:eastAsia="Times New Roman" w:cs="Times New Roman"/>
          <w:b/>
          <w:szCs w:val="24"/>
          <w:lang w:eastAsia="ar-SA" w:bidi="ar-SA"/>
        </w:rPr>
      </w:pPr>
      <w:r w:rsidRPr="00907818">
        <w:rPr>
          <w:rFonts w:eastAsia="Times New Roman" w:cs="Times New Roman"/>
          <w:b/>
          <w:szCs w:val="24"/>
          <w:lang w:eastAsia="ar-SA" w:bidi="ar-SA"/>
        </w:rPr>
        <w:t>Organizzazione del corso</w:t>
      </w:r>
    </w:p>
    <w:p w14:paraId="51BB81FB" w14:textId="77777777" w:rsidR="001505C9" w:rsidRPr="00907818" w:rsidRDefault="001505C9" w:rsidP="001505C9">
      <w:pPr>
        <w:pStyle w:val="Rientrocorpodeltesto"/>
        <w:spacing w:after="0"/>
        <w:ind w:left="540" w:hanging="540"/>
        <w:jc w:val="center"/>
        <w:rPr>
          <w:rFonts w:eastAsia="Times New Roman" w:cs="Times New Roman"/>
          <w:szCs w:val="24"/>
          <w:lang w:eastAsia="ar-SA" w:bidi="ar-SA"/>
        </w:rPr>
      </w:pPr>
    </w:p>
    <w:p w14:paraId="7B4DEC22" w14:textId="04961566" w:rsidR="00C74FBD" w:rsidRPr="00907818" w:rsidRDefault="001505C9" w:rsidP="001505C9">
      <w:pPr>
        <w:pStyle w:val="Rientrocorpodeltesto"/>
        <w:spacing w:after="0"/>
        <w:ind w:firstLine="27"/>
        <w:rPr>
          <w:rFonts w:cs="Times New Roman"/>
          <w:szCs w:val="24"/>
        </w:rPr>
      </w:pPr>
      <w:r w:rsidRPr="00907818">
        <w:rPr>
          <w:rFonts w:cs="Times New Roman"/>
          <w:szCs w:val="24"/>
        </w:rPr>
        <w:t xml:space="preserve">Il corso è organizzato in lezioni settimanali, arricchite da seminari di approfondimento. Gli studenti che si trovassero nell’impossibilità di frequentare, potranno concordare variazioni al programma, così come coloro che volessero svolgere la tesi di laurea nella disciplina. Compatibilmente con la disponibilità dell’aula informatica, sarà organizzato un  laboratorio su </w:t>
      </w:r>
      <w:r w:rsidR="00277583">
        <w:rPr>
          <w:rFonts w:cs="Times New Roman"/>
          <w:b/>
          <w:szCs w:val="24"/>
          <w:u w:val="single"/>
        </w:rPr>
        <w:t>La g</w:t>
      </w:r>
      <w:r w:rsidRPr="00907818">
        <w:rPr>
          <w:rFonts w:cs="Times New Roman"/>
          <w:b/>
          <w:szCs w:val="24"/>
          <w:u w:val="single"/>
        </w:rPr>
        <w:t>lobalizzazione e Internet</w:t>
      </w:r>
      <w:r w:rsidRPr="00907818">
        <w:rPr>
          <w:rFonts w:cs="Times New Roman"/>
          <w:szCs w:val="24"/>
        </w:rPr>
        <w:t xml:space="preserve">, dedicato all’utilizzo di tecnologie e strumenti  essenziali all’approfondimento di specifiche tematiche trattate nel corso, </w:t>
      </w:r>
      <w:r w:rsidRPr="00907818">
        <w:rPr>
          <w:rFonts w:cs="Times New Roman"/>
          <w:szCs w:val="24"/>
        </w:rPr>
        <w:lastRenderedPageBreak/>
        <w:t>preparazione di tesine e forum, catalogazione di documenti storici.</w:t>
      </w:r>
    </w:p>
    <w:p w14:paraId="2E7229F4" w14:textId="77777777" w:rsidR="001505C9" w:rsidRPr="00907818" w:rsidRDefault="001505C9" w:rsidP="001505C9">
      <w:pPr>
        <w:pStyle w:val="Rientrocorpodeltesto"/>
        <w:spacing w:after="0"/>
        <w:ind w:firstLine="27"/>
        <w:rPr>
          <w:rFonts w:eastAsia="Times New Roman" w:cs="Times New Roman"/>
          <w:szCs w:val="24"/>
          <w:lang w:eastAsia="ar-SA" w:bidi="ar-SA"/>
        </w:rPr>
      </w:pPr>
    </w:p>
    <w:p w14:paraId="7768D11B" w14:textId="094DF270" w:rsidR="00C74FBD" w:rsidRPr="00907818" w:rsidRDefault="005D67D6" w:rsidP="005D67D6">
      <w:pPr>
        <w:pStyle w:val="Nessunaspaziatura"/>
        <w:ind w:right="1274"/>
        <w:jc w:val="center"/>
        <w:rPr>
          <w:rFonts w:ascii="Times New Roman" w:eastAsia="Times New Roman" w:hAnsi="Times New Roman"/>
          <w:sz w:val="24"/>
          <w:szCs w:val="24"/>
          <w:lang w:eastAsia="ar-SA"/>
        </w:rPr>
      </w:pPr>
      <w:r w:rsidRPr="00907818">
        <w:rPr>
          <w:rFonts w:ascii="Times New Roman" w:eastAsia="Times New Roman" w:hAnsi="Times New Roman"/>
          <w:sz w:val="24"/>
          <w:szCs w:val="24"/>
          <w:lang w:eastAsia="ar-SA"/>
        </w:rPr>
        <w:t>Bibliografia</w:t>
      </w:r>
    </w:p>
    <w:p w14:paraId="5833685F" w14:textId="77777777" w:rsidR="00DC2EA4" w:rsidRPr="00907818" w:rsidRDefault="00DC2EA4" w:rsidP="00DC2EA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verflowPunct/>
        <w:rPr>
          <w:rFonts w:eastAsia="MS Mincho"/>
          <w:szCs w:val="24"/>
        </w:rPr>
      </w:pPr>
    </w:p>
    <w:p w14:paraId="4737DD9A" w14:textId="10D11124" w:rsidR="00DC2EA4" w:rsidRPr="00907818" w:rsidRDefault="00DC2EA4" w:rsidP="005D67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verflowPunct/>
        <w:jc w:val="both"/>
        <w:rPr>
          <w:rFonts w:eastAsia="MS Mincho"/>
          <w:szCs w:val="24"/>
        </w:rPr>
      </w:pPr>
      <w:r w:rsidRPr="00907818">
        <w:rPr>
          <w:rFonts w:eastAsia="MS Mincho"/>
          <w:szCs w:val="24"/>
        </w:rPr>
        <w:t xml:space="preserve">Ennio Di Nolfo, </w:t>
      </w:r>
      <w:r w:rsidRPr="00907818">
        <w:rPr>
          <w:rFonts w:eastAsia="MS Mincho"/>
          <w:i/>
          <w:szCs w:val="24"/>
        </w:rPr>
        <w:t>Il mondo atlantico e la globalizzazione. Europa e Stati Uniti: storia, economia e politica</w:t>
      </w:r>
      <w:r w:rsidRPr="00907818">
        <w:rPr>
          <w:rFonts w:eastAsia="MS Mincho"/>
          <w:szCs w:val="24"/>
        </w:rPr>
        <w:t xml:space="preserve">, Bruno Mondadori, </w:t>
      </w:r>
      <w:r w:rsidR="00F212EE">
        <w:rPr>
          <w:rFonts w:eastAsia="MS Mincho"/>
          <w:szCs w:val="24"/>
        </w:rPr>
        <w:t xml:space="preserve">Milano </w:t>
      </w:r>
      <w:r w:rsidRPr="00907818">
        <w:rPr>
          <w:rFonts w:eastAsia="MS Mincho"/>
          <w:szCs w:val="24"/>
        </w:rPr>
        <w:t>2014</w:t>
      </w:r>
    </w:p>
    <w:p w14:paraId="453D35A9" w14:textId="77777777" w:rsidR="00DC2EA4" w:rsidRPr="00907818" w:rsidRDefault="00DC2EA4" w:rsidP="005D67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verflowPunct/>
        <w:jc w:val="both"/>
        <w:rPr>
          <w:rFonts w:eastAsia="MS Mincho"/>
          <w:szCs w:val="24"/>
        </w:rPr>
      </w:pPr>
    </w:p>
    <w:p w14:paraId="43004759" w14:textId="3F8B59C9" w:rsidR="00C74FBD" w:rsidRPr="00907818" w:rsidRDefault="00DC2EA4" w:rsidP="005D67D6">
      <w:pPr>
        <w:pStyle w:val="Nessunaspaziatura"/>
        <w:ind w:right="1274"/>
        <w:rPr>
          <w:rFonts w:ascii="Times New Roman" w:eastAsia="Times New Roman" w:hAnsi="Times New Roman"/>
          <w:b w:val="0"/>
          <w:sz w:val="24"/>
          <w:szCs w:val="24"/>
          <w:lang w:eastAsia="ar-SA"/>
        </w:rPr>
      </w:pPr>
      <w:r w:rsidRPr="00907818">
        <w:rPr>
          <w:rFonts w:ascii="Times New Roman" w:eastAsia="MS Mincho" w:hAnsi="Times New Roman"/>
          <w:b w:val="0"/>
          <w:sz w:val="24"/>
          <w:szCs w:val="24"/>
        </w:rPr>
        <w:t xml:space="preserve">Tony Judt, </w:t>
      </w:r>
      <w:r w:rsidRPr="00907818">
        <w:rPr>
          <w:rFonts w:ascii="Times New Roman" w:eastAsia="MS Mincho" w:hAnsi="Times New Roman"/>
          <w:b w:val="0"/>
          <w:i/>
          <w:sz w:val="24"/>
          <w:szCs w:val="24"/>
        </w:rPr>
        <w:t>L'età dell'oblio. Sulle rimozioni del 900</w:t>
      </w:r>
      <w:r w:rsidRPr="00907818">
        <w:rPr>
          <w:rFonts w:ascii="Times New Roman" w:eastAsia="MS Mincho" w:hAnsi="Times New Roman"/>
          <w:b w:val="0"/>
          <w:sz w:val="24"/>
          <w:szCs w:val="24"/>
        </w:rPr>
        <w:t>, Laterza</w:t>
      </w:r>
      <w:r w:rsidR="00F212EE">
        <w:rPr>
          <w:rFonts w:ascii="Times New Roman" w:eastAsia="MS Mincho" w:hAnsi="Times New Roman"/>
          <w:b w:val="0"/>
          <w:sz w:val="24"/>
          <w:szCs w:val="24"/>
        </w:rPr>
        <w:t xml:space="preserve">, Roma-Bari </w:t>
      </w:r>
      <w:r w:rsidRPr="00907818">
        <w:rPr>
          <w:rFonts w:ascii="Times New Roman" w:eastAsia="MS Mincho" w:hAnsi="Times New Roman"/>
          <w:b w:val="0"/>
          <w:sz w:val="24"/>
          <w:szCs w:val="24"/>
        </w:rPr>
        <w:t xml:space="preserve"> 2009</w:t>
      </w:r>
    </w:p>
    <w:p w14:paraId="1B637A06" w14:textId="77777777" w:rsidR="005D67D6" w:rsidRPr="00907818" w:rsidRDefault="005D67D6" w:rsidP="005D67D6">
      <w:pPr>
        <w:jc w:val="both"/>
        <w:rPr>
          <w:szCs w:val="24"/>
        </w:rPr>
      </w:pPr>
    </w:p>
    <w:p w14:paraId="1247B40B" w14:textId="77777777" w:rsidR="00C74FBD" w:rsidRPr="00907818" w:rsidRDefault="00C74FBD" w:rsidP="00C74FBD">
      <w:pPr>
        <w:pStyle w:val="Rientrocorpodeltesto"/>
        <w:spacing w:after="0"/>
        <w:ind w:firstLine="0"/>
        <w:rPr>
          <w:rFonts w:eastAsia="Times New Roman" w:cs="Times New Roman"/>
          <w:szCs w:val="24"/>
          <w:lang w:eastAsia="ar-SA" w:bidi="ar-SA"/>
        </w:rPr>
      </w:pPr>
    </w:p>
    <w:p w14:paraId="63D2C556" w14:textId="6DBE335C" w:rsidR="00C74FBD" w:rsidRPr="00907818" w:rsidRDefault="00C74FBD" w:rsidP="005D67D6">
      <w:pPr>
        <w:pStyle w:val="Rientrocorpodeltesto"/>
        <w:spacing w:after="0"/>
        <w:ind w:left="720" w:hanging="720"/>
        <w:jc w:val="center"/>
        <w:rPr>
          <w:rFonts w:eastAsia="Times New Roman" w:cs="Times New Roman"/>
          <w:b/>
          <w:szCs w:val="24"/>
          <w:lang w:eastAsia="ar-SA" w:bidi="ar-SA"/>
        </w:rPr>
      </w:pPr>
      <w:r w:rsidRPr="00907818">
        <w:rPr>
          <w:rFonts w:eastAsia="Times New Roman" w:cs="Times New Roman"/>
          <w:b/>
          <w:szCs w:val="24"/>
          <w:lang w:eastAsia="ar-SA" w:bidi="ar-SA"/>
        </w:rPr>
        <w:t>Modalità di</w:t>
      </w:r>
      <w:r w:rsidR="005D67D6" w:rsidRPr="00907818">
        <w:rPr>
          <w:rFonts w:eastAsia="Times New Roman" w:cs="Times New Roman"/>
          <w:b/>
          <w:szCs w:val="24"/>
          <w:lang w:eastAsia="ar-SA" w:bidi="ar-SA"/>
        </w:rPr>
        <w:t xml:space="preserve"> svolgimento dell’esame finale</w:t>
      </w:r>
    </w:p>
    <w:p w14:paraId="1536AE27" w14:textId="77777777" w:rsidR="005D67D6" w:rsidRPr="00907818" w:rsidRDefault="005D67D6" w:rsidP="005D67D6">
      <w:pPr>
        <w:pStyle w:val="Rientrocorpodeltesto"/>
        <w:spacing w:after="0"/>
        <w:ind w:left="720" w:hanging="720"/>
        <w:jc w:val="center"/>
        <w:rPr>
          <w:rFonts w:eastAsia="Times New Roman" w:cs="Times New Roman"/>
          <w:b/>
          <w:szCs w:val="24"/>
          <w:lang w:eastAsia="ar-SA" w:bidi="ar-SA"/>
        </w:rPr>
      </w:pPr>
    </w:p>
    <w:p w14:paraId="41561466" w14:textId="23472122" w:rsidR="00C74FBD" w:rsidRPr="00907818" w:rsidRDefault="005D67D6" w:rsidP="000A16A9">
      <w:pPr>
        <w:pStyle w:val="Rientrocorpodeltesto"/>
        <w:spacing w:after="0"/>
        <w:ind w:firstLine="0"/>
        <w:rPr>
          <w:rFonts w:eastAsia="Times New Roman" w:cs="Times New Roman"/>
          <w:szCs w:val="24"/>
          <w:lang w:eastAsia="ar-SA" w:bidi="ar-SA"/>
        </w:rPr>
      </w:pPr>
      <w:r w:rsidRPr="00907818">
        <w:rPr>
          <w:rFonts w:eastAsia="Times New Roman" w:cs="Times New Roman"/>
          <w:szCs w:val="24"/>
          <w:lang w:eastAsia="ar-SA" w:bidi="ar-SA"/>
        </w:rPr>
        <w:t>Prova orale sui testi indicati nella “Bibliografia”.</w:t>
      </w:r>
    </w:p>
    <w:p w14:paraId="1E595C42" w14:textId="77777777" w:rsidR="00C74FBD" w:rsidRPr="00907818" w:rsidRDefault="00C74FBD" w:rsidP="000A16A9">
      <w:pPr>
        <w:pStyle w:val="Rientrocorpodeltesto"/>
        <w:spacing w:after="0"/>
        <w:ind w:firstLine="0"/>
        <w:rPr>
          <w:rFonts w:cs="Times New Roman"/>
          <w:szCs w:val="24"/>
        </w:rPr>
      </w:pPr>
      <w:r w:rsidRPr="00907818">
        <w:rPr>
          <w:rFonts w:cs="Times New Roman"/>
          <w:szCs w:val="24"/>
        </w:rPr>
        <w:t xml:space="preserve">Il </w:t>
      </w:r>
      <w:r w:rsidRPr="00907818">
        <w:rPr>
          <w:rFonts w:cs="Times New Roman"/>
          <w:b/>
          <w:szCs w:val="24"/>
        </w:rPr>
        <w:t>calendario degli esami</w:t>
      </w:r>
      <w:r w:rsidRPr="00907818">
        <w:rPr>
          <w:rFonts w:cs="Times New Roman"/>
          <w:szCs w:val="24"/>
        </w:rPr>
        <w:t xml:space="preserve"> è pubblicato nelle bacheche del Corso di Laurea e reso disponibile sul sito del medesimo Corso di Laurea. Per iscriversi all'esame, è necessario prenotarsi tramite il sistema Esse3 e compilare il questionario sull’opinione degli studenti.</w:t>
      </w:r>
    </w:p>
    <w:p w14:paraId="6535033A" w14:textId="77777777" w:rsidR="00C74FBD" w:rsidRPr="00907818" w:rsidRDefault="00C74FBD" w:rsidP="000A16A9">
      <w:pPr>
        <w:pStyle w:val="Rientrocorpodeltesto"/>
        <w:spacing w:after="0"/>
        <w:ind w:firstLine="0"/>
        <w:rPr>
          <w:rFonts w:cs="Times New Roman"/>
          <w:szCs w:val="24"/>
        </w:rPr>
      </w:pPr>
      <w:r w:rsidRPr="00907818">
        <w:rPr>
          <w:rFonts w:cs="Times New Roman"/>
          <w:szCs w:val="24"/>
        </w:rPr>
        <w:t>Per studenti fuori corso del vecchio ordinamento (lauree quadriennali), studenti erasmus, studenti fuori corso i cui piani di studio attualmente non sono inseriti nel sistema esse3, è valida la prenotazione tradizionale tramite statino. Gli studenti iscritti ai Corsi singoli possono utilizzare la prenotazione online solo se, all’atto dell’iscrizione, hanno specificato il Corso di Laurea a cui afferisce la disciplina scelta.</w:t>
      </w:r>
    </w:p>
    <w:p w14:paraId="2F85BDD1" w14:textId="77777777" w:rsidR="008B0F28" w:rsidRPr="00907818" w:rsidRDefault="008B0F28" w:rsidP="00C74FBD">
      <w:pPr>
        <w:pStyle w:val="Rientrocorpodeltesto"/>
        <w:spacing w:after="0"/>
        <w:ind w:left="567" w:firstLine="0"/>
        <w:rPr>
          <w:rFonts w:cs="Times New Roman"/>
          <w:szCs w:val="24"/>
        </w:rPr>
      </w:pPr>
    </w:p>
    <w:p w14:paraId="1A9EE134" w14:textId="77777777" w:rsidR="008B0F28" w:rsidRPr="00907818" w:rsidRDefault="008B0F28" w:rsidP="00C74FBD">
      <w:pPr>
        <w:pStyle w:val="Rientrocorpodeltesto"/>
        <w:spacing w:after="0"/>
        <w:ind w:left="567" w:firstLine="0"/>
        <w:rPr>
          <w:rFonts w:cs="Times New Roman"/>
          <w:szCs w:val="24"/>
        </w:rPr>
      </w:pPr>
    </w:p>
    <w:p w14:paraId="2D4CCD5C" w14:textId="77777777" w:rsidR="002604E0" w:rsidRPr="00907818" w:rsidRDefault="002604E0" w:rsidP="00C74FBD">
      <w:pPr>
        <w:pStyle w:val="Rientrocorpodeltesto"/>
        <w:spacing w:after="0"/>
        <w:ind w:left="567" w:firstLine="0"/>
        <w:rPr>
          <w:rFonts w:cs="Times New Roman"/>
          <w:szCs w:val="24"/>
        </w:rPr>
      </w:pPr>
    </w:p>
    <w:p w14:paraId="7CB9A947" w14:textId="72547657" w:rsidR="00C74FBD" w:rsidRPr="00907818" w:rsidRDefault="00C74FBD" w:rsidP="008B0F28">
      <w:pPr>
        <w:pStyle w:val="Rientrocorpodeltesto"/>
        <w:spacing w:after="0"/>
        <w:ind w:left="720" w:hanging="720"/>
        <w:jc w:val="left"/>
        <w:rPr>
          <w:rFonts w:eastAsia="Times New Roman" w:cs="Times New Roman"/>
          <w:b/>
          <w:szCs w:val="24"/>
          <w:lang w:eastAsia="ar-SA" w:bidi="ar-SA"/>
        </w:rPr>
      </w:pPr>
      <w:r w:rsidRPr="00907818">
        <w:rPr>
          <w:rFonts w:eastAsia="Times New Roman" w:cs="Times New Roman"/>
          <w:b/>
          <w:szCs w:val="24"/>
          <w:lang w:eastAsia="ar-SA" w:bidi="ar-SA"/>
        </w:rPr>
        <w:t>Orari di ricevimento del docente</w:t>
      </w:r>
      <w:r w:rsidRPr="00907818">
        <w:rPr>
          <w:rFonts w:eastAsia="Times New Roman" w:cs="Times New Roman"/>
          <w:szCs w:val="24"/>
          <w:lang w:eastAsia="ar-SA" w:bidi="ar-SA"/>
        </w:rPr>
        <w:t>:</w:t>
      </w:r>
      <w:r w:rsidR="008B0F28" w:rsidRPr="00907818">
        <w:rPr>
          <w:rFonts w:eastAsia="Times New Roman" w:cs="Times New Roman"/>
          <w:szCs w:val="24"/>
          <w:lang w:eastAsia="ar-SA" w:bidi="ar-SA"/>
        </w:rPr>
        <w:t xml:space="preserve"> </w:t>
      </w:r>
      <w:r w:rsidR="008B0F28" w:rsidRPr="00907818">
        <w:rPr>
          <w:rFonts w:cs="Times New Roman"/>
          <w:szCs w:val="24"/>
        </w:rPr>
        <w:t xml:space="preserve">mercoledì e </w:t>
      </w:r>
      <w:r w:rsidR="002604E0" w:rsidRPr="00907818">
        <w:rPr>
          <w:rFonts w:cs="Times New Roman"/>
          <w:szCs w:val="24"/>
        </w:rPr>
        <w:t>giovedì dalle ore 9</w:t>
      </w:r>
      <w:r w:rsidR="008B0F28" w:rsidRPr="00907818">
        <w:rPr>
          <w:rFonts w:cs="Times New Roman"/>
          <w:szCs w:val="24"/>
        </w:rPr>
        <w:t>,30 alle ore 13,30</w:t>
      </w:r>
    </w:p>
    <w:p w14:paraId="799FFC41" w14:textId="77777777" w:rsidR="00C74FBD" w:rsidRPr="00907818" w:rsidRDefault="00C74FBD" w:rsidP="00C74FBD">
      <w:pPr>
        <w:pStyle w:val="Rientrocorpodeltesto"/>
        <w:spacing w:after="0"/>
        <w:ind w:left="567" w:firstLine="0"/>
        <w:rPr>
          <w:rFonts w:eastAsia="Times New Roman" w:cs="Times New Roman"/>
          <w:szCs w:val="24"/>
          <w:lang w:eastAsia="ar-SA" w:bidi="ar-SA"/>
        </w:rPr>
      </w:pPr>
    </w:p>
    <w:p w14:paraId="099D465F" w14:textId="65C4D81A" w:rsidR="00C74FBD" w:rsidRPr="00907818" w:rsidRDefault="00C74FBD" w:rsidP="00C74FBD">
      <w:pPr>
        <w:pStyle w:val="Rientrocorpodeltesto"/>
        <w:spacing w:after="0"/>
        <w:ind w:left="720" w:hanging="720"/>
        <w:rPr>
          <w:rFonts w:eastAsia="Times New Roman" w:cs="Times New Roman"/>
          <w:szCs w:val="24"/>
          <w:lang w:eastAsia="ar-SA" w:bidi="ar-SA"/>
        </w:rPr>
      </w:pPr>
      <w:r w:rsidRPr="00907818">
        <w:rPr>
          <w:rFonts w:eastAsia="Times New Roman" w:cs="Times New Roman"/>
          <w:b/>
          <w:szCs w:val="24"/>
          <w:lang w:eastAsia="ar-SA" w:bidi="ar-SA"/>
        </w:rPr>
        <w:t>E-mail del docente</w:t>
      </w:r>
      <w:r w:rsidRPr="00907818">
        <w:rPr>
          <w:rFonts w:eastAsia="Times New Roman" w:cs="Times New Roman"/>
          <w:szCs w:val="24"/>
          <w:lang w:eastAsia="ar-SA" w:bidi="ar-SA"/>
        </w:rPr>
        <w:t xml:space="preserve">: </w:t>
      </w:r>
      <w:r w:rsidR="008B0F28" w:rsidRPr="00907818">
        <w:rPr>
          <w:rFonts w:eastAsia="Times New Roman" w:cs="Times New Roman"/>
          <w:szCs w:val="24"/>
          <w:lang w:eastAsia="ar-SA" w:bidi="ar-SA"/>
        </w:rPr>
        <w:t>isidorodavide.mortellaro@uniba.it</w:t>
      </w:r>
    </w:p>
    <w:p w14:paraId="71A16E9E" w14:textId="77777777" w:rsidR="00C74FBD" w:rsidRPr="0089725A" w:rsidRDefault="00C74FBD" w:rsidP="00C74FBD">
      <w:pPr>
        <w:pStyle w:val="Rientrocorpodeltesto"/>
        <w:spacing w:after="0"/>
        <w:ind w:left="720" w:hanging="153"/>
        <w:rPr>
          <w:rFonts w:eastAsia="Times New Roman" w:cs="Times New Roman"/>
          <w:sz w:val="22"/>
          <w:szCs w:val="22"/>
          <w:lang w:eastAsia="ar-SA" w:bidi="ar-SA"/>
        </w:rPr>
      </w:pPr>
    </w:p>
    <w:p w14:paraId="61BDF53E" w14:textId="77777777" w:rsidR="00C74FBD" w:rsidRPr="0089725A" w:rsidRDefault="00C74FBD" w:rsidP="00C74FBD">
      <w:pPr>
        <w:pStyle w:val="Rientrocorpodeltesto"/>
        <w:spacing w:after="0"/>
        <w:ind w:left="720" w:hanging="720"/>
      </w:pPr>
    </w:p>
    <w:p w14:paraId="4F76468E" w14:textId="77777777" w:rsidR="00C74FBD" w:rsidRPr="0089725A" w:rsidRDefault="00C74FBD" w:rsidP="00C74FBD">
      <w:pPr>
        <w:pStyle w:val="Nessunaspaziatura"/>
        <w:ind w:right="1274"/>
        <w:rPr>
          <w:rFonts w:ascii="Times New Roman" w:hAnsi="Times New Roman"/>
        </w:rPr>
      </w:pPr>
    </w:p>
    <w:p w14:paraId="077D992B" w14:textId="77777777" w:rsidR="00F4289F" w:rsidRDefault="00F4289F"/>
    <w:sectPr w:rsidR="00F4289F" w:rsidSect="00264CF3">
      <w:headerReference w:type="default" r:id="rId8"/>
      <w:footerReference w:type="even" r:id="rId9"/>
      <w:footerReference w:type="default" r:id="rId10"/>
      <w:pgSz w:w="11906" w:h="16838" w:code="9"/>
      <w:pgMar w:top="2694" w:right="1361" w:bottom="1418" w:left="1814" w:header="851" w:footer="56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82CA4" w14:textId="77777777" w:rsidR="008B0F28" w:rsidRDefault="008B0F28" w:rsidP="00B238AD">
      <w:r>
        <w:separator/>
      </w:r>
    </w:p>
  </w:endnote>
  <w:endnote w:type="continuationSeparator" w:id="0">
    <w:p w14:paraId="06991B98" w14:textId="77777777" w:rsidR="008B0F28" w:rsidRDefault="008B0F28" w:rsidP="00B2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rajan Pro">
    <w:panose1 w:val="02020502050506020301"/>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8E4AA" w14:textId="77777777" w:rsidR="008B0F28" w:rsidRDefault="008B0F28" w:rsidP="00264CF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DB921D3" w14:textId="77777777" w:rsidR="008B0F28" w:rsidRDefault="008B0F28" w:rsidP="00264CF3">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BF6B" w14:textId="77777777" w:rsidR="008B0F28" w:rsidRPr="00542243" w:rsidRDefault="008B0F28" w:rsidP="00264CF3">
    <w:pPr>
      <w:pStyle w:val="Pidipagina"/>
      <w:tabs>
        <w:tab w:val="clear" w:pos="4819"/>
        <w:tab w:val="clear" w:pos="9638"/>
        <w:tab w:val="left" w:pos="3402"/>
        <w:tab w:val="right" w:pos="8731"/>
      </w:tabs>
      <w:ind w:right="360" w:firstLine="284"/>
      <w:rPr>
        <w:b/>
        <w:i/>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9C974" w14:textId="77777777" w:rsidR="008B0F28" w:rsidRDefault="008B0F28" w:rsidP="00B238AD">
      <w:r>
        <w:separator/>
      </w:r>
    </w:p>
  </w:footnote>
  <w:footnote w:type="continuationSeparator" w:id="0">
    <w:p w14:paraId="1345EB2B" w14:textId="77777777" w:rsidR="008B0F28" w:rsidRDefault="008B0F28" w:rsidP="00B238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3FB10" w14:textId="77777777" w:rsidR="008B0F28" w:rsidRDefault="008B0F28" w:rsidP="00264CF3">
    <w:pPr>
      <w:tabs>
        <w:tab w:val="left" w:pos="3420"/>
      </w:tabs>
      <w:ind w:right="6405"/>
    </w:pPr>
    <w:r>
      <w:rPr>
        <w:noProof/>
      </w:rPr>
      <w:drawing>
        <wp:anchor distT="0" distB="0" distL="114300" distR="114300" simplePos="0" relativeHeight="251658240" behindDoc="1" locked="0" layoutInCell="1" allowOverlap="1" wp14:anchorId="1718B9BA" wp14:editId="2A99D430">
          <wp:simplePos x="0" y="0"/>
          <wp:positionH relativeFrom="column">
            <wp:posOffset>-685800</wp:posOffset>
          </wp:positionH>
          <wp:positionV relativeFrom="paragraph">
            <wp:posOffset>27305</wp:posOffset>
          </wp:positionV>
          <wp:extent cx="2190750" cy="733425"/>
          <wp:effectExtent l="0" t="0" r="0" b="3175"/>
          <wp:wrapTight wrapText="bothSides">
            <wp:wrapPolygon edited="0">
              <wp:start x="0" y="0"/>
              <wp:lineTo x="0" y="20945"/>
              <wp:lineTo x="21287" y="20945"/>
              <wp:lineTo x="21287" y="0"/>
              <wp:lineTo x="0" y="0"/>
            </wp:wrapPolygon>
          </wp:wrapTight>
          <wp:docPr id="2" name="Immagine 3" descr="Descrizione: 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A6DF114" wp14:editId="16C67C96">
              <wp:simplePos x="0" y="0"/>
              <wp:positionH relativeFrom="column">
                <wp:posOffset>3429000</wp:posOffset>
              </wp:positionH>
              <wp:positionV relativeFrom="paragraph">
                <wp:posOffset>141605</wp:posOffset>
              </wp:positionV>
              <wp:extent cx="2086610" cy="1028700"/>
              <wp:effectExtent l="0" t="0" r="0" b="1270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644AE" w14:textId="77777777" w:rsidR="008B0F28" w:rsidRPr="00A73731" w:rsidRDefault="008B0F28" w:rsidP="00264CF3">
                          <w:pPr>
                            <w:spacing w:line="270" w:lineRule="exact"/>
                            <w:ind w:right="-74"/>
                            <w:rPr>
                              <w:rFonts w:ascii="Trajan Pro" w:hAnsi="Trajan Pro"/>
                              <w:color w:val="181512"/>
                              <w:spacing w:val="-25"/>
                              <w:sz w:val="32"/>
                              <w:szCs w:val="32"/>
                            </w:rPr>
                          </w:pPr>
                          <w:r w:rsidRPr="00A73731">
                            <w:rPr>
                              <w:rFonts w:ascii="Trajan Pro" w:hAnsi="Trajan Pro"/>
                              <w:color w:val="181512"/>
                              <w:spacing w:val="-25"/>
                              <w:sz w:val="32"/>
                              <w:szCs w:val="32"/>
                            </w:rPr>
                            <w:t>dipartimento</w:t>
                          </w:r>
                        </w:p>
                        <w:p w14:paraId="20A5BE46" w14:textId="77777777" w:rsidR="008B0F28" w:rsidRPr="00F7451F" w:rsidRDefault="008B0F28" w:rsidP="00264CF3">
                          <w:pPr>
                            <w:spacing w:line="270" w:lineRule="exact"/>
                            <w:ind w:right="-74"/>
                            <w:rPr>
                              <w:rFonts w:ascii="Trajan Pro" w:hAnsi="Trajan Pro"/>
                              <w:color w:val="181512"/>
                              <w:spacing w:val="-25"/>
                              <w:sz w:val="32"/>
                              <w:szCs w:val="32"/>
                            </w:rPr>
                          </w:pPr>
                          <w:r w:rsidRPr="00A73731">
                            <w:rPr>
                              <w:rFonts w:ascii="Trajan Pro" w:hAnsi="Trajan Pro"/>
                              <w:color w:val="181512"/>
                              <w:spacing w:val="-25"/>
                              <w:sz w:val="32"/>
                              <w:szCs w:val="32"/>
                            </w:rPr>
                            <w:t>di studi umanistici (disum</w:t>
                          </w:r>
                          <w:r w:rsidRPr="00F7451F">
                            <w:rPr>
                              <w:rFonts w:ascii="Trajan Pro" w:hAnsi="Trajan Pro"/>
                              <w:color w:val="181512"/>
                              <w:spacing w:val="-25"/>
                              <w:sz w:val="28"/>
                              <w:szCs w:val="28"/>
                            </w:rPr>
                            <w:t>)</w:t>
                          </w:r>
                        </w:p>
                        <w:p w14:paraId="11814EF6" w14:textId="77777777" w:rsidR="008B0F28" w:rsidRPr="00F7451F" w:rsidRDefault="008B0F28" w:rsidP="00264CF3">
                          <w:pPr>
                            <w:spacing w:line="270" w:lineRule="exact"/>
                            <w:ind w:right="-74"/>
                            <w:rPr>
                              <w:rFonts w:ascii="Trajan Pro" w:hAnsi="Trajan Pro"/>
                              <w:color w:val="181512"/>
                              <w:spacing w:val="-25"/>
                              <w:sz w:val="28"/>
                              <w:szCs w:val="28"/>
                            </w:rPr>
                          </w:pPr>
                        </w:p>
                        <w:p w14:paraId="28BEEA71" w14:textId="77777777" w:rsidR="008B0F28" w:rsidRPr="00F7451F" w:rsidRDefault="008B0F28" w:rsidP="00264CF3">
                          <w:pPr>
                            <w:spacing w:line="270" w:lineRule="exact"/>
                            <w:ind w:right="-74"/>
                            <w:rPr>
                              <w:rFonts w:ascii="Trajan Pro" w:hAnsi="Trajan Pro"/>
                              <w:color w:val="181512"/>
                              <w:spacing w:val="-25"/>
                              <w:szCs w:val="32"/>
                            </w:rPr>
                          </w:pPr>
                        </w:p>
                        <w:p w14:paraId="3F34B7EF" w14:textId="77777777" w:rsidR="008B0F28" w:rsidRPr="00AA5C30" w:rsidRDefault="008B0F28" w:rsidP="00264CF3">
                          <w:pPr>
                            <w:spacing w:line="270" w:lineRule="exact"/>
                            <w:ind w:right="-74"/>
                            <w:rPr>
                              <w:rFonts w:ascii="Trajan Pro" w:hAnsi="Trajan Pro"/>
                              <w:color w:val="181512"/>
                              <w:spacing w:val="-25"/>
                              <w:sz w:val="22"/>
                              <w:szCs w:val="22"/>
                            </w:rPr>
                          </w:pPr>
                        </w:p>
                        <w:p w14:paraId="64811F38" w14:textId="77777777" w:rsidR="008B0F28" w:rsidRDefault="008B0F28" w:rsidP="00264CF3">
                          <w:pPr>
                            <w:spacing w:line="270" w:lineRule="exact"/>
                            <w:ind w:right="-74"/>
                            <w:rPr>
                              <w:rFonts w:ascii="Trajan Pro" w:hAnsi="Trajan Pro"/>
                              <w:b/>
                              <w:color w:val="181512"/>
                              <w:spacing w:val="-25"/>
                              <w:szCs w:val="32"/>
                            </w:rPr>
                          </w:pPr>
                        </w:p>
                        <w:p w14:paraId="4897878D" w14:textId="77777777" w:rsidR="008B0F28" w:rsidRPr="00421327" w:rsidRDefault="008B0F28" w:rsidP="00264CF3">
                          <w:pPr>
                            <w:spacing w:line="270" w:lineRule="exact"/>
                            <w:ind w:right="-74"/>
                            <w:rPr>
                              <w:rFonts w:ascii="Trajan Pro" w:hAnsi="Trajan Pro"/>
                              <w:b/>
                              <w:color w:val="181512"/>
                              <w:spacing w:val="-25"/>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270pt;margin-top:11.15pt;width:164.3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" stroked="f">
              <v:textbox inset="0,0,0,0">
                <w:txbxContent>
                  <w:p w14:paraId="57A644AE" w14:textId="77777777" w:rsidR="008B0F28" w:rsidRPr="00A73731" w:rsidRDefault="008B0F28" w:rsidP="00264CF3">
                    <w:pPr>
                      <w:spacing w:line="270" w:lineRule="exact"/>
                      <w:ind w:right="-74"/>
                      <w:rPr>
                        <w:rFonts w:ascii="Trajan Pro" w:hAnsi="Trajan Pro"/>
                        <w:color w:val="181512"/>
                        <w:spacing w:val="-25"/>
                        <w:sz w:val="32"/>
                        <w:szCs w:val="32"/>
                      </w:rPr>
                    </w:pPr>
                    <w:proofErr w:type="gramStart"/>
                    <w:r w:rsidRPr="00A73731">
                      <w:rPr>
                        <w:rFonts w:ascii="Trajan Pro" w:hAnsi="Trajan Pro"/>
                        <w:color w:val="181512"/>
                        <w:spacing w:val="-25"/>
                        <w:sz w:val="32"/>
                        <w:szCs w:val="32"/>
                      </w:rPr>
                      <w:t>dipartimento</w:t>
                    </w:r>
                    <w:proofErr w:type="gramEnd"/>
                  </w:p>
                  <w:p w14:paraId="20A5BE46" w14:textId="77777777" w:rsidR="008B0F28" w:rsidRPr="00F7451F" w:rsidRDefault="008B0F28" w:rsidP="00264CF3">
                    <w:pPr>
                      <w:spacing w:line="270" w:lineRule="exact"/>
                      <w:ind w:right="-74"/>
                      <w:rPr>
                        <w:rFonts w:ascii="Trajan Pro" w:hAnsi="Trajan Pro"/>
                        <w:color w:val="181512"/>
                        <w:spacing w:val="-25"/>
                        <w:sz w:val="32"/>
                        <w:szCs w:val="32"/>
                      </w:rPr>
                    </w:pPr>
                    <w:proofErr w:type="gramStart"/>
                    <w:r w:rsidRPr="00A73731">
                      <w:rPr>
                        <w:rFonts w:ascii="Trajan Pro" w:hAnsi="Trajan Pro"/>
                        <w:color w:val="181512"/>
                        <w:spacing w:val="-25"/>
                        <w:sz w:val="32"/>
                        <w:szCs w:val="32"/>
                      </w:rPr>
                      <w:t>di</w:t>
                    </w:r>
                    <w:proofErr w:type="gramEnd"/>
                    <w:r w:rsidRPr="00A73731">
                      <w:rPr>
                        <w:rFonts w:ascii="Trajan Pro" w:hAnsi="Trajan Pro"/>
                        <w:color w:val="181512"/>
                        <w:spacing w:val="-25"/>
                        <w:sz w:val="32"/>
                        <w:szCs w:val="32"/>
                      </w:rPr>
                      <w:t xml:space="preserve"> studi umanistici (</w:t>
                    </w:r>
                    <w:proofErr w:type="spellStart"/>
                    <w:r w:rsidRPr="00A73731">
                      <w:rPr>
                        <w:rFonts w:ascii="Trajan Pro" w:hAnsi="Trajan Pro"/>
                        <w:color w:val="181512"/>
                        <w:spacing w:val="-25"/>
                        <w:sz w:val="32"/>
                        <w:szCs w:val="32"/>
                      </w:rPr>
                      <w:t>disum</w:t>
                    </w:r>
                    <w:proofErr w:type="spellEnd"/>
                    <w:r w:rsidRPr="00F7451F">
                      <w:rPr>
                        <w:rFonts w:ascii="Trajan Pro" w:hAnsi="Trajan Pro"/>
                        <w:color w:val="181512"/>
                        <w:spacing w:val="-25"/>
                        <w:sz w:val="28"/>
                        <w:szCs w:val="28"/>
                      </w:rPr>
                      <w:t>)</w:t>
                    </w:r>
                  </w:p>
                  <w:p w14:paraId="11814EF6" w14:textId="77777777" w:rsidR="008B0F28" w:rsidRPr="00F7451F" w:rsidRDefault="008B0F28" w:rsidP="00264CF3">
                    <w:pPr>
                      <w:spacing w:line="270" w:lineRule="exact"/>
                      <w:ind w:right="-74"/>
                      <w:rPr>
                        <w:rFonts w:ascii="Trajan Pro" w:hAnsi="Trajan Pro"/>
                        <w:color w:val="181512"/>
                        <w:spacing w:val="-25"/>
                        <w:sz w:val="28"/>
                        <w:szCs w:val="28"/>
                      </w:rPr>
                    </w:pPr>
                  </w:p>
                  <w:p w14:paraId="28BEEA71" w14:textId="77777777" w:rsidR="008B0F28" w:rsidRPr="00F7451F" w:rsidRDefault="008B0F28" w:rsidP="00264CF3">
                    <w:pPr>
                      <w:spacing w:line="270" w:lineRule="exact"/>
                      <w:ind w:right="-74"/>
                      <w:rPr>
                        <w:rFonts w:ascii="Trajan Pro" w:hAnsi="Trajan Pro"/>
                        <w:color w:val="181512"/>
                        <w:spacing w:val="-25"/>
                        <w:szCs w:val="32"/>
                      </w:rPr>
                    </w:pPr>
                  </w:p>
                  <w:p w14:paraId="3F34B7EF" w14:textId="77777777" w:rsidR="008B0F28" w:rsidRPr="00AA5C30" w:rsidRDefault="008B0F28" w:rsidP="00264CF3">
                    <w:pPr>
                      <w:spacing w:line="270" w:lineRule="exact"/>
                      <w:ind w:right="-74"/>
                      <w:rPr>
                        <w:rFonts w:ascii="Trajan Pro" w:hAnsi="Trajan Pro"/>
                        <w:color w:val="181512"/>
                        <w:spacing w:val="-25"/>
                        <w:sz w:val="22"/>
                        <w:szCs w:val="22"/>
                      </w:rPr>
                    </w:pPr>
                  </w:p>
                  <w:p w14:paraId="64811F38" w14:textId="77777777" w:rsidR="008B0F28" w:rsidRDefault="008B0F28" w:rsidP="00264CF3">
                    <w:pPr>
                      <w:spacing w:line="270" w:lineRule="exact"/>
                      <w:ind w:right="-74"/>
                      <w:rPr>
                        <w:rFonts w:ascii="Trajan Pro" w:hAnsi="Trajan Pro"/>
                        <w:b/>
                        <w:color w:val="181512"/>
                        <w:spacing w:val="-25"/>
                        <w:szCs w:val="32"/>
                      </w:rPr>
                    </w:pPr>
                  </w:p>
                  <w:p w14:paraId="4897878D" w14:textId="77777777" w:rsidR="008B0F28" w:rsidRPr="00421327" w:rsidRDefault="008B0F28" w:rsidP="00264CF3">
                    <w:pPr>
                      <w:spacing w:line="270" w:lineRule="exact"/>
                      <w:ind w:right="-74"/>
                      <w:rPr>
                        <w:rFonts w:ascii="Trajan Pro" w:hAnsi="Trajan Pro"/>
                        <w:b/>
                        <w:color w:val="181512"/>
                        <w:spacing w:val="-25"/>
                        <w:szCs w:val="32"/>
                      </w:rPr>
                    </w:pPr>
                  </w:p>
                </w:txbxContent>
              </v:textbox>
            </v:shape>
          </w:pict>
        </mc:Fallback>
      </mc:AlternateContent>
    </w:r>
  </w:p>
  <w:p w14:paraId="6BC34CA2" w14:textId="77777777" w:rsidR="008B0F28" w:rsidRDefault="008B0F28" w:rsidP="00264CF3">
    <w:pPr>
      <w:tabs>
        <w:tab w:val="left" w:pos="3420"/>
      </w:tabs>
      <w:ind w:right="6405"/>
    </w:pPr>
    <w:r>
      <w:tab/>
    </w:r>
  </w:p>
  <w:p w14:paraId="3E5FC90E" w14:textId="77777777" w:rsidR="008B0F28" w:rsidRDefault="008B0F28" w:rsidP="00264CF3">
    <w:pPr>
      <w:tabs>
        <w:tab w:val="left" w:pos="3420"/>
      </w:tabs>
      <w:ind w:right="6405"/>
    </w:pPr>
  </w:p>
  <w:p w14:paraId="7BB0EEA1" w14:textId="77777777" w:rsidR="008B0F28" w:rsidRDefault="008B0F28" w:rsidP="00264CF3">
    <w:pPr>
      <w:tabs>
        <w:tab w:val="left" w:pos="3420"/>
      </w:tabs>
      <w:ind w:right="640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9CD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8E0C10"/>
    <w:multiLevelType w:val="hybridMultilevel"/>
    <w:tmpl w:val="CC9ABAD4"/>
    <w:lvl w:ilvl="0" w:tplc="D3447F44">
      <w:start w:val="12"/>
      <w:numFmt w:val="bullet"/>
      <w:lvlText w:val="-"/>
      <w:lvlJc w:val="left"/>
      <w:pPr>
        <w:ind w:left="1211" w:hanging="360"/>
      </w:pPr>
      <w:rPr>
        <w:rFonts w:ascii="Times New Roman" w:eastAsia="Calibri" w:hAnsi="Times New Roman" w:cs="Times New Roman" w:hint="default"/>
        <w:color w:val="auto"/>
        <w:sz w:val="24"/>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AD"/>
    <w:rsid w:val="000A16A9"/>
    <w:rsid w:val="000D64A8"/>
    <w:rsid w:val="00131182"/>
    <w:rsid w:val="001505C9"/>
    <w:rsid w:val="001E6A40"/>
    <w:rsid w:val="0024006F"/>
    <w:rsid w:val="002604E0"/>
    <w:rsid w:val="00264CF3"/>
    <w:rsid w:val="00277583"/>
    <w:rsid w:val="0029564D"/>
    <w:rsid w:val="00414FCC"/>
    <w:rsid w:val="005D67D6"/>
    <w:rsid w:val="008B0F28"/>
    <w:rsid w:val="008B7B3B"/>
    <w:rsid w:val="00907818"/>
    <w:rsid w:val="009934C7"/>
    <w:rsid w:val="00AF626A"/>
    <w:rsid w:val="00B238AD"/>
    <w:rsid w:val="00BF645B"/>
    <w:rsid w:val="00C462FC"/>
    <w:rsid w:val="00C63E3C"/>
    <w:rsid w:val="00C74FBD"/>
    <w:rsid w:val="00D941EE"/>
    <w:rsid w:val="00DC2EA4"/>
    <w:rsid w:val="00DC7AE2"/>
    <w:rsid w:val="00F212EE"/>
    <w:rsid w:val="00F4289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CBF1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8AD"/>
    <w:pPr>
      <w:overflowPunct w:val="0"/>
      <w:autoSpaceDE w:val="0"/>
      <w:autoSpaceDN w:val="0"/>
      <w:adjustRightInd w:val="0"/>
    </w:pPr>
    <w:rPr>
      <w:rFonts w:ascii="Times New Roman" w:eastAsia="Times New Roman" w:hAnsi="Times New Roman"/>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238AD"/>
    <w:pPr>
      <w:tabs>
        <w:tab w:val="center" w:pos="4819"/>
        <w:tab w:val="right" w:pos="9638"/>
      </w:tabs>
    </w:pPr>
    <w:rPr>
      <w:sz w:val="20"/>
      <w:lang w:val="x-none" w:eastAsia="x-none"/>
    </w:rPr>
  </w:style>
  <w:style w:type="character" w:customStyle="1" w:styleId="PidipaginaCarattere">
    <w:name w:val="Piè di pagina Carattere"/>
    <w:link w:val="Pidipagina"/>
    <w:uiPriority w:val="99"/>
    <w:rsid w:val="00B238AD"/>
    <w:rPr>
      <w:rFonts w:ascii="Times New Roman" w:eastAsia="Times New Roman" w:hAnsi="Times New Roman" w:cs="Times New Roman"/>
      <w:sz w:val="20"/>
      <w:szCs w:val="20"/>
      <w:lang w:val="x-none" w:eastAsia="x-none"/>
    </w:rPr>
  </w:style>
  <w:style w:type="character" w:styleId="Numeropagina">
    <w:name w:val="page number"/>
    <w:rsid w:val="00B238AD"/>
  </w:style>
  <w:style w:type="paragraph" w:styleId="Intestazione">
    <w:name w:val="header"/>
    <w:basedOn w:val="Normale"/>
    <w:link w:val="IntestazioneCarattere"/>
    <w:uiPriority w:val="99"/>
    <w:unhideWhenUsed/>
    <w:rsid w:val="00B238AD"/>
    <w:pPr>
      <w:tabs>
        <w:tab w:val="center" w:pos="4819"/>
        <w:tab w:val="right" w:pos="9638"/>
      </w:tabs>
    </w:pPr>
    <w:rPr>
      <w:sz w:val="20"/>
      <w:lang w:val="x-none" w:eastAsia="x-none"/>
    </w:rPr>
  </w:style>
  <w:style w:type="character" w:customStyle="1" w:styleId="IntestazioneCarattere">
    <w:name w:val="Intestazione Carattere"/>
    <w:link w:val="Intestazione"/>
    <w:uiPriority w:val="99"/>
    <w:rsid w:val="00B238AD"/>
    <w:rPr>
      <w:rFonts w:ascii="Times New Roman" w:eastAsia="Times New Roman" w:hAnsi="Times New Roman" w:cs="Times New Roman"/>
      <w:szCs w:val="20"/>
    </w:rPr>
  </w:style>
  <w:style w:type="paragraph" w:styleId="Rientrocorpodeltesto">
    <w:name w:val="Body Text Indent"/>
    <w:basedOn w:val="Normale"/>
    <w:link w:val="RientrocorpodeltestoCarattere"/>
    <w:rsid w:val="00C74FBD"/>
    <w:pPr>
      <w:widowControl w:val="0"/>
      <w:suppressAutoHyphens/>
      <w:overflowPunct/>
      <w:autoSpaceDE/>
      <w:autoSpaceDN/>
      <w:adjustRightInd/>
      <w:spacing w:after="120"/>
      <w:ind w:firstLine="720"/>
      <w:jc w:val="both"/>
    </w:pPr>
    <w:rPr>
      <w:rFonts w:eastAsia="SimSun" w:cs="Lucida Sans"/>
      <w:kern w:val="1"/>
      <w:lang w:val="x-none" w:eastAsia="hi-IN" w:bidi="hi-IN"/>
    </w:rPr>
  </w:style>
  <w:style w:type="character" w:customStyle="1" w:styleId="RientrocorpodeltestoCarattere">
    <w:name w:val="Rientro corpo del testo Carattere"/>
    <w:link w:val="Rientrocorpodeltesto"/>
    <w:rsid w:val="00C74FBD"/>
    <w:rPr>
      <w:rFonts w:ascii="Times New Roman" w:eastAsia="SimSun" w:hAnsi="Times New Roman" w:cs="Lucida Sans"/>
      <w:kern w:val="1"/>
      <w:sz w:val="24"/>
      <w:lang w:eastAsia="hi-IN" w:bidi="hi-IN"/>
    </w:rPr>
  </w:style>
  <w:style w:type="paragraph" w:styleId="Nessunaspaziatura">
    <w:name w:val="No Spacing"/>
    <w:uiPriority w:val="1"/>
    <w:qFormat/>
    <w:rsid w:val="00C74FBD"/>
    <w:pPr>
      <w:ind w:right="-1"/>
      <w:jc w:val="both"/>
    </w:pPr>
    <w:rPr>
      <w:rFonts w:ascii="Calibri" w:eastAsia="Calibri" w:hAnsi="Calibri"/>
      <w:b/>
      <w:sz w:val="22"/>
      <w:szCs w:val="22"/>
      <w:lang w:eastAsia="en-US"/>
    </w:rPr>
  </w:style>
  <w:style w:type="character" w:styleId="Enfasigrassetto">
    <w:name w:val="Strong"/>
    <w:uiPriority w:val="22"/>
    <w:qFormat/>
    <w:rsid w:val="00C74F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8AD"/>
    <w:pPr>
      <w:overflowPunct w:val="0"/>
      <w:autoSpaceDE w:val="0"/>
      <w:autoSpaceDN w:val="0"/>
      <w:adjustRightInd w:val="0"/>
    </w:pPr>
    <w:rPr>
      <w:rFonts w:ascii="Times New Roman" w:eastAsia="Times New Roman" w:hAnsi="Times New Roman"/>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238AD"/>
    <w:pPr>
      <w:tabs>
        <w:tab w:val="center" w:pos="4819"/>
        <w:tab w:val="right" w:pos="9638"/>
      </w:tabs>
    </w:pPr>
    <w:rPr>
      <w:sz w:val="20"/>
      <w:lang w:val="x-none" w:eastAsia="x-none"/>
    </w:rPr>
  </w:style>
  <w:style w:type="character" w:customStyle="1" w:styleId="PidipaginaCarattere">
    <w:name w:val="Piè di pagina Carattere"/>
    <w:link w:val="Pidipagina"/>
    <w:uiPriority w:val="99"/>
    <w:rsid w:val="00B238AD"/>
    <w:rPr>
      <w:rFonts w:ascii="Times New Roman" w:eastAsia="Times New Roman" w:hAnsi="Times New Roman" w:cs="Times New Roman"/>
      <w:sz w:val="20"/>
      <w:szCs w:val="20"/>
      <w:lang w:val="x-none" w:eastAsia="x-none"/>
    </w:rPr>
  </w:style>
  <w:style w:type="character" w:styleId="Numeropagina">
    <w:name w:val="page number"/>
    <w:rsid w:val="00B238AD"/>
  </w:style>
  <w:style w:type="paragraph" w:styleId="Intestazione">
    <w:name w:val="header"/>
    <w:basedOn w:val="Normale"/>
    <w:link w:val="IntestazioneCarattere"/>
    <w:uiPriority w:val="99"/>
    <w:unhideWhenUsed/>
    <w:rsid w:val="00B238AD"/>
    <w:pPr>
      <w:tabs>
        <w:tab w:val="center" w:pos="4819"/>
        <w:tab w:val="right" w:pos="9638"/>
      </w:tabs>
    </w:pPr>
    <w:rPr>
      <w:sz w:val="20"/>
      <w:lang w:val="x-none" w:eastAsia="x-none"/>
    </w:rPr>
  </w:style>
  <w:style w:type="character" w:customStyle="1" w:styleId="IntestazioneCarattere">
    <w:name w:val="Intestazione Carattere"/>
    <w:link w:val="Intestazione"/>
    <w:uiPriority w:val="99"/>
    <w:rsid w:val="00B238AD"/>
    <w:rPr>
      <w:rFonts w:ascii="Times New Roman" w:eastAsia="Times New Roman" w:hAnsi="Times New Roman" w:cs="Times New Roman"/>
      <w:szCs w:val="20"/>
    </w:rPr>
  </w:style>
  <w:style w:type="paragraph" w:styleId="Rientrocorpodeltesto">
    <w:name w:val="Body Text Indent"/>
    <w:basedOn w:val="Normale"/>
    <w:link w:val="RientrocorpodeltestoCarattere"/>
    <w:rsid w:val="00C74FBD"/>
    <w:pPr>
      <w:widowControl w:val="0"/>
      <w:suppressAutoHyphens/>
      <w:overflowPunct/>
      <w:autoSpaceDE/>
      <w:autoSpaceDN/>
      <w:adjustRightInd/>
      <w:spacing w:after="120"/>
      <w:ind w:firstLine="720"/>
      <w:jc w:val="both"/>
    </w:pPr>
    <w:rPr>
      <w:rFonts w:eastAsia="SimSun" w:cs="Lucida Sans"/>
      <w:kern w:val="1"/>
      <w:lang w:val="x-none" w:eastAsia="hi-IN" w:bidi="hi-IN"/>
    </w:rPr>
  </w:style>
  <w:style w:type="character" w:customStyle="1" w:styleId="RientrocorpodeltestoCarattere">
    <w:name w:val="Rientro corpo del testo Carattere"/>
    <w:link w:val="Rientrocorpodeltesto"/>
    <w:rsid w:val="00C74FBD"/>
    <w:rPr>
      <w:rFonts w:ascii="Times New Roman" w:eastAsia="SimSun" w:hAnsi="Times New Roman" w:cs="Lucida Sans"/>
      <w:kern w:val="1"/>
      <w:sz w:val="24"/>
      <w:lang w:eastAsia="hi-IN" w:bidi="hi-IN"/>
    </w:rPr>
  </w:style>
  <w:style w:type="paragraph" w:styleId="Nessunaspaziatura">
    <w:name w:val="No Spacing"/>
    <w:uiPriority w:val="1"/>
    <w:qFormat/>
    <w:rsid w:val="00C74FBD"/>
    <w:pPr>
      <w:ind w:right="-1"/>
      <w:jc w:val="both"/>
    </w:pPr>
    <w:rPr>
      <w:rFonts w:ascii="Calibri" w:eastAsia="Calibri" w:hAnsi="Calibri"/>
      <w:b/>
      <w:sz w:val="22"/>
      <w:szCs w:val="22"/>
      <w:lang w:eastAsia="en-US"/>
    </w:rPr>
  </w:style>
  <w:style w:type="character" w:styleId="Enfasigrassetto">
    <w:name w:val="Strong"/>
    <w:uiPriority w:val="22"/>
    <w:qFormat/>
    <w:rsid w:val="00C74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506</Words>
  <Characters>2888</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lettere</dc:creator>
  <cp:keywords/>
  <dc:description/>
  <cp:lastModifiedBy>Isidoro Davide Mortellaro</cp:lastModifiedBy>
  <cp:revision>15</cp:revision>
  <cp:lastPrinted>2016-06-27T07:13:00Z</cp:lastPrinted>
  <dcterms:created xsi:type="dcterms:W3CDTF">2016-06-30T09:42:00Z</dcterms:created>
  <dcterms:modified xsi:type="dcterms:W3CDTF">2016-06-30T10:35:00Z</dcterms:modified>
</cp:coreProperties>
</file>