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0" w:rsidRDefault="005D2DB0" w:rsidP="005D2DB0">
      <w:pPr>
        <w:ind w:left="567"/>
        <w:jc w:val="center"/>
        <w:rPr>
          <w:sz w:val="24"/>
          <w:szCs w:val="24"/>
        </w:rPr>
      </w:pPr>
      <w:r w:rsidRPr="00E51C80">
        <w:rPr>
          <w:sz w:val="24"/>
          <w:szCs w:val="24"/>
        </w:rPr>
        <w:t>PARTECIPAZIONE A PROGETTI DI RICERCA ed attività di consulenza</w:t>
      </w:r>
    </w:p>
    <w:p w:rsidR="005D2DB0" w:rsidRDefault="005D2DB0" w:rsidP="005D2DB0">
      <w:pPr>
        <w:ind w:left="567"/>
        <w:jc w:val="center"/>
        <w:rPr>
          <w:sz w:val="24"/>
          <w:szCs w:val="24"/>
        </w:rPr>
      </w:pPr>
    </w:p>
    <w:p w:rsidR="005D2DB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2018</w:t>
      </w:r>
      <w:r w:rsidRPr="00A54E3D">
        <w:rPr>
          <w:sz w:val="24"/>
          <w:szCs w:val="24"/>
        </w:rPr>
        <w:t xml:space="preserve">  progetto</w:t>
      </w:r>
      <w:proofErr w:type="gramEnd"/>
      <w:r w:rsidRPr="00A54E3D">
        <w:rPr>
          <w:sz w:val="24"/>
          <w:szCs w:val="24"/>
        </w:rPr>
        <w:t xml:space="preserve"> denominato Compostiamo in città, rifiuti organici una risorsa per la comunità Bando "INNOLABS - SOSTEGNO ALLA CREAZIONE DI SOLUZIONI INNOVATIVE FINALIZZATE A SPECIFICI PROBLEMI DI RILEVANZA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SOCIALE REGIONE PUGLIA POR Puglia FESR-FSE 2014-2020 Asse prioritario 1 - Ricerca, sviluppo tecnologico, innovazione Azione 1.4.b “Supporto alla generazione di soluzioni innovative a specifici problemi di rilevanza sociale</w:t>
      </w:r>
    </w:p>
    <w:p w:rsidR="005D2DB0" w:rsidRPr="00A54E3D" w:rsidRDefault="005D2DB0" w:rsidP="005D2DB0">
      <w:pPr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5D2DB0" w:rsidRPr="00E51C80" w:rsidRDefault="005D2DB0" w:rsidP="005D2DB0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E51C80">
        <w:rPr>
          <w:sz w:val="24"/>
          <w:szCs w:val="24"/>
        </w:rPr>
        <w:t xml:space="preserve">2014 Progetto pilota Cofinanziato FEP 2007-2013 Misura 3.5 “Sperimentazione di un piano di gestione nei Compartimenti Marittimi di Manfredonia, Molfetta, Bari, Brindisi, Gallipoli, Taranto” Coordinato da AGCI </w:t>
      </w:r>
      <w:proofErr w:type="spellStart"/>
      <w:r w:rsidRPr="00E51C80">
        <w:rPr>
          <w:sz w:val="24"/>
          <w:szCs w:val="24"/>
        </w:rPr>
        <w:t>Agrital</w:t>
      </w:r>
      <w:proofErr w:type="spellEnd"/>
      <w:r w:rsidRPr="00E51C80">
        <w:rPr>
          <w:sz w:val="24"/>
          <w:szCs w:val="24"/>
        </w:rPr>
        <w:t xml:space="preserve">, </w:t>
      </w:r>
      <w:proofErr w:type="spellStart"/>
      <w:r w:rsidRPr="00E51C80">
        <w:rPr>
          <w:sz w:val="24"/>
          <w:szCs w:val="24"/>
        </w:rPr>
        <w:t>Confcooperative</w:t>
      </w:r>
      <w:proofErr w:type="spellEnd"/>
      <w:r w:rsidRPr="00E51C80">
        <w:rPr>
          <w:sz w:val="24"/>
          <w:szCs w:val="24"/>
        </w:rPr>
        <w:t xml:space="preserve"> </w:t>
      </w:r>
      <w:proofErr w:type="spellStart"/>
      <w:r w:rsidRPr="00E51C80">
        <w:rPr>
          <w:sz w:val="24"/>
          <w:szCs w:val="24"/>
        </w:rPr>
        <w:t>Federcoopesca</w:t>
      </w:r>
      <w:proofErr w:type="spellEnd"/>
      <w:r w:rsidRPr="00E51C80">
        <w:rPr>
          <w:sz w:val="24"/>
          <w:szCs w:val="24"/>
        </w:rPr>
        <w:t xml:space="preserve"> Puglia, Legacoop Lega Pesca </w:t>
      </w:r>
      <w:proofErr w:type="spellStart"/>
      <w:r w:rsidRPr="00E51C80">
        <w:rPr>
          <w:sz w:val="24"/>
          <w:szCs w:val="24"/>
        </w:rPr>
        <w:t>Federpesca</w:t>
      </w:r>
      <w:proofErr w:type="spellEnd"/>
      <w:r w:rsidRPr="00E51C80">
        <w:rPr>
          <w:sz w:val="24"/>
          <w:szCs w:val="24"/>
        </w:rPr>
        <w:t xml:space="preserve">. </w:t>
      </w:r>
    </w:p>
    <w:p w:rsidR="005D2DB0" w:rsidRPr="00E22FD1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  <w:lang w:val="en-GB"/>
        </w:rPr>
      </w:pPr>
      <w:proofErr w:type="spellStart"/>
      <w:r w:rsidRPr="00E22FD1">
        <w:rPr>
          <w:sz w:val="24"/>
          <w:szCs w:val="24"/>
          <w:lang w:val="en-GB"/>
        </w:rPr>
        <w:t>Gennaio</w:t>
      </w:r>
      <w:proofErr w:type="spellEnd"/>
      <w:r w:rsidRPr="00E22FD1">
        <w:rPr>
          <w:sz w:val="24"/>
          <w:szCs w:val="24"/>
          <w:lang w:val="en-GB"/>
        </w:rPr>
        <w:t xml:space="preserve"> 2013-</w:t>
      </w:r>
      <w:r>
        <w:rPr>
          <w:sz w:val="24"/>
          <w:szCs w:val="24"/>
          <w:lang w:val="en-GB"/>
        </w:rPr>
        <w:t>2016</w:t>
      </w:r>
      <w:r w:rsidRPr="00E22FD1">
        <w:rPr>
          <w:sz w:val="24"/>
          <w:szCs w:val="24"/>
          <w:lang w:val="en-GB"/>
        </w:rPr>
        <w:t xml:space="preserve"> </w:t>
      </w:r>
      <w:proofErr w:type="spellStart"/>
      <w:r w:rsidRPr="00E22FD1">
        <w:rPr>
          <w:sz w:val="24"/>
          <w:szCs w:val="24"/>
          <w:lang w:val="en-GB"/>
        </w:rPr>
        <w:t>Progetto</w:t>
      </w:r>
      <w:proofErr w:type="spellEnd"/>
      <w:r w:rsidRPr="00E22FD1">
        <w:rPr>
          <w:sz w:val="24"/>
          <w:szCs w:val="24"/>
          <w:lang w:val="en-GB"/>
        </w:rPr>
        <w:t xml:space="preserve"> ENPI-CBMED- FISHINMED-Mediterranean network of sustainable small-scale fishing communities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Dicembre 2012-</w:t>
      </w:r>
      <w:r>
        <w:rPr>
          <w:sz w:val="24"/>
          <w:szCs w:val="24"/>
        </w:rPr>
        <w:t>2015</w:t>
      </w:r>
      <w:r w:rsidRPr="00E51C80">
        <w:rPr>
          <w:sz w:val="24"/>
          <w:szCs w:val="24"/>
        </w:rPr>
        <w:t xml:space="preserve"> Progetto MIPAAF " L'economia del prodotto ittico nei principali Paesi del bacino Mediterraneo: </w:t>
      </w:r>
      <w:proofErr w:type="gramStart"/>
      <w:r w:rsidRPr="00E51C80">
        <w:rPr>
          <w:sz w:val="24"/>
          <w:szCs w:val="24"/>
        </w:rPr>
        <w:t>domanda ,</w:t>
      </w:r>
      <w:proofErr w:type="gramEnd"/>
      <w:r w:rsidRPr="00E51C80">
        <w:rPr>
          <w:sz w:val="24"/>
          <w:szCs w:val="24"/>
        </w:rPr>
        <w:t xml:space="preserve"> produzione offerta e struttura dei </w:t>
      </w:r>
      <w:proofErr w:type="spellStart"/>
      <w:r w:rsidRPr="00E51C80">
        <w:rPr>
          <w:sz w:val="24"/>
          <w:szCs w:val="24"/>
        </w:rPr>
        <w:t>mercati"coordinato</w:t>
      </w:r>
      <w:proofErr w:type="spellEnd"/>
      <w:r w:rsidRPr="00E51C80">
        <w:rPr>
          <w:sz w:val="24"/>
          <w:szCs w:val="24"/>
        </w:rPr>
        <w:t xml:space="preserve"> dall'Università degli Studi di Palermo, Dipartimento DEMETRA.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2010-1012 Progetto MIPAAF- </w:t>
      </w:r>
      <w:proofErr w:type="gramStart"/>
      <w:r w:rsidRPr="00E51C80">
        <w:rPr>
          <w:sz w:val="24"/>
          <w:szCs w:val="24"/>
        </w:rPr>
        <w:t xml:space="preserve">invito  </w:t>
      </w:r>
      <w:proofErr w:type="spellStart"/>
      <w:r w:rsidRPr="00E51C80">
        <w:rPr>
          <w:sz w:val="24"/>
          <w:szCs w:val="24"/>
        </w:rPr>
        <w:t>d.m.</w:t>
      </w:r>
      <w:proofErr w:type="spellEnd"/>
      <w:proofErr w:type="gramEnd"/>
      <w:r w:rsidRPr="00E51C80">
        <w:rPr>
          <w:sz w:val="24"/>
          <w:szCs w:val="24"/>
        </w:rPr>
        <w:t xml:space="preserve"> 4 agosto 2010: Analisi economico-territoriale per la definizione dei piani di gestione della pesca nell’Alto e Medio Adriatico: aspetti metodologici e strumenti applicativi (</w:t>
      </w:r>
      <w:proofErr w:type="spellStart"/>
      <w:r w:rsidRPr="00E51C80">
        <w:rPr>
          <w:sz w:val="24"/>
          <w:szCs w:val="24"/>
        </w:rPr>
        <w:t>resp</w:t>
      </w:r>
      <w:proofErr w:type="spellEnd"/>
      <w:r w:rsidRPr="00E51C80">
        <w:rPr>
          <w:sz w:val="24"/>
          <w:szCs w:val="24"/>
        </w:rPr>
        <w:t>. Prof. Giovanna Trevisan)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2010-2013 Progetto di ricerca-</w:t>
      </w:r>
      <w:proofErr w:type="spellStart"/>
      <w:r w:rsidRPr="00E51C80">
        <w:rPr>
          <w:sz w:val="24"/>
          <w:szCs w:val="24"/>
        </w:rPr>
        <w:t>Mipaaf</w:t>
      </w:r>
      <w:proofErr w:type="spellEnd"/>
      <w:r w:rsidRPr="00E51C80">
        <w:rPr>
          <w:sz w:val="24"/>
          <w:szCs w:val="24"/>
        </w:rPr>
        <w:t xml:space="preserve"> Bando </w:t>
      </w:r>
      <w:proofErr w:type="gramStart"/>
      <w:r w:rsidRPr="00E51C80">
        <w:rPr>
          <w:sz w:val="24"/>
          <w:szCs w:val="24"/>
        </w:rPr>
        <w:t>Agricoltura  biologica</w:t>
      </w:r>
      <w:proofErr w:type="gramEnd"/>
      <w:r w:rsidRPr="00E51C80">
        <w:rPr>
          <w:sz w:val="24"/>
          <w:szCs w:val="24"/>
        </w:rPr>
        <w:t xml:space="preserve"> </w:t>
      </w:r>
      <w:proofErr w:type="spellStart"/>
      <w:r w:rsidRPr="00E51C80">
        <w:rPr>
          <w:sz w:val="24"/>
          <w:szCs w:val="24"/>
        </w:rPr>
        <w:t>d.m.</w:t>
      </w:r>
      <w:proofErr w:type="spellEnd"/>
      <w:r w:rsidRPr="00E51C80">
        <w:rPr>
          <w:sz w:val="24"/>
          <w:szCs w:val="24"/>
        </w:rPr>
        <w:t xml:space="preserve"> 314.2007 SAFEBIO" Stili Alimentari e sostenibilità delle </w:t>
      </w:r>
      <w:proofErr w:type="spellStart"/>
      <w:r w:rsidRPr="00E51C80">
        <w:rPr>
          <w:sz w:val="24"/>
          <w:szCs w:val="24"/>
        </w:rPr>
        <w:t>FilierE</w:t>
      </w:r>
      <w:proofErr w:type="spellEnd"/>
      <w:r w:rsidRPr="00E51C80">
        <w:rPr>
          <w:sz w:val="24"/>
          <w:szCs w:val="24"/>
        </w:rPr>
        <w:t xml:space="preserve"> </w:t>
      </w:r>
      <w:proofErr w:type="spellStart"/>
      <w:r w:rsidRPr="00E51C80">
        <w:rPr>
          <w:sz w:val="24"/>
          <w:szCs w:val="24"/>
        </w:rPr>
        <w:t>BIOlogiche</w:t>
      </w:r>
      <w:proofErr w:type="spellEnd"/>
      <w:r w:rsidRPr="00E51C80">
        <w:rPr>
          <w:sz w:val="24"/>
          <w:szCs w:val="24"/>
        </w:rPr>
        <w:t xml:space="preserve">" </w:t>
      </w:r>
    </w:p>
    <w:p w:rsidR="005D2DB0" w:rsidRPr="00E51C80" w:rsidRDefault="005D2DB0" w:rsidP="005D2DB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2010-13</w:t>
      </w:r>
      <w:r w:rsidRPr="00E51C80">
        <w:rPr>
          <w:sz w:val="24"/>
          <w:szCs w:val="24"/>
        </w:rPr>
        <w:tab/>
        <w:t xml:space="preserve">Piano pluriennale economico e sociale (PPES) del Parco nazionale dell'Alta Murgia: collaborazione alla redazione del PPES; studio e redazione del capitolo " Sviluppo sostenibile per l'agricoltura del Parco dell'Alta Murgia" (in collaborazione con </w:t>
      </w:r>
      <w:proofErr w:type="spellStart"/>
      <w:proofErr w:type="gramStart"/>
      <w:r w:rsidRPr="00E51C80">
        <w:rPr>
          <w:sz w:val="24"/>
          <w:szCs w:val="24"/>
        </w:rPr>
        <w:t>R.Roma</w:t>
      </w:r>
      <w:proofErr w:type="spellEnd"/>
      <w:proofErr w:type="gramEnd"/>
      <w:r w:rsidRPr="00E51C80">
        <w:rPr>
          <w:sz w:val="24"/>
          <w:szCs w:val="24"/>
        </w:rPr>
        <w:t xml:space="preserve"> e G. De Blasi)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2009-2011 Progetto di ricerca-</w:t>
      </w:r>
      <w:proofErr w:type="spellStart"/>
      <w:r w:rsidRPr="00E51C80">
        <w:rPr>
          <w:sz w:val="24"/>
          <w:szCs w:val="24"/>
        </w:rPr>
        <w:t>Mipaaf</w:t>
      </w:r>
      <w:proofErr w:type="spellEnd"/>
      <w:r w:rsidRPr="00E51C80">
        <w:rPr>
          <w:sz w:val="24"/>
          <w:szCs w:val="24"/>
        </w:rPr>
        <w:t xml:space="preserve"> Bando </w:t>
      </w:r>
      <w:proofErr w:type="spellStart"/>
      <w:r w:rsidRPr="00E51C80">
        <w:rPr>
          <w:sz w:val="24"/>
          <w:szCs w:val="24"/>
        </w:rPr>
        <w:t>d.m.</w:t>
      </w:r>
      <w:proofErr w:type="spellEnd"/>
      <w:r w:rsidRPr="00E51C80">
        <w:rPr>
          <w:sz w:val="24"/>
          <w:szCs w:val="24"/>
        </w:rPr>
        <w:t xml:space="preserve"> 2 ottobre2008 "Strategie per la valorizzazione commerciale del pesce azzurro dell'adriatico: network e relazioni con il territorio."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2008. Progetto “Gestione Sostenibile del sistema delle aree umide </w:t>
      </w:r>
      <w:proofErr w:type="spellStart"/>
      <w:r w:rsidRPr="00E51C80">
        <w:rPr>
          <w:sz w:val="24"/>
          <w:szCs w:val="24"/>
        </w:rPr>
        <w:t>appulo</w:t>
      </w:r>
      <w:proofErr w:type="spellEnd"/>
      <w:r w:rsidRPr="00E51C80">
        <w:rPr>
          <w:sz w:val="24"/>
          <w:szCs w:val="24"/>
        </w:rPr>
        <w:t xml:space="preserve">-albanesi: zone umide e connessi ambienti </w:t>
      </w:r>
      <w:proofErr w:type="spellStart"/>
      <w:r w:rsidRPr="00E51C80">
        <w:rPr>
          <w:sz w:val="24"/>
          <w:szCs w:val="24"/>
        </w:rPr>
        <w:t>dunali</w:t>
      </w:r>
      <w:proofErr w:type="spellEnd"/>
      <w:r w:rsidRPr="00E51C80">
        <w:rPr>
          <w:sz w:val="24"/>
          <w:szCs w:val="24"/>
        </w:rPr>
        <w:t xml:space="preserve"> – WET SYS B”,  finanziato nell’ambito del PIC </w:t>
      </w:r>
      <w:proofErr w:type="spellStart"/>
      <w:r w:rsidRPr="00E51C80">
        <w:rPr>
          <w:sz w:val="24"/>
          <w:szCs w:val="24"/>
        </w:rPr>
        <w:t>Interreg</w:t>
      </w:r>
      <w:proofErr w:type="spellEnd"/>
      <w:r w:rsidRPr="00E51C80">
        <w:rPr>
          <w:sz w:val="24"/>
          <w:szCs w:val="24"/>
        </w:rPr>
        <w:t xml:space="preserve"> IIIA Italia - Albania 2000 – 2006; capofila Comune di Ugento (LE),  realizzazione di uno studio per </w:t>
      </w:r>
      <w:proofErr w:type="spellStart"/>
      <w:r w:rsidRPr="00E51C80">
        <w:rPr>
          <w:sz w:val="24"/>
          <w:szCs w:val="24"/>
        </w:rPr>
        <w:t>la“Valutazione</w:t>
      </w:r>
      <w:proofErr w:type="spellEnd"/>
      <w:r w:rsidRPr="00E51C80">
        <w:rPr>
          <w:sz w:val="24"/>
          <w:szCs w:val="24"/>
        </w:rPr>
        <w:t xml:space="preserve"> socio-economica degli effetti dell'istituzione di aree Parco e SIC sulle aree rurali, comprese nei comuni di Ugento, Porto Cesareo, Gallipoli e Salve, per la Gestione Integrata delle Aree Umide e dei bacini costieri artificiali naturalizzati”.</w:t>
      </w:r>
    </w:p>
    <w:p w:rsidR="005D2DB0" w:rsidRDefault="005D2DB0" w:rsidP="005D2DB0">
      <w:pPr>
        <w:widowControl/>
        <w:numPr>
          <w:ilvl w:val="2"/>
          <w:numId w:val="2"/>
        </w:numPr>
        <w:autoSpaceDE w:val="0"/>
        <w:autoSpaceDN w:val="0"/>
        <w:adjustRightInd w:val="0"/>
        <w:rPr>
          <w:rFonts w:ascii="ArialUnicodeMS" w:hAnsi="ArialUnicodeMS" w:cs="ArialUnicodeMS"/>
        </w:rPr>
      </w:pPr>
      <w:r w:rsidRPr="00E51C80">
        <w:rPr>
          <w:sz w:val="24"/>
          <w:szCs w:val="24"/>
        </w:rPr>
        <w:t xml:space="preserve">2008 Progetto di Prossimità Adriatico </w:t>
      </w:r>
      <w:proofErr w:type="spellStart"/>
      <w:r w:rsidRPr="00E51C80">
        <w:rPr>
          <w:sz w:val="24"/>
          <w:szCs w:val="24"/>
        </w:rPr>
        <w:t>Interreg</w:t>
      </w:r>
      <w:proofErr w:type="spellEnd"/>
      <w:r w:rsidRPr="00E51C80">
        <w:rPr>
          <w:sz w:val="24"/>
          <w:szCs w:val="24"/>
        </w:rPr>
        <w:t xml:space="preserve"> – </w:t>
      </w:r>
      <w:proofErr w:type="spellStart"/>
      <w:r w:rsidRPr="00E51C80">
        <w:rPr>
          <w:sz w:val="24"/>
          <w:szCs w:val="24"/>
        </w:rPr>
        <w:t>Cards</w:t>
      </w:r>
      <w:proofErr w:type="spellEnd"/>
      <w:r w:rsidRPr="00E51C80">
        <w:rPr>
          <w:sz w:val="24"/>
          <w:szCs w:val="24"/>
        </w:rPr>
        <w:t xml:space="preserve"> – </w:t>
      </w:r>
      <w:proofErr w:type="spellStart"/>
      <w:r w:rsidRPr="00E51C80">
        <w:rPr>
          <w:sz w:val="24"/>
          <w:szCs w:val="24"/>
        </w:rPr>
        <w:t>Phare</w:t>
      </w:r>
      <w:proofErr w:type="spellEnd"/>
      <w:r w:rsidRPr="00E51C80">
        <w:rPr>
          <w:sz w:val="24"/>
          <w:szCs w:val="24"/>
        </w:rPr>
        <w:t xml:space="preserve"> “Il distretto rurale come modello economico di integrazione dei sistemi territoriali – DIR”</w:t>
      </w:r>
      <w:r>
        <w:rPr>
          <w:sz w:val="24"/>
          <w:szCs w:val="24"/>
        </w:rPr>
        <w:t xml:space="preserve"> </w:t>
      </w:r>
      <w:r w:rsidRPr="00E51C80">
        <w:rPr>
          <w:sz w:val="24"/>
          <w:szCs w:val="24"/>
        </w:rPr>
        <w:t>Estensione progetto “PAB II” Programma di Iniziativa Comunitaria</w:t>
      </w:r>
      <w:r w:rsidRPr="00A54E3D">
        <w:rPr>
          <w:sz w:val="24"/>
          <w:szCs w:val="24"/>
        </w:rPr>
        <w:t xml:space="preserve"> DIR - Il Distretto rurale come modello economico di integrazione dei sistemi produttivi territoriali” finanziato dal Programma di Prossimità Adriatico INTERREG/CARDS PHARE, LEAD Partner: Regione Puglia, Partner</w:t>
      </w:r>
      <w:r>
        <w:rPr>
          <w:rFonts w:ascii="ArialUnicodeMS" w:hAnsi="ArialUnicodeMS" w:cs="ArialUnicodeMS"/>
        </w:rPr>
        <w:t>:</w:t>
      </w:r>
    </w:p>
    <w:p w:rsidR="005D2DB0" w:rsidRPr="00E51C80" w:rsidRDefault="005D2DB0" w:rsidP="005D2DB0">
      <w:pPr>
        <w:widowControl/>
        <w:autoSpaceDE w:val="0"/>
        <w:autoSpaceDN w:val="0"/>
        <w:adjustRightInd w:val="0"/>
        <w:ind w:left="567"/>
        <w:rPr>
          <w:sz w:val="24"/>
          <w:szCs w:val="24"/>
        </w:rPr>
      </w:pPr>
      <w:r w:rsidRPr="00A54E3D">
        <w:rPr>
          <w:sz w:val="24"/>
          <w:szCs w:val="24"/>
        </w:rPr>
        <w:t>Università di Bari, Sviluppo Marche S.P.A, Provincia Pesaro Urbino, CIHEAM- IAMB, GAL L’Altra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Romagna, Regione Abruzzo, Provincia di Bari, Regione Molise, Ministero dell’Agricoltura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dell’Albania, Istituto croato per la divulgazione in agricoltura, Università di Banja Luka, Istituto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 xml:space="preserve">Federale di </w:t>
      </w:r>
      <w:proofErr w:type="spellStart"/>
      <w:r w:rsidRPr="00A54E3D">
        <w:rPr>
          <w:sz w:val="24"/>
          <w:szCs w:val="24"/>
        </w:rPr>
        <w:t>Agropedologia</w:t>
      </w:r>
      <w:proofErr w:type="spellEnd"/>
      <w:r w:rsidRPr="00A54E3D">
        <w:rPr>
          <w:sz w:val="24"/>
          <w:szCs w:val="24"/>
        </w:rPr>
        <w:t xml:space="preserve"> (</w:t>
      </w:r>
      <w:proofErr w:type="spellStart"/>
      <w:r w:rsidRPr="00A54E3D">
        <w:rPr>
          <w:sz w:val="24"/>
          <w:szCs w:val="24"/>
        </w:rPr>
        <w:t>Federation</w:t>
      </w:r>
      <w:proofErr w:type="spellEnd"/>
      <w:r w:rsidRPr="00A54E3D">
        <w:rPr>
          <w:sz w:val="24"/>
          <w:szCs w:val="24"/>
        </w:rPr>
        <w:t xml:space="preserve"> of Bosnia and </w:t>
      </w:r>
      <w:proofErr w:type="spellStart"/>
      <w:r w:rsidRPr="00A54E3D">
        <w:rPr>
          <w:sz w:val="24"/>
          <w:szCs w:val="24"/>
        </w:rPr>
        <w:t>Herzegovina</w:t>
      </w:r>
      <w:proofErr w:type="spellEnd"/>
      <w:r w:rsidRPr="00A54E3D">
        <w:rPr>
          <w:sz w:val="24"/>
          <w:szCs w:val="24"/>
        </w:rPr>
        <w:t>), Comune di Cacak (Serbia),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per svolgere le seguenti attività: Network istituzionale e scientifico; Identificazione di un set di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indicatori della gestione sostenibile delle risorse; Definizione di parametri per l’individuazione di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aree caratterizzate da una identità storica e territoriale omogenea; Messa a punto di un metodo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per la valutazione del grado di “</w:t>
      </w:r>
      <w:proofErr w:type="spellStart"/>
      <w:r w:rsidRPr="00A54E3D">
        <w:rPr>
          <w:sz w:val="24"/>
          <w:szCs w:val="24"/>
        </w:rPr>
        <w:t>distrettualità</w:t>
      </w:r>
      <w:proofErr w:type="spellEnd"/>
      <w:r w:rsidRPr="00A54E3D">
        <w:rPr>
          <w:sz w:val="24"/>
          <w:szCs w:val="24"/>
        </w:rPr>
        <w:t>” delle aree omogenee; Classificazione e mappatura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delle aree omogenee rispetto alla loro capacità di “fare distretto”; Analisi dei risultati e delle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 xml:space="preserve">indicazioni emerse dallo sviluppo dei progetti </w:t>
      </w:r>
      <w:proofErr w:type="spellStart"/>
      <w:r w:rsidRPr="00A54E3D">
        <w:rPr>
          <w:sz w:val="24"/>
          <w:szCs w:val="24"/>
        </w:rPr>
        <w:t>pilota.</w:t>
      </w:r>
      <w:r>
        <w:rPr>
          <w:rFonts w:ascii="ArialUnicodeMS" w:hAnsi="ArialUnicodeMS" w:cs="ArialUnicodeMS"/>
        </w:rPr>
        <w:t>dal</w:t>
      </w:r>
      <w:proofErr w:type="spellEnd"/>
      <w:r>
        <w:rPr>
          <w:rFonts w:ascii="ArialUnicodeMS" w:hAnsi="ArialUnicodeMS" w:cs="ArialUnicodeMS"/>
        </w:rPr>
        <w:t xml:space="preserve"> 26-03-2007 al 30-11-2008</w:t>
      </w:r>
    </w:p>
    <w:p w:rsidR="005D2DB0" w:rsidRPr="00A54E3D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lastRenderedPageBreak/>
        <w:t xml:space="preserve">2006-2008 Progetto “STRUGO – Nuovi strumenti di </w:t>
      </w:r>
      <w:proofErr w:type="spellStart"/>
      <w:r w:rsidRPr="00E51C80">
        <w:rPr>
          <w:sz w:val="24"/>
          <w:szCs w:val="24"/>
        </w:rPr>
        <w:t>governance</w:t>
      </w:r>
      <w:proofErr w:type="spellEnd"/>
      <w:r w:rsidRPr="00E51C80">
        <w:rPr>
          <w:sz w:val="24"/>
          <w:szCs w:val="24"/>
        </w:rPr>
        <w:t xml:space="preserve"> per lo sviluppo del sistema agro-alimentare e delle aree rurali alla luce dell’evoluzione delle politiche agricole comunitarie e nazionali” finanziato dal Ministero delle politiche agricole, alimentari e </w:t>
      </w:r>
      <w:proofErr w:type="gramStart"/>
      <w:r w:rsidRPr="00E51C80">
        <w:rPr>
          <w:sz w:val="24"/>
          <w:szCs w:val="24"/>
        </w:rPr>
        <w:t>forestali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>:</w:t>
      </w:r>
      <w:proofErr w:type="gramEnd"/>
      <w:r w:rsidRPr="00A54E3D">
        <w:rPr>
          <w:sz w:val="24"/>
          <w:szCs w:val="24"/>
        </w:rPr>
        <w:t xml:space="preserve"> individuazione di strumenti di </w:t>
      </w:r>
      <w:proofErr w:type="spellStart"/>
      <w:r w:rsidRPr="00A54E3D">
        <w:rPr>
          <w:sz w:val="24"/>
          <w:szCs w:val="24"/>
        </w:rPr>
        <w:t>governance</w:t>
      </w:r>
      <w:proofErr w:type="spellEnd"/>
      <w:r w:rsidRPr="00A54E3D">
        <w:rPr>
          <w:sz w:val="24"/>
          <w:szCs w:val="24"/>
        </w:rPr>
        <w:t xml:space="preserve"> per l’implementazione della competitività dei sistemi zootecnici delle Regioni meridionali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2006-08 Progetto </w:t>
      </w:r>
      <w:proofErr w:type="spellStart"/>
      <w:proofErr w:type="gramStart"/>
      <w:r w:rsidRPr="00E51C80">
        <w:rPr>
          <w:sz w:val="24"/>
          <w:szCs w:val="24"/>
        </w:rPr>
        <w:t>SPrItZ</w:t>
      </w:r>
      <w:proofErr w:type="spellEnd"/>
      <w:r w:rsidRPr="00E51C80">
        <w:rPr>
          <w:sz w:val="24"/>
          <w:szCs w:val="24"/>
        </w:rPr>
        <w:t xml:space="preserve"> :</w:t>
      </w:r>
      <w:proofErr w:type="gramEnd"/>
      <w:r w:rsidRPr="00E51C80">
        <w:rPr>
          <w:sz w:val="24"/>
          <w:szCs w:val="24"/>
        </w:rPr>
        <w:t xml:space="preserve">"Sistemi di Produzione ittica ad impatto zero"–  Convenzione Regione Puglia POR PUGLIA 2000-2006 Asse prioritario IV - </w:t>
      </w:r>
      <w:proofErr w:type="spellStart"/>
      <w:r w:rsidRPr="00E51C80">
        <w:rPr>
          <w:sz w:val="24"/>
          <w:szCs w:val="24"/>
        </w:rPr>
        <w:t>Mis</w:t>
      </w:r>
      <w:proofErr w:type="spellEnd"/>
      <w:r w:rsidRPr="00E51C80">
        <w:rPr>
          <w:sz w:val="24"/>
          <w:szCs w:val="24"/>
        </w:rPr>
        <w:t xml:space="preserve">. 4.13E -  </w:t>
      </w:r>
    </w:p>
    <w:p w:rsidR="005D2DB0" w:rsidRPr="00A54E3D" w:rsidRDefault="005D2DB0" w:rsidP="005D2DB0">
      <w:pPr>
        <w:widowControl/>
        <w:numPr>
          <w:ilvl w:val="2"/>
          <w:numId w:val="2"/>
        </w:numPr>
        <w:autoSpaceDE w:val="0"/>
        <w:autoSpaceDN w:val="0"/>
        <w:adjustRightInd w:val="0"/>
        <w:ind w:left="567"/>
        <w:rPr>
          <w:sz w:val="24"/>
          <w:szCs w:val="24"/>
        </w:rPr>
      </w:pPr>
      <w:r w:rsidRPr="00A54E3D">
        <w:rPr>
          <w:sz w:val="24"/>
          <w:szCs w:val="24"/>
        </w:rPr>
        <w:t xml:space="preserve">Progetto IRENE - Innovative </w:t>
      </w:r>
      <w:proofErr w:type="spellStart"/>
      <w:r w:rsidRPr="00A54E3D">
        <w:rPr>
          <w:sz w:val="24"/>
          <w:szCs w:val="24"/>
        </w:rPr>
        <w:t>Rural</w:t>
      </w:r>
      <w:proofErr w:type="spellEnd"/>
      <w:r w:rsidRPr="00A54E3D">
        <w:rPr>
          <w:sz w:val="24"/>
          <w:szCs w:val="24"/>
        </w:rPr>
        <w:t xml:space="preserve"> Development </w:t>
      </w:r>
      <w:proofErr w:type="spellStart"/>
      <w:r w:rsidRPr="00A54E3D">
        <w:rPr>
          <w:sz w:val="24"/>
          <w:szCs w:val="24"/>
        </w:rPr>
        <w:t>Strategy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Based</w:t>
      </w:r>
      <w:proofErr w:type="spellEnd"/>
      <w:r w:rsidRPr="00A54E3D">
        <w:rPr>
          <w:sz w:val="24"/>
          <w:szCs w:val="24"/>
        </w:rPr>
        <w:t xml:space="preserve"> On Local And Trans-National </w:t>
      </w:r>
      <w:proofErr w:type="spellStart"/>
      <w:r w:rsidRPr="00A54E3D">
        <w:rPr>
          <w:sz w:val="24"/>
          <w:szCs w:val="24"/>
        </w:rPr>
        <w:t>Economic</w:t>
      </w:r>
      <w:proofErr w:type="spellEnd"/>
      <w:r w:rsidRPr="00A54E3D">
        <w:rPr>
          <w:sz w:val="24"/>
          <w:szCs w:val="24"/>
        </w:rPr>
        <w:t xml:space="preserve"> Networks” finanziato dalla Community </w:t>
      </w:r>
      <w:proofErr w:type="spellStart"/>
      <w:r w:rsidRPr="00A54E3D">
        <w:rPr>
          <w:sz w:val="24"/>
          <w:szCs w:val="24"/>
        </w:rPr>
        <w:t>Initiative</w:t>
      </w:r>
      <w:proofErr w:type="spellEnd"/>
      <w:r w:rsidRPr="00A54E3D">
        <w:rPr>
          <w:sz w:val="24"/>
          <w:szCs w:val="24"/>
        </w:rPr>
        <w:t xml:space="preserve"> INTERREG III B (2000-2006) CADSES, LEAD Partner: C.I.H.E.A.M.-</w:t>
      </w:r>
      <w:proofErr w:type="spellStart"/>
      <w:r w:rsidRPr="00A54E3D">
        <w:rPr>
          <w:sz w:val="24"/>
          <w:szCs w:val="24"/>
        </w:rPr>
        <w:t>Mediterranean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Agronomic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Institute</w:t>
      </w:r>
      <w:proofErr w:type="spellEnd"/>
      <w:r w:rsidRPr="00A54E3D">
        <w:rPr>
          <w:sz w:val="24"/>
          <w:szCs w:val="24"/>
        </w:rPr>
        <w:t xml:space="preserve"> of Bari, Partner: Puglia </w:t>
      </w:r>
      <w:proofErr w:type="spellStart"/>
      <w:r w:rsidRPr="00A54E3D">
        <w:rPr>
          <w:sz w:val="24"/>
          <w:szCs w:val="24"/>
        </w:rPr>
        <w:t>Region</w:t>
      </w:r>
      <w:proofErr w:type="spellEnd"/>
      <w:r w:rsidRPr="00A54E3D">
        <w:rPr>
          <w:sz w:val="24"/>
          <w:szCs w:val="24"/>
        </w:rPr>
        <w:t xml:space="preserve">, Sviluppo </w:t>
      </w:r>
      <w:proofErr w:type="spellStart"/>
      <w:r w:rsidRPr="00A54E3D">
        <w:rPr>
          <w:sz w:val="24"/>
          <w:szCs w:val="24"/>
        </w:rPr>
        <w:t>MarcheS.P.A</w:t>
      </w:r>
      <w:proofErr w:type="spellEnd"/>
      <w:r w:rsidRPr="00A54E3D">
        <w:rPr>
          <w:sz w:val="24"/>
          <w:szCs w:val="24"/>
        </w:rPr>
        <w:t xml:space="preserve">., Marche </w:t>
      </w:r>
      <w:proofErr w:type="spellStart"/>
      <w:r w:rsidRPr="00A54E3D">
        <w:rPr>
          <w:sz w:val="24"/>
          <w:szCs w:val="24"/>
        </w:rPr>
        <w:t>Region</w:t>
      </w:r>
      <w:proofErr w:type="spellEnd"/>
      <w:r w:rsidRPr="00A54E3D">
        <w:rPr>
          <w:sz w:val="24"/>
          <w:szCs w:val="24"/>
        </w:rPr>
        <w:t xml:space="preserve"> - Agro </w:t>
      </w:r>
      <w:proofErr w:type="spellStart"/>
      <w:r w:rsidRPr="00A54E3D">
        <w:rPr>
          <w:sz w:val="24"/>
          <w:szCs w:val="24"/>
        </w:rPr>
        <w:t>Industry</w:t>
      </w:r>
      <w:proofErr w:type="spellEnd"/>
      <w:r w:rsidRPr="00A54E3D">
        <w:rPr>
          <w:sz w:val="24"/>
          <w:szCs w:val="24"/>
        </w:rPr>
        <w:t xml:space="preserve">, </w:t>
      </w:r>
      <w:proofErr w:type="spellStart"/>
      <w:r w:rsidRPr="00A54E3D">
        <w:rPr>
          <w:sz w:val="24"/>
          <w:szCs w:val="24"/>
        </w:rPr>
        <w:t>Forestry</w:t>
      </w:r>
      <w:proofErr w:type="spellEnd"/>
      <w:r w:rsidRPr="00A54E3D">
        <w:rPr>
          <w:sz w:val="24"/>
          <w:szCs w:val="24"/>
        </w:rPr>
        <w:t xml:space="preserve"> and </w:t>
      </w:r>
      <w:proofErr w:type="spellStart"/>
      <w:r w:rsidRPr="00A54E3D">
        <w:rPr>
          <w:sz w:val="24"/>
          <w:szCs w:val="24"/>
        </w:rPr>
        <w:t>Rural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Areas</w:t>
      </w:r>
      <w:proofErr w:type="spellEnd"/>
      <w:r w:rsidRPr="00A54E3D">
        <w:rPr>
          <w:sz w:val="24"/>
          <w:szCs w:val="24"/>
        </w:rPr>
        <w:t xml:space="preserve"> Service, Regione Abruzzo-</w:t>
      </w:r>
      <w:proofErr w:type="spellStart"/>
      <w:r w:rsidRPr="00A54E3D">
        <w:rPr>
          <w:sz w:val="24"/>
          <w:szCs w:val="24"/>
        </w:rPr>
        <w:t>exstention</w:t>
      </w:r>
      <w:proofErr w:type="spellEnd"/>
      <w:r w:rsidRPr="00A54E3D">
        <w:rPr>
          <w:sz w:val="24"/>
          <w:szCs w:val="24"/>
        </w:rPr>
        <w:t xml:space="preserve"> service- ARSSA, </w:t>
      </w:r>
      <w:proofErr w:type="spellStart"/>
      <w:r w:rsidRPr="00A54E3D">
        <w:rPr>
          <w:sz w:val="24"/>
          <w:szCs w:val="24"/>
        </w:rPr>
        <w:t>University</w:t>
      </w:r>
      <w:proofErr w:type="spellEnd"/>
      <w:r w:rsidRPr="00A54E3D">
        <w:rPr>
          <w:sz w:val="24"/>
          <w:szCs w:val="24"/>
        </w:rPr>
        <w:t xml:space="preserve"> of Bari, C.I.H.E.A.M.-</w:t>
      </w:r>
      <w:proofErr w:type="spellStart"/>
      <w:r w:rsidRPr="00A54E3D">
        <w:rPr>
          <w:sz w:val="24"/>
          <w:szCs w:val="24"/>
        </w:rPr>
        <w:t>Mediterranean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Agronomic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Institute</w:t>
      </w:r>
      <w:proofErr w:type="spellEnd"/>
      <w:r w:rsidRPr="00A54E3D">
        <w:rPr>
          <w:sz w:val="24"/>
          <w:szCs w:val="24"/>
        </w:rPr>
        <w:t xml:space="preserve"> of </w:t>
      </w:r>
      <w:proofErr w:type="spellStart"/>
      <w:r w:rsidRPr="00A54E3D">
        <w:rPr>
          <w:sz w:val="24"/>
          <w:szCs w:val="24"/>
        </w:rPr>
        <w:t>Chania</w:t>
      </w:r>
      <w:proofErr w:type="spellEnd"/>
      <w:r w:rsidRPr="00A54E3D">
        <w:rPr>
          <w:sz w:val="24"/>
          <w:szCs w:val="24"/>
        </w:rPr>
        <w:t xml:space="preserve">, </w:t>
      </w:r>
      <w:proofErr w:type="spellStart"/>
      <w:r w:rsidRPr="00A54E3D">
        <w:rPr>
          <w:sz w:val="24"/>
          <w:szCs w:val="24"/>
        </w:rPr>
        <w:t>Croatian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Agriculture</w:t>
      </w:r>
      <w:proofErr w:type="spellEnd"/>
      <w:r w:rsidRPr="00A54E3D">
        <w:rPr>
          <w:sz w:val="24"/>
          <w:szCs w:val="24"/>
        </w:rPr>
        <w:t xml:space="preserve"> Extension </w:t>
      </w:r>
      <w:proofErr w:type="spellStart"/>
      <w:r w:rsidRPr="00A54E3D">
        <w:rPr>
          <w:sz w:val="24"/>
          <w:szCs w:val="24"/>
        </w:rPr>
        <w:t>Institute</w:t>
      </w:r>
      <w:proofErr w:type="spellEnd"/>
      <w:r w:rsidRPr="00A54E3D">
        <w:rPr>
          <w:sz w:val="24"/>
          <w:szCs w:val="24"/>
        </w:rPr>
        <w:t>, Albania -</w:t>
      </w:r>
      <w:proofErr w:type="spellStart"/>
      <w:r w:rsidRPr="00A54E3D">
        <w:rPr>
          <w:sz w:val="24"/>
          <w:szCs w:val="24"/>
        </w:rPr>
        <w:t>Ministry</w:t>
      </w:r>
      <w:proofErr w:type="spellEnd"/>
      <w:r w:rsidRPr="00A54E3D">
        <w:rPr>
          <w:sz w:val="24"/>
          <w:szCs w:val="24"/>
        </w:rPr>
        <w:t xml:space="preserve"> of </w:t>
      </w:r>
      <w:proofErr w:type="spellStart"/>
      <w:r w:rsidRPr="00A54E3D">
        <w:rPr>
          <w:sz w:val="24"/>
          <w:szCs w:val="24"/>
        </w:rPr>
        <w:t>Agriculture</w:t>
      </w:r>
      <w:proofErr w:type="spellEnd"/>
      <w:r w:rsidRPr="00A54E3D">
        <w:rPr>
          <w:sz w:val="24"/>
          <w:szCs w:val="24"/>
        </w:rPr>
        <w:t xml:space="preserve"> and </w:t>
      </w:r>
      <w:proofErr w:type="spellStart"/>
      <w:r w:rsidRPr="00A54E3D">
        <w:rPr>
          <w:sz w:val="24"/>
          <w:szCs w:val="24"/>
        </w:rPr>
        <w:t>Food</w:t>
      </w:r>
      <w:proofErr w:type="spellEnd"/>
      <w:r w:rsidRPr="00A54E3D">
        <w:rPr>
          <w:sz w:val="24"/>
          <w:szCs w:val="24"/>
        </w:rPr>
        <w:t xml:space="preserve">, </w:t>
      </w:r>
      <w:proofErr w:type="spellStart"/>
      <w:r w:rsidRPr="00A54E3D">
        <w:rPr>
          <w:sz w:val="24"/>
          <w:szCs w:val="24"/>
        </w:rPr>
        <w:t>Faculty</w:t>
      </w:r>
      <w:proofErr w:type="spellEnd"/>
      <w:r w:rsidRPr="00A54E3D">
        <w:rPr>
          <w:sz w:val="24"/>
          <w:szCs w:val="24"/>
        </w:rPr>
        <w:t xml:space="preserve"> of </w:t>
      </w:r>
      <w:proofErr w:type="spellStart"/>
      <w:r w:rsidRPr="00A54E3D">
        <w:rPr>
          <w:sz w:val="24"/>
          <w:szCs w:val="24"/>
        </w:rPr>
        <w:t>Agriculture</w:t>
      </w:r>
      <w:proofErr w:type="spellEnd"/>
      <w:r w:rsidRPr="00A54E3D">
        <w:rPr>
          <w:sz w:val="24"/>
          <w:szCs w:val="24"/>
        </w:rPr>
        <w:t xml:space="preserve"> - </w:t>
      </w:r>
      <w:proofErr w:type="spellStart"/>
      <w:r w:rsidRPr="00A54E3D">
        <w:rPr>
          <w:sz w:val="24"/>
          <w:szCs w:val="24"/>
        </w:rPr>
        <w:t>University</w:t>
      </w:r>
      <w:proofErr w:type="spellEnd"/>
      <w:r w:rsidRPr="00A54E3D">
        <w:rPr>
          <w:sz w:val="24"/>
          <w:szCs w:val="24"/>
        </w:rPr>
        <w:t xml:space="preserve"> of </w:t>
      </w:r>
      <w:proofErr w:type="spellStart"/>
      <w:r w:rsidRPr="00A54E3D">
        <w:rPr>
          <w:sz w:val="24"/>
          <w:szCs w:val="24"/>
        </w:rPr>
        <w:t>Banjaluka</w:t>
      </w:r>
      <w:proofErr w:type="spellEnd"/>
      <w:r w:rsidRPr="00A54E3D">
        <w:rPr>
          <w:sz w:val="24"/>
          <w:szCs w:val="24"/>
        </w:rPr>
        <w:t xml:space="preserve">, </w:t>
      </w:r>
      <w:proofErr w:type="spellStart"/>
      <w:r w:rsidRPr="00A54E3D">
        <w:rPr>
          <w:sz w:val="24"/>
          <w:szCs w:val="24"/>
        </w:rPr>
        <w:t>University</w:t>
      </w:r>
      <w:proofErr w:type="spellEnd"/>
      <w:r w:rsidRPr="00A54E3D">
        <w:rPr>
          <w:sz w:val="24"/>
          <w:szCs w:val="24"/>
        </w:rPr>
        <w:t xml:space="preserve"> of Montenegro - </w:t>
      </w:r>
      <w:proofErr w:type="spellStart"/>
      <w:r w:rsidRPr="00A54E3D">
        <w:rPr>
          <w:sz w:val="24"/>
          <w:szCs w:val="24"/>
        </w:rPr>
        <w:t>Biotechnical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Institute</w:t>
      </w:r>
      <w:proofErr w:type="spellEnd"/>
      <w:r w:rsidRPr="00A54E3D">
        <w:rPr>
          <w:sz w:val="24"/>
          <w:szCs w:val="24"/>
        </w:rPr>
        <w:t xml:space="preserve">, </w:t>
      </w:r>
      <w:proofErr w:type="spellStart"/>
      <w:r w:rsidRPr="00A54E3D">
        <w:rPr>
          <w:sz w:val="24"/>
          <w:szCs w:val="24"/>
        </w:rPr>
        <w:t>Warsaw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Agricultural</w:t>
      </w:r>
      <w:proofErr w:type="spellEnd"/>
      <w:r w:rsidRPr="00A54E3D">
        <w:rPr>
          <w:sz w:val="24"/>
          <w:szCs w:val="24"/>
        </w:rPr>
        <w:t xml:space="preserve"> </w:t>
      </w:r>
      <w:proofErr w:type="spellStart"/>
      <w:r w:rsidRPr="00A54E3D">
        <w:rPr>
          <w:sz w:val="24"/>
          <w:szCs w:val="24"/>
        </w:rPr>
        <w:t>University</w:t>
      </w:r>
      <w:proofErr w:type="spellEnd"/>
      <w:r w:rsidRPr="00A54E3D">
        <w:rPr>
          <w:sz w:val="24"/>
          <w:szCs w:val="24"/>
        </w:rPr>
        <w:t xml:space="preserve">, per svolgere le seguenti attività: Studio sui sistemi economici locali e le caratteristiche dei reticoli relazionali (network </w:t>
      </w:r>
      <w:proofErr w:type="spellStart"/>
      <w:r w:rsidRPr="00A54E3D">
        <w:rPr>
          <w:sz w:val="24"/>
          <w:szCs w:val="24"/>
        </w:rPr>
        <w:t>analysis</w:t>
      </w:r>
      <w:proofErr w:type="spellEnd"/>
      <w:r w:rsidRPr="00A54E3D">
        <w:rPr>
          <w:sz w:val="24"/>
          <w:szCs w:val="24"/>
        </w:rPr>
        <w:t>); Definizione di servizi per lo sviluppo delle reti economiche locali e transnazionali; Creazione di un modello di disciplinare della rete economica multifunzionale locale; Monitoraggio e valutazione dei progetti pilota; Analisi comparata dei risultati; Validazione del modello; Partecipazione ad attività collegiale con personale interno ed esterno a UNIBA; Partecipazione a workshop.</w:t>
      </w:r>
    </w:p>
    <w:p w:rsidR="005D2DB0" w:rsidRPr="00A54E3D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A54E3D">
        <w:rPr>
          <w:sz w:val="24"/>
          <w:szCs w:val="24"/>
        </w:rPr>
        <w:t>dal 20-04-2005 al 30-03-2008</w:t>
      </w:r>
      <w:r>
        <w:rPr>
          <w:sz w:val="24"/>
          <w:szCs w:val="24"/>
        </w:rPr>
        <w:t xml:space="preserve"> </w:t>
      </w:r>
      <w:r w:rsidRPr="00A54E3D">
        <w:rPr>
          <w:sz w:val="24"/>
          <w:szCs w:val="24"/>
        </w:rPr>
        <w:t xml:space="preserve">Progetto </w:t>
      </w:r>
      <w:proofErr w:type="spellStart"/>
      <w:r w:rsidRPr="00A54E3D">
        <w:rPr>
          <w:sz w:val="24"/>
          <w:szCs w:val="24"/>
        </w:rPr>
        <w:t>Bio</w:t>
      </w:r>
      <w:proofErr w:type="spellEnd"/>
      <w:r w:rsidRPr="00A54E3D">
        <w:rPr>
          <w:sz w:val="24"/>
          <w:szCs w:val="24"/>
        </w:rPr>
        <w:t xml:space="preserve"> &amp; tipico Convenzione Regione Puglia POR (Programma Operativo Regionale)2000-2006 MIS. 4.8 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2004-05 INTERREG III A ITALIA – ALBANIA Progetto finalizzato integrato per la diffusione e assistenza tecnica all’implementazione di metodologie per la produzione di prodotti biologici </w:t>
      </w:r>
    </w:p>
    <w:p w:rsidR="005D2DB0" w:rsidRPr="00E51C80" w:rsidRDefault="005D2DB0" w:rsidP="005D2DB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2004-06</w:t>
      </w:r>
      <w:r w:rsidRPr="00E51C80">
        <w:rPr>
          <w:sz w:val="24"/>
          <w:szCs w:val="24"/>
        </w:rPr>
        <w:tab/>
        <w:t>Progetto Operativo Ambiente - Min. Ambiente. - partecipazione alla task force tecnico scientifica a supporto dell'Autorità ambientale delle Regione Puglia per la valutazione ambientale strategica dello sviluppo sostenibile della Puglia Gruppo di lavoro: Difesa del suolo - sottogruppo "pressione antropica e sistemi agricoli"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2003-2004 Convenzione Regione Puglia POR (Programma Operativo Regionale) 2000-2006 MIS. 7.1 “Valutazione Ambientale Strategica”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2000-</w:t>
      </w:r>
      <w:proofErr w:type="gramStart"/>
      <w:r w:rsidRPr="00E51C80">
        <w:rPr>
          <w:sz w:val="24"/>
          <w:szCs w:val="24"/>
        </w:rPr>
        <w:t>02  Progetto</w:t>
      </w:r>
      <w:proofErr w:type="gramEnd"/>
      <w:r w:rsidRPr="00E51C80">
        <w:rPr>
          <w:sz w:val="24"/>
          <w:szCs w:val="24"/>
        </w:rPr>
        <w:t xml:space="preserve"> POM “Attività di sostegno ai servizi di sviluppo per l’agricoltura – Misura 2 Strumenti per la programmazione di politiche per lo sviluppo dei sistemi agricoli locali”, Coordinatore Prof. G. Marenco; </w:t>
      </w:r>
    </w:p>
    <w:p w:rsidR="005D2DB0" w:rsidRPr="00E51C80" w:rsidRDefault="005D2DB0" w:rsidP="005D2DB0">
      <w:pPr>
        <w:numPr>
          <w:ilvl w:val="2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2001 “Centro per la commercializzazione dei prodotti agro-alimentari ed ittici – </w:t>
      </w:r>
      <w:proofErr w:type="spellStart"/>
      <w:r w:rsidRPr="00E51C80">
        <w:rPr>
          <w:sz w:val="24"/>
          <w:szCs w:val="24"/>
        </w:rPr>
        <w:t>Workpakage</w:t>
      </w:r>
      <w:proofErr w:type="spellEnd"/>
      <w:r w:rsidRPr="00E51C80">
        <w:rPr>
          <w:sz w:val="24"/>
          <w:szCs w:val="24"/>
        </w:rPr>
        <w:t xml:space="preserve"> n. 5 L’adozione di sistemi di qualità nelle piccole e medie imprese agro-alimentari pugliesi”, MURST Legge 488/92 Piani di potenziamento della rete scientifica e tecnologica, Coordinatore Prof. G. De Meo;</w:t>
      </w:r>
    </w:p>
    <w:p w:rsidR="005D2DB0" w:rsidRPr="00E51C80" w:rsidRDefault="005D2DB0" w:rsidP="005D2DB0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1990- 94</w:t>
      </w:r>
      <w:r w:rsidRPr="00E51C80">
        <w:rPr>
          <w:sz w:val="24"/>
          <w:szCs w:val="24"/>
        </w:rPr>
        <w:tab/>
        <w:t>Progetto CNR- RAISA "Struttura e competitività dell'agroindustria pugliese" coordinata dal Prof. G. De Meo;</w:t>
      </w:r>
    </w:p>
    <w:p w:rsidR="005D2DB0" w:rsidRPr="00E51C80" w:rsidRDefault="005D2DB0" w:rsidP="005D2DB0">
      <w:pPr>
        <w:pStyle w:val="Aaoeeu"/>
        <w:widowControl/>
        <w:ind w:left="142"/>
        <w:rPr>
          <w:sz w:val="24"/>
          <w:szCs w:val="24"/>
          <w:lang w:val="it-IT"/>
        </w:rPr>
      </w:pPr>
    </w:p>
    <w:p w:rsidR="005D2DB0" w:rsidRPr="00E51C80" w:rsidRDefault="005D2DB0" w:rsidP="005D2DB0">
      <w:pPr>
        <w:pStyle w:val="Aaoeeu"/>
        <w:widowControl/>
        <w:ind w:left="142"/>
        <w:rPr>
          <w:smallCaps/>
          <w:sz w:val="24"/>
          <w:szCs w:val="24"/>
          <w:lang w:val="it-IT"/>
        </w:rPr>
      </w:pPr>
      <w:r w:rsidRPr="00E51C80">
        <w:rPr>
          <w:smallCaps/>
          <w:sz w:val="24"/>
          <w:szCs w:val="24"/>
          <w:lang w:val="it-IT"/>
        </w:rPr>
        <w:t>Coordinamento progetti di ricerca</w:t>
      </w:r>
    </w:p>
    <w:p w:rsidR="005D2DB0" w:rsidRPr="00E51C80" w:rsidRDefault="005D2DB0" w:rsidP="005D2DB0">
      <w:pPr>
        <w:pStyle w:val="Aaoeeu"/>
        <w:widowControl/>
        <w:ind w:left="142"/>
        <w:rPr>
          <w:smallCaps/>
          <w:sz w:val="24"/>
          <w:szCs w:val="24"/>
          <w:lang w:val="it-IT"/>
        </w:rPr>
      </w:pP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2010-</w:t>
      </w:r>
      <w:proofErr w:type="gramStart"/>
      <w:r w:rsidRPr="00E51C80">
        <w:rPr>
          <w:sz w:val="24"/>
          <w:szCs w:val="24"/>
        </w:rPr>
        <w:t>2011  "</w:t>
      </w:r>
      <w:proofErr w:type="gramEnd"/>
      <w:r w:rsidRPr="00E51C80">
        <w:rPr>
          <w:sz w:val="24"/>
          <w:szCs w:val="24"/>
        </w:rPr>
        <w:t xml:space="preserve">La programmazione regionale per la forestazione in Puglia", (finanziato dall’Università degli Studi di Bari ex 60% </w:t>
      </w:r>
      <w:proofErr w:type="spellStart"/>
      <w:r w:rsidRPr="00E51C80">
        <w:rPr>
          <w:sz w:val="24"/>
          <w:szCs w:val="24"/>
        </w:rPr>
        <w:t>a.f</w:t>
      </w:r>
      <w:proofErr w:type="spellEnd"/>
      <w:r w:rsidRPr="00E51C80">
        <w:rPr>
          <w:sz w:val="24"/>
          <w:szCs w:val="24"/>
        </w:rPr>
        <w:t>. 2010)</w:t>
      </w: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2008-</w:t>
      </w:r>
      <w:proofErr w:type="gramStart"/>
      <w:r w:rsidRPr="00E51C80">
        <w:rPr>
          <w:sz w:val="24"/>
          <w:szCs w:val="24"/>
        </w:rPr>
        <w:t>2010  "</w:t>
      </w:r>
      <w:proofErr w:type="gramEnd"/>
      <w:r w:rsidRPr="00E51C80">
        <w:rPr>
          <w:sz w:val="24"/>
          <w:szCs w:val="24"/>
        </w:rPr>
        <w:t xml:space="preserve">Competitività delle produzioni zootecniche tra tipicità e sostenibilità", (finanziato dall’Università degli Studi di Bari ex 60% </w:t>
      </w:r>
      <w:proofErr w:type="spellStart"/>
      <w:r w:rsidRPr="00E51C80">
        <w:rPr>
          <w:sz w:val="24"/>
          <w:szCs w:val="24"/>
        </w:rPr>
        <w:t>a.f</w:t>
      </w:r>
      <w:proofErr w:type="spellEnd"/>
      <w:r w:rsidRPr="00E51C80">
        <w:rPr>
          <w:sz w:val="24"/>
          <w:szCs w:val="24"/>
        </w:rPr>
        <w:t>. 2008)</w:t>
      </w: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2006-</w:t>
      </w:r>
      <w:proofErr w:type="gramStart"/>
      <w:r w:rsidRPr="00E51C80">
        <w:rPr>
          <w:sz w:val="24"/>
          <w:szCs w:val="24"/>
        </w:rPr>
        <w:t>2007“ Un</w:t>
      </w:r>
      <w:proofErr w:type="gramEnd"/>
      <w:r w:rsidRPr="00E51C80">
        <w:rPr>
          <w:sz w:val="24"/>
          <w:szCs w:val="24"/>
        </w:rPr>
        <w:t xml:space="preserve"> sussidio di multifunzionalità a sostegno dell'acquacoltura regionale (finanziato dall’Università degli Studi di Bari ex 60% a.f.2006)</w:t>
      </w:r>
    </w:p>
    <w:p w:rsidR="005D2DB0" w:rsidRPr="00E51C80" w:rsidRDefault="005D2DB0" w:rsidP="005D2DB0">
      <w:pPr>
        <w:ind w:left="142" w:firstLine="1134"/>
        <w:rPr>
          <w:sz w:val="24"/>
          <w:szCs w:val="24"/>
        </w:rPr>
      </w:pPr>
    </w:p>
    <w:p w:rsidR="005D2DB0" w:rsidRPr="00E51C80" w:rsidRDefault="005D2DB0" w:rsidP="005D2DB0">
      <w:pPr>
        <w:pStyle w:val="Eaoaeaa"/>
        <w:widowControl/>
        <w:spacing w:before="20" w:after="20"/>
        <w:ind w:left="142" w:firstLine="1134"/>
        <w:rPr>
          <w:sz w:val="24"/>
          <w:szCs w:val="24"/>
          <w:lang w:val="it-IT"/>
        </w:rPr>
      </w:pPr>
      <w:r w:rsidRPr="00E51C80">
        <w:rPr>
          <w:sz w:val="24"/>
          <w:szCs w:val="24"/>
          <w:lang w:val="it-IT"/>
        </w:rPr>
        <w:t xml:space="preserve"> ALTRE ATTIVITA'</w:t>
      </w: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E51C80">
        <w:rPr>
          <w:sz w:val="24"/>
          <w:szCs w:val="24"/>
        </w:rPr>
        <w:t>014-</w:t>
      </w:r>
      <w:r>
        <w:rPr>
          <w:sz w:val="24"/>
          <w:szCs w:val="24"/>
        </w:rPr>
        <w:t>2016</w:t>
      </w:r>
      <w:r w:rsidRPr="00E51C80">
        <w:rPr>
          <w:sz w:val="24"/>
          <w:szCs w:val="24"/>
        </w:rPr>
        <w:t xml:space="preserve"> Referente del Dipartimento di Scienze Agroambientali e </w:t>
      </w:r>
      <w:proofErr w:type="gramStart"/>
      <w:r w:rsidRPr="00E51C80">
        <w:rPr>
          <w:sz w:val="24"/>
          <w:szCs w:val="24"/>
        </w:rPr>
        <w:t>Territoriali  dell'Università</w:t>
      </w:r>
      <w:proofErr w:type="gramEnd"/>
      <w:r w:rsidRPr="00E51C80">
        <w:rPr>
          <w:sz w:val="24"/>
          <w:szCs w:val="24"/>
        </w:rPr>
        <w:t xml:space="preserve"> degli Studi di Bari nel Comitato Tecnico Scientifico del PO Puglia FSE 2007/2013 – Progetto PO0713IV12BA.12.TU Corso di “Tecnico superiore per l’organizzazione ed il marketing del turismo integrato (per la valorizzazione dei percorsi enogastronomici)”.   - Avviso Pubblico BA/12/2012 POR PUGLIA  2007-</w:t>
      </w:r>
      <w:proofErr w:type="gramStart"/>
      <w:r w:rsidRPr="00E51C80">
        <w:rPr>
          <w:sz w:val="24"/>
          <w:szCs w:val="24"/>
        </w:rPr>
        <w:t>2013  FSE</w:t>
      </w:r>
      <w:proofErr w:type="gramEnd"/>
      <w:r w:rsidRPr="00E51C80">
        <w:rPr>
          <w:sz w:val="24"/>
          <w:szCs w:val="24"/>
        </w:rPr>
        <w:t xml:space="preserve"> 2007IT051PO005  approvato con Decisione C(2007) 5767 del 21/11/2007 ASSE IV – Capitale Umano - “IFTS – Istruzione e Formazione Tecnica Superiore”</w:t>
      </w:r>
    </w:p>
    <w:p w:rsidR="005D2DB0" w:rsidRPr="00E51C80" w:rsidRDefault="005D2DB0" w:rsidP="005D2DB0">
      <w:pPr>
        <w:ind w:left="567" w:hanging="425"/>
        <w:jc w:val="both"/>
        <w:rPr>
          <w:sz w:val="24"/>
          <w:szCs w:val="24"/>
        </w:rPr>
      </w:pP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2014-2016</w:t>
      </w:r>
      <w:r w:rsidRPr="00E51C80">
        <w:rPr>
          <w:sz w:val="24"/>
          <w:szCs w:val="24"/>
        </w:rPr>
        <w:t xml:space="preserve"> Referente del Dipartimento di Scienze Agroambientali e Territoriali e del Dipartimento di Scienze del suolo della Pianta e degli Alimenti dell'Università degli Studi di Bari nel Comitato Tecnico Scientifico del PO Puglia FSE 2007/2013 – Progetto PO0713IV12BA.12.TU Corso di “Tecnico Superiore per la ristorazione e la valorizzazione dei prodotti territoriali e delle produzioni tipiche”  - Avviso BA/12/2012 – Asse IV – CAPITALE UMANO – “I.F.T.S. – Istruzione e Formazione Tecnica Superiore” – assegnato con D.D. 4266 del 31/05/2013. nell’ambito della graduatoria pubblicata sul BURP n. 84 del 20/06/2013 Allegato “A”</w:t>
      </w:r>
    </w:p>
    <w:p w:rsidR="005D2DB0" w:rsidRPr="00E51C80" w:rsidRDefault="005D2DB0" w:rsidP="005D2DB0">
      <w:pPr>
        <w:ind w:left="567" w:hanging="425"/>
        <w:jc w:val="both"/>
        <w:rPr>
          <w:sz w:val="24"/>
          <w:szCs w:val="24"/>
        </w:rPr>
      </w:pP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2014- </w:t>
      </w:r>
      <w:r>
        <w:rPr>
          <w:sz w:val="24"/>
          <w:szCs w:val="24"/>
        </w:rPr>
        <w:t>2015</w:t>
      </w:r>
      <w:r w:rsidRPr="00E51C80">
        <w:rPr>
          <w:sz w:val="24"/>
          <w:szCs w:val="24"/>
        </w:rPr>
        <w:t xml:space="preserve"> Referente del Dipartimento di Scienze Agroambientali e </w:t>
      </w:r>
      <w:proofErr w:type="gramStart"/>
      <w:r w:rsidRPr="00E51C80">
        <w:rPr>
          <w:sz w:val="24"/>
          <w:szCs w:val="24"/>
        </w:rPr>
        <w:t>Territoriali  dell'Università</w:t>
      </w:r>
      <w:proofErr w:type="gramEnd"/>
      <w:r w:rsidRPr="00E51C80">
        <w:rPr>
          <w:sz w:val="24"/>
          <w:szCs w:val="24"/>
        </w:rPr>
        <w:t xml:space="preserve"> degli Studi di Bari per Protocollo d’Intesa per il comparto agroalimentare promosso dalla Fondazione ITS Agroalimentare Puglia,</w:t>
      </w:r>
    </w:p>
    <w:p w:rsidR="005D2DB0" w:rsidRPr="00E51C80" w:rsidRDefault="005D2DB0" w:rsidP="005D2DB0">
      <w:pPr>
        <w:pStyle w:val="Paragrafoelenco"/>
        <w:ind w:left="567" w:hanging="425"/>
        <w:rPr>
          <w:sz w:val="24"/>
          <w:szCs w:val="24"/>
        </w:rPr>
      </w:pPr>
    </w:p>
    <w:p w:rsidR="005D2DB0" w:rsidRPr="00E51C80" w:rsidRDefault="005D2DB0" w:rsidP="005D2DB0">
      <w:pPr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2013- </w:t>
      </w:r>
      <w:r>
        <w:rPr>
          <w:sz w:val="24"/>
          <w:szCs w:val="24"/>
        </w:rPr>
        <w:t>2018</w:t>
      </w:r>
      <w:r w:rsidRPr="00E51C80">
        <w:rPr>
          <w:sz w:val="24"/>
          <w:szCs w:val="24"/>
        </w:rPr>
        <w:t xml:space="preserve"> Presidente della Commissione del Dipartimento di Scienze agroambientali e territoriali per l’acquisizione dei crediti formativi universitari (</w:t>
      </w:r>
      <w:proofErr w:type="spellStart"/>
      <w:r w:rsidRPr="00E51C80">
        <w:rPr>
          <w:sz w:val="24"/>
          <w:szCs w:val="24"/>
        </w:rPr>
        <w:t>cfu</w:t>
      </w:r>
      <w:proofErr w:type="spellEnd"/>
      <w:r w:rsidRPr="00E51C80">
        <w:rPr>
          <w:sz w:val="24"/>
          <w:szCs w:val="24"/>
        </w:rPr>
        <w:t xml:space="preserve">) relativi alla “Idoneità Lingua Inglese” per i corsi Scienze e tecnologie agrarie e Tutela e gestione del territorio e del paesaggio agroforestale </w:t>
      </w:r>
    </w:p>
    <w:p w:rsidR="005D2DB0" w:rsidRPr="00E51C80" w:rsidRDefault="005D2DB0" w:rsidP="005D2DB0">
      <w:pPr>
        <w:ind w:left="567" w:hanging="425"/>
        <w:jc w:val="both"/>
        <w:rPr>
          <w:sz w:val="24"/>
          <w:szCs w:val="24"/>
        </w:rPr>
      </w:pP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E51C80">
        <w:rPr>
          <w:sz w:val="24"/>
          <w:szCs w:val="24"/>
        </w:rPr>
        <w:t>2011-2016 Componente del Comitato di Redazione della Rivista "Economia Agro-alimentare" Franco Angeli-Milano</w:t>
      </w:r>
    </w:p>
    <w:p w:rsidR="005D2DB0" w:rsidRPr="00E51C80" w:rsidRDefault="005D2DB0" w:rsidP="005D2DB0">
      <w:pPr>
        <w:pStyle w:val="Paragrafoelenco"/>
        <w:ind w:left="567" w:hanging="425"/>
        <w:rPr>
          <w:sz w:val="24"/>
          <w:szCs w:val="24"/>
        </w:rPr>
      </w:pP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socio della Società Italiana di Economia Agraria (SIDEA) dal 2005 a oggi </w:t>
      </w:r>
    </w:p>
    <w:p w:rsidR="005D2DB0" w:rsidRPr="00E51C80" w:rsidRDefault="005D2DB0" w:rsidP="005D2DB0">
      <w:pPr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E51C80">
        <w:rPr>
          <w:sz w:val="24"/>
          <w:szCs w:val="24"/>
        </w:rPr>
        <w:t xml:space="preserve">socio della Società Italiana di Economia Agroalimentare (SIEA) dal 2007 a oggi </w:t>
      </w:r>
    </w:p>
    <w:p w:rsidR="005D2DB0" w:rsidRPr="00E51C8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E51C80">
        <w:rPr>
          <w:sz w:val="24"/>
          <w:szCs w:val="24"/>
        </w:rPr>
        <w:t xml:space="preserve">Assegnazione per </w:t>
      </w:r>
      <w:proofErr w:type="gramStart"/>
      <w:r w:rsidRPr="00E51C80">
        <w:rPr>
          <w:sz w:val="24"/>
          <w:szCs w:val="24"/>
        </w:rPr>
        <w:t xml:space="preserve">l' </w:t>
      </w:r>
      <w:proofErr w:type="spellStart"/>
      <w:r w:rsidRPr="00E51C80">
        <w:rPr>
          <w:sz w:val="24"/>
          <w:szCs w:val="24"/>
        </w:rPr>
        <w:t>a.a</w:t>
      </w:r>
      <w:proofErr w:type="spellEnd"/>
      <w:r w:rsidRPr="00E51C80">
        <w:rPr>
          <w:sz w:val="24"/>
          <w:szCs w:val="24"/>
        </w:rPr>
        <w:t>.</w:t>
      </w:r>
      <w:proofErr w:type="gramEnd"/>
      <w:r w:rsidRPr="00E51C80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Pr="00E51C80">
        <w:rPr>
          <w:sz w:val="24"/>
          <w:szCs w:val="24"/>
        </w:rPr>
        <w:t xml:space="preserve">, a seguito di procedura selettiva, dell’incentivo ministeriale una tantum (art.29 comma 19 Legge 240/2010) </w:t>
      </w:r>
    </w:p>
    <w:p w:rsidR="005D2DB0" w:rsidRPr="00E51C8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E51C80">
        <w:rPr>
          <w:sz w:val="24"/>
          <w:szCs w:val="24"/>
        </w:rPr>
        <w:t>Dal 201</w:t>
      </w:r>
      <w:r>
        <w:rPr>
          <w:sz w:val="24"/>
          <w:szCs w:val="24"/>
        </w:rPr>
        <w:t>3</w:t>
      </w:r>
      <w:r w:rsidRPr="00E51C80">
        <w:rPr>
          <w:sz w:val="24"/>
          <w:szCs w:val="24"/>
        </w:rPr>
        <w:t xml:space="preserve"> al 201</w:t>
      </w:r>
      <w:r>
        <w:rPr>
          <w:sz w:val="24"/>
          <w:szCs w:val="24"/>
        </w:rPr>
        <w:t>6 è stata</w:t>
      </w:r>
      <w:r w:rsidRPr="00E51C80">
        <w:rPr>
          <w:sz w:val="24"/>
          <w:szCs w:val="24"/>
        </w:rPr>
        <w:t xml:space="preserve"> componente del collegio dei docenti del Dottorato di Ricerca in “Ingegneria del territorio e dell’ambiente agroforestale” </w:t>
      </w:r>
    </w:p>
    <w:p w:rsidR="005D2DB0" w:rsidRPr="00E51C8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E51C80">
        <w:rPr>
          <w:sz w:val="24"/>
          <w:szCs w:val="24"/>
        </w:rPr>
        <w:t>Dal 2010 al 2012 è stata componente del collegio dei docenti del Dottorato di Ricerca Microbiologia, sanità e chimica degli alimenti</w:t>
      </w:r>
    </w:p>
    <w:p w:rsidR="005D2DB0" w:rsidRPr="00E51C8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E51C80">
        <w:rPr>
          <w:sz w:val="24"/>
          <w:szCs w:val="24"/>
        </w:rPr>
        <w:t xml:space="preserve">Docente di riferimento per il corso di laurea in Scienze e tecnologie alimentari (STAL1) del Dipartimento di Scienze del Suolo, della Pianta e degli Alimenti (DISSPA) </w:t>
      </w:r>
    </w:p>
    <w:p w:rsidR="005D2DB0" w:rsidRPr="00E51C8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E51C80">
        <w:rPr>
          <w:sz w:val="24"/>
          <w:szCs w:val="24"/>
        </w:rPr>
        <w:t>Componente del “Gruppo Assicurazione Qualità” e delle commissioni: “Tirocinio e tesi”</w:t>
      </w:r>
    </w:p>
    <w:p w:rsidR="005D2DB0" w:rsidRPr="00E51C80" w:rsidRDefault="005D2DB0" w:rsidP="005D2DB0">
      <w:pPr>
        <w:pStyle w:val="Paragrafoelenco"/>
        <w:ind w:left="142"/>
        <w:rPr>
          <w:sz w:val="24"/>
          <w:szCs w:val="24"/>
        </w:rPr>
      </w:pPr>
      <w:proofErr w:type="gramStart"/>
      <w:r w:rsidRPr="00E51C80">
        <w:rPr>
          <w:sz w:val="24"/>
          <w:szCs w:val="24"/>
        </w:rPr>
        <w:t>e “</w:t>
      </w:r>
      <w:proofErr w:type="gramEnd"/>
      <w:r w:rsidRPr="00E51C80">
        <w:rPr>
          <w:sz w:val="24"/>
          <w:szCs w:val="24"/>
        </w:rPr>
        <w:t>Pianificazione, somministrazione ed elaborazione questionari interni” per il corso di laurea in Scienze e tecnologie alimentari (STAL1) del Dipartimento di Scienze del Suolo, della Pianta e degli Alimenti (DISSPA)</w:t>
      </w:r>
    </w:p>
    <w:p w:rsidR="005D2DB0" w:rsidRPr="00E51C8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E51C80">
        <w:rPr>
          <w:sz w:val="24"/>
          <w:szCs w:val="24"/>
        </w:rPr>
        <w:t xml:space="preserve">attività di </w:t>
      </w:r>
      <w:proofErr w:type="spellStart"/>
      <w:r w:rsidRPr="00E51C80">
        <w:rPr>
          <w:sz w:val="24"/>
          <w:szCs w:val="24"/>
        </w:rPr>
        <w:t>referaggio</w:t>
      </w:r>
      <w:proofErr w:type="spellEnd"/>
      <w:r w:rsidRPr="00E51C80">
        <w:rPr>
          <w:sz w:val="24"/>
          <w:szCs w:val="24"/>
        </w:rPr>
        <w:t xml:space="preserve"> per: </w:t>
      </w:r>
    </w:p>
    <w:p w:rsidR="005D2DB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proofErr w:type="spellStart"/>
      <w:r w:rsidRPr="00E51C80">
        <w:rPr>
          <w:sz w:val="24"/>
          <w:szCs w:val="24"/>
        </w:rPr>
        <w:t>Agricultural</w:t>
      </w:r>
      <w:proofErr w:type="spellEnd"/>
      <w:r w:rsidRPr="00E51C80">
        <w:rPr>
          <w:sz w:val="24"/>
          <w:szCs w:val="24"/>
        </w:rPr>
        <w:t xml:space="preserve"> and </w:t>
      </w:r>
      <w:proofErr w:type="spellStart"/>
      <w:r w:rsidRPr="00E51C80">
        <w:rPr>
          <w:sz w:val="24"/>
          <w:szCs w:val="24"/>
        </w:rPr>
        <w:t>Food</w:t>
      </w:r>
      <w:proofErr w:type="spellEnd"/>
      <w:r w:rsidRPr="00E51C80">
        <w:rPr>
          <w:sz w:val="24"/>
          <w:szCs w:val="24"/>
        </w:rPr>
        <w:t xml:space="preserve"> </w:t>
      </w:r>
      <w:proofErr w:type="spellStart"/>
      <w:r w:rsidRPr="00E51C80">
        <w:rPr>
          <w:sz w:val="24"/>
          <w:szCs w:val="24"/>
        </w:rPr>
        <w:t>Economics</w:t>
      </w:r>
      <w:proofErr w:type="spellEnd"/>
      <w:r w:rsidRPr="00E51C80">
        <w:rPr>
          <w:sz w:val="24"/>
          <w:szCs w:val="24"/>
        </w:rPr>
        <w:t xml:space="preserve"> (2015) </w:t>
      </w:r>
    </w:p>
    <w:p w:rsidR="005D2DB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  <w:lang w:val="en-GB"/>
        </w:rPr>
      </w:pPr>
      <w:r w:rsidRPr="00A54E3D">
        <w:rPr>
          <w:sz w:val="24"/>
          <w:szCs w:val="24"/>
          <w:lang w:val="en-GB"/>
        </w:rPr>
        <w:t>Agriculture, Ecosystems and Environment</w:t>
      </w:r>
      <w:r>
        <w:rPr>
          <w:sz w:val="24"/>
          <w:szCs w:val="24"/>
          <w:lang w:val="en-GB"/>
        </w:rPr>
        <w:t xml:space="preserve"> </w:t>
      </w:r>
      <w:r w:rsidRPr="00A54E3D">
        <w:rPr>
          <w:sz w:val="24"/>
          <w:szCs w:val="24"/>
          <w:lang w:val="en-GB"/>
        </w:rPr>
        <w:t>(2017)</w:t>
      </w:r>
    </w:p>
    <w:p w:rsidR="005D2DB0" w:rsidRPr="00D9755D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  <w:lang w:val="en-GB"/>
        </w:rPr>
      </w:pPr>
      <w:r w:rsidRPr="00D9755D">
        <w:rPr>
          <w:sz w:val="24"/>
          <w:szCs w:val="24"/>
          <w:lang w:val="en-GB"/>
        </w:rPr>
        <w:t>International Journal of Sustainable Development &amp; World Ecology (2018)</w:t>
      </w:r>
    </w:p>
    <w:p w:rsidR="005D2DB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  <w:lang w:val="en-GB"/>
        </w:rPr>
      </w:pPr>
      <w:r w:rsidRPr="00D9755D">
        <w:rPr>
          <w:sz w:val="24"/>
          <w:szCs w:val="24"/>
          <w:lang w:val="en-GB"/>
        </w:rPr>
        <w:t>Journal of Islamic Marketing (2018)</w:t>
      </w:r>
    </w:p>
    <w:p w:rsidR="005D2DB0" w:rsidRPr="00A54E3D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Food Economy (2018)</w:t>
      </w:r>
    </w:p>
    <w:p w:rsidR="005D2DB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E51C80">
        <w:rPr>
          <w:sz w:val="24"/>
          <w:szCs w:val="24"/>
        </w:rPr>
        <w:t>Società di Economia Agraria – SIDEA Convegni annuali (2015, 2016</w:t>
      </w:r>
      <w:r>
        <w:rPr>
          <w:sz w:val="24"/>
          <w:szCs w:val="24"/>
        </w:rPr>
        <w:t>; 2017, 2018</w:t>
      </w:r>
      <w:r w:rsidRPr="00E51C80">
        <w:rPr>
          <w:sz w:val="24"/>
          <w:szCs w:val="24"/>
        </w:rPr>
        <w:t xml:space="preserve">). </w:t>
      </w:r>
    </w:p>
    <w:p w:rsidR="005D2DB0" w:rsidRPr="00E51C8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Società Italiana di Economia Agraria e applicata – AIEAA Convegno annuale 2018</w:t>
      </w:r>
    </w:p>
    <w:p w:rsidR="005D2DB0" w:rsidRPr="00E51C80" w:rsidRDefault="005D2DB0" w:rsidP="005D2DB0">
      <w:pPr>
        <w:pStyle w:val="Paragrafoelenco"/>
        <w:ind w:left="142"/>
        <w:rPr>
          <w:sz w:val="24"/>
          <w:szCs w:val="24"/>
        </w:rPr>
      </w:pPr>
    </w:p>
    <w:p w:rsidR="005D2DB0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E51C80">
        <w:rPr>
          <w:sz w:val="24"/>
          <w:szCs w:val="24"/>
        </w:rPr>
        <w:t>Su proposta dell’Accademia Nazionale dell’Agricoltura, è stata componente del panel di valutatori degli aspetti tecnico scientifici dei Piani dei Gruppi Operativi per l’Innovazione presentati in esito agli specifici avvisi alla Regione Emilia Romagna. In particolare, è stata valutatore di progetti di ricerca presentati nell'ambito del PSR 2014-2020 della Regione Emilia Romagna</w:t>
      </w:r>
      <w:r>
        <w:rPr>
          <w:sz w:val="24"/>
          <w:szCs w:val="24"/>
        </w:rPr>
        <w:t xml:space="preserve"> negli anni 2016 e 2017.</w:t>
      </w:r>
    </w:p>
    <w:p w:rsidR="005D2DB0" w:rsidRDefault="005D2DB0" w:rsidP="005D2DB0">
      <w:pPr>
        <w:pStyle w:val="Paragrafoelenco"/>
        <w:rPr>
          <w:sz w:val="24"/>
          <w:szCs w:val="24"/>
        </w:rPr>
      </w:pPr>
    </w:p>
    <w:p w:rsidR="005D2DB0" w:rsidRPr="003E3DD6" w:rsidRDefault="005D2DB0" w:rsidP="005D2DB0">
      <w:pPr>
        <w:pStyle w:val="Paragrafoelenco"/>
        <w:numPr>
          <w:ilvl w:val="0"/>
          <w:numId w:val="1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2017 -</w:t>
      </w:r>
      <w:r w:rsidRPr="003E3DD6">
        <w:rPr>
          <w:sz w:val="24"/>
          <w:szCs w:val="24"/>
        </w:rPr>
        <w:t>Beneficiaria del Finanziamento delle attività base di ricerca</w:t>
      </w:r>
    </w:p>
    <w:p w:rsidR="006B6F10" w:rsidRDefault="006B6F10"/>
    <w:sectPr w:rsidR="006B6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1934"/>
    <w:multiLevelType w:val="hybridMultilevel"/>
    <w:tmpl w:val="0D828D1C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518B"/>
    <w:multiLevelType w:val="hybridMultilevel"/>
    <w:tmpl w:val="F788E5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A0565"/>
    <w:multiLevelType w:val="hybridMultilevel"/>
    <w:tmpl w:val="91DC30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0"/>
    <w:rsid w:val="005D2DB0"/>
    <w:rsid w:val="006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E3FB"/>
  <w15:chartTrackingRefBased/>
  <w15:docId w15:val="{5CBA8455-D14C-4D2A-A0F3-F80B3ED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D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D2D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5D2DB0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5D2DB0"/>
    <w:pPr>
      <w:ind w:left="708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 Boni</dc:creator>
  <cp:keywords/>
  <dc:description/>
  <cp:lastModifiedBy>Prof. De Boni</cp:lastModifiedBy>
  <cp:revision>1</cp:revision>
  <dcterms:created xsi:type="dcterms:W3CDTF">2018-09-26T07:10:00Z</dcterms:created>
  <dcterms:modified xsi:type="dcterms:W3CDTF">2018-09-26T07:11:00Z</dcterms:modified>
</cp:coreProperties>
</file>