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073"/>
        <w:gridCol w:w="2507"/>
        <w:gridCol w:w="1710"/>
      </w:tblGrid>
      <w:tr w:rsidR="00455F85" w:rsidRPr="00DB7E1B" w:rsidTr="00EA616A">
        <w:tc>
          <w:tcPr>
            <w:tcW w:w="3338" w:type="dxa"/>
            <w:shd w:val="clear" w:color="auto" w:fill="B2A1C7" w:themeFill="accent4" w:themeFillTint="99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DB7E1B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290" w:type="dxa"/>
            <w:gridSpan w:val="3"/>
          </w:tcPr>
          <w:p w:rsidR="0013566D" w:rsidRPr="00DB7E1B" w:rsidRDefault="0013566D" w:rsidP="004B30E2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DB7E1B" w:rsidTr="00EA616A">
        <w:tc>
          <w:tcPr>
            <w:tcW w:w="3338" w:type="dxa"/>
          </w:tcPr>
          <w:p w:rsidR="00050138" w:rsidRPr="00DB7E1B" w:rsidRDefault="00050138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Titolo insegnamento</w:t>
            </w:r>
          </w:p>
        </w:tc>
        <w:tc>
          <w:tcPr>
            <w:tcW w:w="6290" w:type="dxa"/>
            <w:gridSpan w:val="3"/>
          </w:tcPr>
          <w:p w:rsidR="00050138" w:rsidRPr="00DB7E1B" w:rsidRDefault="00F05054" w:rsidP="00CC776C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Storia del cristianesimo </w:t>
            </w:r>
            <w:r w:rsidR="00CC776C">
              <w:rPr>
                <w:rFonts w:ascii="Gill Sans MT" w:hAnsi="Gill Sans MT"/>
              </w:rPr>
              <w:t>antico</w:t>
            </w:r>
          </w:p>
        </w:tc>
      </w:tr>
      <w:tr w:rsidR="00750F16" w:rsidRPr="00DB7E1B" w:rsidTr="00EA616A">
        <w:tc>
          <w:tcPr>
            <w:tcW w:w="3338" w:type="dxa"/>
          </w:tcPr>
          <w:p w:rsidR="00750F16" w:rsidRPr="00DB7E1B" w:rsidRDefault="00750F16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Anno Accademico</w:t>
            </w:r>
          </w:p>
        </w:tc>
        <w:tc>
          <w:tcPr>
            <w:tcW w:w="6290" w:type="dxa"/>
            <w:gridSpan w:val="3"/>
          </w:tcPr>
          <w:p w:rsidR="00750F16" w:rsidRPr="00DB7E1B" w:rsidRDefault="00BA3FBA" w:rsidP="008551E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2020</w:t>
            </w:r>
            <w:r w:rsidR="00750F16">
              <w:rPr>
                <w:rFonts w:ascii="Gill Sans MT" w:hAnsi="Gill Sans MT"/>
              </w:rPr>
              <w:t xml:space="preserve"> - 20</w:t>
            </w:r>
            <w:r w:rsidR="008551E5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1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Corso di studio</w:t>
            </w:r>
          </w:p>
        </w:tc>
        <w:tc>
          <w:tcPr>
            <w:tcW w:w="6290" w:type="dxa"/>
            <w:gridSpan w:val="3"/>
          </w:tcPr>
          <w:p w:rsidR="00710F44" w:rsidRPr="00710F44" w:rsidRDefault="00B413AB" w:rsidP="00B413AB">
            <w:pPr>
              <w:pStyle w:val="Rientrocorpodeltesto"/>
              <w:ind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</w:rPr>
              <w:t xml:space="preserve">L1, </w:t>
            </w:r>
            <w:r w:rsidR="00CC776C">
              <w:rPr>
                <w:rFonts w:ascii="Gill Sans MT" w:hAnsi="Gill Sans MT"/>
              </w:rPr>
              <w:t>Corso di laurea triennale in Scienze dei Beni Culturali</w:t>
            </w:r>
            <w:r w:rsidR="002326FF">
              <w:rPr>
                <w:rFonts w:ascii="Gill Sans MT" w:hAnsi="Gill Sans MT"/>
              </w:rPr>
              <w:t xml:space="preserve">, 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 formativi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290" w:type="dxa"/>
            <w:gridSpan w:val="3"/>
          </w:tcPr>
          <w:p w:rsidR="00710F44" w:rsidRPr="00DB7E1B" w:rsidRDefault="00BD6654" w:rsidP="009E4A5D">
            <w:pPr>
              <w:spacing w:after="0"/>
              <w:rPr>
                <w:rFonts w:ascii="Gill Sans MT" w:hAnsi="Gill Sans MT"/>
              </w:rPr>
            </w:pPr>
            <w:r w:rsidRPr="003A2D46">
              <w:rPr>
                <w:rFonts w:ascii="Gill Sans MT" w:hAnsi="Gill Sans MT"/>
              </w:rPr>
              <w:t xml:space="preserve">History of </w:t>
            </w:r>
            <w:r>
              <w:rPr>
                <w:rFonts w:ascii="Gill Sans MT" w:hAnsi="Gill Sans MT"/>
              </w:rPr>
              <w:t xml:space="preserve">Ancient </w:t>
            </w:r>
            <w:r w:rsidRPr="003A2D46">
              <w:rPr>
                <w:rFonts w:ascii="Gill Sans MT" w:hAnsi="Gill Sans MT"/>
              </w:rPr>
              <w:t>Christianity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EA616A" w:rsidRDefault="008551E5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</w:t>
            </w:r>
            <w:r w:rsidR="00710F44" w:rsidRPr="00EA616A">
              <w:rPr>
                <w:rFonts w:ascii="Gill Sans MT" w:hAnsi="Gill Sans MT"/>
              </w:rPr>
              <w:t>requenza</w:t>
            </w:r>
          </w:p>
        </w:tc>
        <w:tc>
          <w:tcPr>
            <w:tcW w:w="6290" w:type="dxa"/>
            <w:gridSpan w:val="3"/>
          </w:tcPr>
          <w:p w:rsidR="00AE5B7C" w:rsidRPr="00EA616A" w:rsidRDefault="007E3E5A" w:rsidP="007E3E5A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art. 4 </w:t>
            </w:r>
            <w:r w:rsidR="00AE5B7C">
              <w:rPr>
                <w:rFonts w:ascii="Gill Sans MT" w:hAnsi="Gill Sans MT"/>
              </w:rPr>
              <w:t>del Regolamento Didattico</w:t>
            </w:r>
            <w:r w:rsidR="008941F4">
              <w:rPr>
                <w:rFonts w:ascii="Gill Sans MT" w:hAnsi="Gill Sans MT"/>
              </w:rPr>
              <w:t xml:space="preserve"> del Corso di Studio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Lingua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DB7E1B">
              <w:rPr>
                <w:rFonts w:ascii="Gill Sans MT" w:hAnsi="Gill Sans MT"/>
              </w:rPr>
              <w:t>taliano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Nome Cognome</w:t>
            </w:r>
          </w:p>
        </w:tc>
        <w:tc>
          <w:tcPr>
            <w:tcW w:w="4217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Indirizzo Mail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 Aulisa</w:t>
            </w:r>
          </w:p>
        </w:tc>
        <w:tc>
          <w:tcPr>
            <w:tcW w:w="4217" w:type="dxa"/>
            <w:gridSpan w:val="2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immacolata.aulisa@uniba.it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5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D600CF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Dettaglio credi</w:t>
            </w:r>
            <w:r w:rsidR="00A83959">
              <w:rPr>
                <w:rFonts w:ascii="Gill Sans MT" w:hAnsi="Gill Sans MT"/>
                <w:b/>
              </w:rPr>
              <w:t>ti</w:t>
            </w:r>
            <w:r w:rsidRPr="00DB7E1B">
              <w:rPr>
                <w:rFonts w:ascii="Gill Sans MT" w:hAnsi="Gill Sans MT"/>
                <w:b/>
              </w:rPr>
              <w:t xml:space="preserve"> formativi</w:t>
            </w:r>
            <w:r w:rsidR="00D600CF">
              <w:rPr>
                <w:rFonts w:ascii="Gill Sans MT" w:hAnsi="Gill Sans MT"/>
                <w:b/>
              </w:rPr>
              <w:tab/>
            </w:r>
          </w:p>
        </w:tc>
        <w:tc>
          <w:tcPr>
            <w:tcW w:w="2073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Ambito disciplinare</w:t>
            </w:r>
          </w:p>
        </w:tc>
        <w:tc>
          <w:tcPr>
            <w:tcW w:w="2507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SSD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Crediti</w:t>
            </w:r>
          </w:p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:rsidR="00710F44" w:rsidRPr="00DB7E1B" w:rsidRDefault="00AE5B7C" w:rsidP="00AD2B85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Attività formative affini</w:t>
            </w:r>
            <w:r w:rsidR="00EA7857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o integrative</w:t>
            </w:r>
          </w:p>
        </w:tc>
        <w:tc>
          <w:tcPr>
            <w:tcW w:w="2507" w:type="dxa"/>
          </w:tcPr>
          <w:p w:rsidR="00710F44" w:rsidRPr="00DB7E1B" w:rsidRDefault="00A314F8" w:rsidP="004B30E2">
            <w:pPr>
              <w:spacing w:after="0"/>
              <w:jc w:val="center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M-STO/07</w:t>
            </w:r>
          </w:p>
        </w:tc>
        <w:tc>
          <w:tcPr>
            <w:tcW w:w="1710" w:type="dxa"/>
          </w:tcPr>
          <w:p w:rsidR="00710F44" w:rsidRPr="00DB7E1B" w:rsidRDefault="00CC776C" w:rsidP="004B30E2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2864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Modalità di erogazione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A529F6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="00EA7857">
              <w:rPr>
                <w:rFonts w:ascii="Gill Sans MT" w:hAnsi="Gill Sans MT"/>
              </w:rPr>
              <w:t xml:space="preserve"> </w:t>
            </w:r>
            <w:r w:rsidR="00710F44">
              <w:rPr>
                <w:rFonts w:ascii="Gill Sans MT" w:hAnsi="Gill Sans MT"/>
              </w:rPr>
              <w:t>s</w:t>
            </w:r>
            <w:r w:rsidR="00710F44" w:rsidRPr="00DB7E1B">
              <w:rPr>
                <w:rFonts w:ascii="Gill Sans MT" w:hAnsi="Gill Sans MT"/>
              </w:rPr>
              <w:t xml:space="preserve">emestre  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Anno di corso</w:t>
            </w:r>
          </w:p>
        </w:tc>
        <w:tc>
          <w:tcPr>
            <w:tcW w:w="6290" w:type="dxa"/>
            <w:gridSpan w:val="3"/>
          </w:tcPr>
          <w:p w:rsidR="00710F44" w:rsidRPr="00DB7E1B" w:rsidRDefault="00A529F6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III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6290" w:type="dxa"/>
            <w:gridSpan w:val="3"/>
          </w:tcPr>
          <w:p w:rsidR="00710F44" w:rsidRPr="00DB7E1B" w:rsidRDefault="00787939" w:rsidP="00334075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Didattica frontale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right" w:pos="3875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 xml:space="preserve">Organizzazione della didattica 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totali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225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corso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4B30E2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63</w:t>
            </w: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1</w:t>
            </w:r>
            <w:r w:rsidR="00CC776C">
              <w:rPr>
                <w:rFonts w:ascii="Gill Sans MT" w:hAnsi="Gill Sans MT"/>
              </w:rPr>
              <w:t>62</w:t>
            </w:r>
          </w:p>
        </w:tc>
      </w:tr>
      <w:tr w:rsidR="00710F44" w:rsidRPr="00DB7E1B" w:rsidTr="00EA616A"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center" w:pos="1937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Calendario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290" w:type="dxa"/>
            <w:gridSpan w:val="3"/>
          </w:tcPr>
          <w:p w:rsidR="00710F44" w:rsidRPr="009E4A5D" w:rsidRDefault="00710F44" w:rsidP="00C6351C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8551E5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92407C" w:rsidRPr="00BD6654" w:rsidTr="00EA616A">
        <w:tc>
          <w:tcPr>
            <w:tcW w:w="3338" w:type="dxa"/>
          </w:tcPr>
          <w:p w:rsidR="0092407C" w:rsidRPr="00DB7E1B" w:rsidRDefault="0092407C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Aule e Orari</w:t>
            </w:r>
          </w:p>
        </w:tc>
        <w:tc>
          <w:tcPr>
            <w:tcW w:w="6290" w:type="dxa"/>
            <w:gridSpan w:val="3"/>
          </w:tcPr>
          <w:p w:rsidR="0092407C" w:rsidRPr="008551E5" w:rsidRDefault="00E11162" w:rsidP="00497CA2">
            <w:pPr>
              <w:rPr>
                <w:lang w:val="en-US"/>
              </w:rPr>
            </w:pPr>
            <w:r w:rsidRPr="004C5886">
              <w:rPr>
                <w:rFonts w:ascii="Gill Sans MT" w:hAnsi="Gill Sans MT"/>
                <w:lang w:val="en-US"/>
              </w:rPr>
              <w:t xml:space="preserve">Link: </w:t>
            </w:r>
            <w:hyperlink r:id="rId8" w:history="1">
              <w:r w:rsidR="00497CA2" w:rsidRPr="008551E5">
                <w:rPr>
                  <w:rStyle w:val="Collegamentoipertestuale"/>
                  <w:lang w:val="en-US"/>
                </w:rPr>
                <w:t>http://www.uniba.it/ricerca/dipartimenti/disum/offerta-formativa/corsi-di-studio</w:t>
              </w:r>
            </w:hyperlink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1392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Syllabus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Prerequisiti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CC776C">
            <w:pPr>
              <w:spacing w:after="0"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</w:rPr>
              <w:t>Conoscenze di base della storia antica</w:t>
            </w:r>
            <w:r>
              <w:rPr>
                <w:rFonts w:ascii="Gill Sans MT" w:hAnsi="Gill Sans MT"/>
              </w:rPr>
              <w:t>.</w:t>
            </w:r>
          </w:p>
        </w:tc>
      </w:tr>
      <w:tr w:rsidR="00710F44" w:rsidRPr="00DB7E1B" w:rsidTr="00EA616A">
        <w:trPr>
          <w:trHeight w:val="1453"/>
        </w:trPr>
        <w:tc>
          <w:tcPr>
            <w:tcW w:w="3338" w:type="dxa"/>
          </w:tcPr>
          <w:p w:rsidR="00710F44" w:rsidRPr="00DB7E1B" w:rsidRDefault="00710F44" w:rsidP="00AE5B7C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Risultati di apprendimento previsti</w:t>
            </w:r>
          </w:p>
        </w:tc>
        <w:tc>
          <w:tcPr>
            <w:tcW w:w="6290" w:type="dxa"/>
            <w:gridSpan w:val="3"/>
          </w:tcPr>
          <w:p w:rsidR="00CC776C" w:rsidRPr="00157353" w:rsidRDefault="00CC776C" w:rsidP="00CC776C">
            <w:pPr>
              <w:numPr>
                <w:ilvl w:val="0"/>
                <w:numId w:val="3"/>
              </w:numPr>
              <w:spacing w:after="0"/>
              <w:ind w:left="360"/>
              <w:contextualSpacing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  <w:i/>
              </w:rPr>
              <w:t>Conoscenza e capacità di comprensione</w:t>
            </w:r>
          </w:p>
          <w:p w:rsidR="00CC776C" w:rsidRPr="00157353" w:rsidRDefault="00CC776C" w:rsidP="00CC776C">
            <w:pPr>
              <w:spacing w:after="0"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</w:rPr>
              <w:t>Conoscenza dei principali aspetti della storia del cristianesimo antico, con particolare riferimento a dottrine, istituzioni, rituali,</w:t>
            </w:r>
            <w:r>
              <w:rPr>
                <w:rFonts w:ascii="Gill Sans MT" w:hAnsi="Gill Sans MT"/>
              </w:rPr>
              <w:t xml:space="preserve"> luoghi di culto,</w:t>
            </w:r>
            <w:r w:rsidRPr="00157353">
              <w:rPr>
                <w:rFonts w:ascii="Gill Sans MT" w:hAnsi="Gill Sans MT"/>
              </w:rPr>
              <w:t xml:space="preserve"> interazione con altre culture religiose del mondo antico. Capacità di interpretare, attraverso gli strumenti della ricerca storico-cristianistica, fonti testuali e </w:t>
            </w:r>
            <w:r>
              <w:rPr>
                <w:rFonts w:ascii="Gill Sans MT" w:hAnsi="Gill Sans MT"/>
              </w:rPr>
              <w:t xml:space="preserve">iconografiche </w:t>
            </w:r>
            <w:r w:rsidRPr="00157353">
              <w:rPr>
                <w:rFonts w:ascii="Gill Sans MT" w:hAnsi="Gill Sans MT"/>
              </w:rPr>
              <w:t>r</w:t>
            </w:r>
            <w:r>
              <w:rPr>
                <w:rFonts w:ascii="Gill Sans MT" w:hAnsi="Gill Sans MT"/>
              </w:rPr>
              <w:t xml:space="preserve">elative </w:t>
            </w:r>
            <w:r w:rsidRPr="00157353">
              <w:rPr>
                <w:rFonts w:ascii="Gill Sans MT" w:hAnsi="Gill Sans MT"/>
              </w:rPr>
              <w:t>alla diffusione del cristianesimo nei primi quattro secoli.</w:t>
            </w:r>
          </w:p>
          <w:p w:rsidR="00CC776C" w:rsidRPr="00157353" w:rsidRDefault="00CC776C" w:rsidP="00CC776C">
            <w:pPr>
              <w:numPr>
                <w:ilvl w:val="0"/>
                <w:numId w:val="3"/>
              </w:numPr>
              <w:spacing w:after="0"/>
              <w:ind w:left="360"/>
              <w:contextualSpacing/>
              <w:jc w:val="both"/>
              <w:rPr>
                <w:rFonts w:ascii="Gill Sans MT" w:hAnsi="Gill Sans MT"/>
                <w:i/>
              </w:rPr>
            </w:pPr>
            <w:r w:rsidRPr="00157353">
              <w:rPr>
                <w:rFonts w:ascii="Gill Sans MT" w:hAnsi="Gill Sans MT"/>
                <w:i/>
              </w:rPr>
              <w:t>Conoscenza e capacità di comprensione applicate</w:t>
            </w:r>
          </w:p>
          <w:p w:rsidR="00CC776C" w:rsidRPr="00157353" w:rsidRDefault="00CC776C" w:rsidP="00CC776C">
            <w:pPr>
              <w:spacing w:after="0"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</w:rPr>
              <w:t xml:space="preserve"> Acquisizione di una metodologia che consenta un’analisi critica delle fonti storiche</w:t>
            </w:r>
            <w:r>
              <w:rPr>
                <w:rFonts w:ascii="Gill Sans MT" w:hAnsi="Gill Sans MT"/>
              </w:rPr>
              <w:t xml:space="preserve"> e iconografiche</w:t>
            </w:r>
            <w:r w:rsidRPr="00157353">
              <w:rPr>
                <w:rFonts w:ascii="Gill Sans MT" w:hAnsi="Gill Sans MT"/>
              </w:rPr>
              <w:t xml:space="preserve"> relative alla diffusione del cristianesimo in diversi ambiti storici e geografici. Capacità dello </w:t>
            </w:r>
            <w:r w:rsidRPr="00157353">
              <w:rPr>
                <w:rFonts w:ascii="Gill Sans MT" w:hAnsi="Gill Sans MT"/>
              </w:rPr>
              <w:lastRenderedPageBreak/>
              <w:t>studente di applicare in contesti interdisciplinari le conoscenze acquisite relativamente allo sviluppo del cristianesimo e di elaborare confronti storici e culturali con altre civiltà religiose del mondo antico.</w:t>
            </w:r>
          </w:p>
          <w:p w:rsidR="00CC776C" w:rsidRPr="00157353" w:rsidRDefault="00CC776C" w:rsidP="00CC776C">
            <w:pPr>
              <w:numPr>
                <w:ilvl w:val="0"/>
                <w:numId w:val="3"/>
              </w:numPr>
              <w:spacing w:after="0"/>
              <w:ind w:left="360"/>
              <w:contextualSpacing/>
              <w:jc w:val="both"/>
              <w:rPr>
                <w:rFonts w:ascii="Gill Sans MT" w:hAnsi="Gill Sans MT"/>
                <w:i/>
              </w:rPr>
            </w:pPr>
            <w:r w:rsidRPr="00157353">
              <w:rPr>
                <w:rFonts w:ascii="Gill Sans MT" w:hAnsi="Gill Sans MT"/>
                <w:i/>
              </w:rPr>
              <w:t>Autonomia di giudizio</w:t>
            </w:r>
          </w:p>
          <w:p w:rsidR="00CC776C" w:rsidRPr="00157353" w:rsidRDefault="00CC776C" w:rsidP="00CC776C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</w:rPr>
              <w:t>Sviluppare le capacità di analisi per un approccio critico alla storia del cristianesimo antico e alle fonti ad essa relative attraverso alcuni casi di studio.</w:t>
            </w:r>
          </w:p>
          <w:p w:rsidR="00CC776C" w:rsidRPr="00157353" w:rsidRDefault="00CC776C" w:rsidP="00CC776C">
            <w:pPr>
              <w:numPr>
                <w:ilvl w:val="0"/>
                <w:numId w:val="3"/>
              </w:numPr>
              <w:spacing w:after="0"/>
              <w:ind w:left="360"/>
              <w:contextualSpacing/>
              <w:jc w:val="both"/>
              <w:rPr>
                <w:rFonts w:ascii="Gill Sans MT" w:hAnsi="Gill Sans MT"/>
                <w:i/>
              </w:rPr>
            </w:pPr>
            <w:r w:rsidRPr="00157353">
              <w:rPr>
                <w:rFonts w:ascii="Gill Sans MT" w:hAnsi="Gill Sans MT"/>
                <w:i/>
              </w:rPr>
              <w:t>Abilità comunicative</w:t>
            </w:r>
          </w:p>
          <w:p w:rsidR="00CC776C" w:rsidRPr="00157353" w:rsidRDefault="00CC776C" w:rsidP="00CC776C">
            <w:pPr>
              <w:spacing w:after="0"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</w:rPr>
              <w:t>Capacità di comunicare, con accuratezza terminologica e attenzione agli aspetti diacronici, nozioni e conoscenze storiche acquisite durante il Corso.</w:t>
            </w:r>
          </w:p>
          <w:p w:rsidR="00CC776C" w:rsidRPr="00157353" w:rsidRDefault="00CC776C" w:rsidP="00CC776C">
            <w:pPr>
              <w:numPr>
                <w:ilvl w:val="0"/>
                <w:numId w:val="3"/>
              </w:numPr>
              <w:spacing w:after="0"/>
              <w:ind w:left="360"/>
              <w:contextualSpacing/>
              <w:jc w:val="both"/>
              <w:rPr>
                <w:rFonts w:ascii="Gill Sans MT" w:hAnsi="Gill Sans MT"/>
                <w:i/>
              </w:rPr>
            </w:pPr>
            <w:r w:rsidRPr="00157353">
              <w:rPr>
                <w:rFonts w:ascii="Gill Sans MT" w:hAnsi="Gill Sans MT"/>
                <w:i/>
              </w:rPr>
              <w:t>Capacità di apprendere</w:t>
            </w:r>
          </w:p>
          <w:p w:rsidR="00710F44" w:rsidRPr="00DB7E1B" w:rsidRDefault="00CC776C" w:rsidP="00CC776C">
            <w:pPr>
              <w:pStyle w:val="Grigliamedia1-Colore21"/>
              <w:spacing w:after="0"/>
              <w:ind w:left="0"/>
              <w:jc w:val="both"/>
              <w:rPr>
                <w:rFonts w:ascii="Gill Sans MT" w:hAnsi="Gill Sans MT"/>
                <w:i/>
              </w:rPr>
            </w:pPr>
            <w:r w:rsidRPr="00157353">
              <w:rPr>
                <w:rFonts w:ascii="Gill Sans MT" w:hAnsi="Gill Sans MT"/>
              </w:rPr>
              <w:t>Capacità di sviluppare le competenze necessarie per intraprendere studi successivi nel settore della cristianistica con capacità critica e autonomia.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BD6654">
            <w:pPr>
              <w:spacing w:after="0"/>
              <w:jc w:val="both"/>
              <w:rPr>
                <w:rFonts w:ascii="Gill Sans MT" w:hAnsi="Gill Sans MT"/>
              </w:rPr>
            </w:pPr>
            <w:r w:rsidRPr="00157353">
              <w:rPr>
                <w:rFonts w:ascii="Gill Sans MT" w:hAnsi="Gill Sans MT"/>
                <w:color w:val="000000"/>
              </w:rPr>
              <w:t>Il Corso intende approfondire temi quali la costruzione dell’identità cristiana; la costituzione delle prime comunità ecclesiali; l’impatto fra cristianesimo e paganesimo; le persecuzioni; la politica costantiniana e la cosiddetta “pace della chiesa”; l’epoca di Teodosio. Saranno condotte analisi di documenti attinenti la polemica antigiudaica, l’apologetica, l’agiografia. Particolare spazio sarà dedicato alla questione del “Gesù storico”</w:t>
            </w:r>
            <w:r>
              <w:rPr>
                <w:rFonts w:ascii="Gill Sans MT" w:hAnsi="Gill Sans MT"/>
                <w:color w:val="000000"/>
              </w:rPr>
              <w:t xml:space="preserve"> e alle forme di sacralizzazione degli spazi e dei luoghi di culto.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  <w:shd w:val="clear" w:color="auto" w:fill="B2A1C7" w:themeFill="accent4" w:themeFillTint="99"/>
          </w:tcPr>
          <w:p w:rsidR="00710F44" w:rsidRPr="00DB7E1B" w:rsidRDefault="00710F44" w:rsidP="005A6B8B">
            <w:pPr>
              <w:tabs>
                <w:tab w:val="left" w:pos="3136"/>
              </w:tabs>
              <w:spacing w:after="0"/>
              <w:rPr>
                <w:rFonts w:ascii="Gill Sans MT" w:hAnsi="Gill Sans MT"/>
                <w:b/>
              </w:rPr>
            </w:pPr>
            <w:r w:rsidRPr="00DB7E1B">
              <w:rPr>
                <w:rFonts w:ascii="Gill Sans MT" w:hAnsi="Gill Sans MT"/>
                <w:b/>
              </w:rPr>
              <w:t>Programma</w:t>
            </w:r>
            <w:r w:rsidR="005A6B8B">
              <w:rPr>
                <w:rFonts w:ascii="Gill Sans MT" w:hAnsi="Gill Sans MT"/>
                <w:b/>
              </w:rPr>
              <w:tab/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3F13A2" w:rsidRDefault="00710F44" w:rsidP="004B30E2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290" w:type="dxa"/>
            <w:gridSpan w:val="3"/>
          </w:tcPr>
          <w:p w:rsidR="007E3E5A" w:rsidRPr="007E3E5A" w:rsidRDefault="007E3E5A" w:rsidP="007E3E5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ill Sans MT" w:eastAsia="Times New Roman" w:hAnsi="Gill Sans MT"/>
              </w:rPr>
            </w:pPr>
            <w:r w:rsidRPr="003F13A2">
              <w:rPr>
                <w:rFonts w:ascii="Gill Sans MT" w:hAnsi="Gill Sans MT"/>
              </w:rPr>
              <w:t>Testi di riferimento</w:t>
            </w:r>
          </w:p>
          <w:p w:rsidR="00BD6654" w:rsidRPr="00BD6654" w:rsidRDefault="00EA7857" w:rsidP="00BD66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</w:pPr>
            <w:r w:rsidRPr="00BD6654">
              <w:rPr>
                <w:rFonts w:ascii="Gill Sans MT" w:eastAsia="Times New Roman" w:hAnsi="Gill Sans MT"/>
                <w:i/>
                <w:iCs/>
              </w:rPr>
              <w:t xml:space="preserve">Storia del cristianesimo. </w:t>
            </w:r>
            <w:r w:rsidRPr="00BD6654">
              <w:rPr>
                <w:rFonts w:ascii="Gill Sans MT" w:eastAsia="Times New Roman" w:hAnsi="Gill Sans MT"/>
              </w:rPr>
              <w:t xml:space="preserve">I. </w:t>
            </w:r>
            <w:r w:rsidRPr="00BD6654">
              <w:rPr>
                <w:rFonts w:ascii="Gill Sans MT" w:eastAsia="Times New Roman" w:hAnsi="Gill Sans MT"/>
                <w:i/>
                <w:iCs/>
              </w:rPr>
              <w:t>L'età antica (secoli I-VII)</w:t>
            </w:r>
            <w:r w:rsidRPr="00BD6654">
              <w:rPr>
                <w:rFonts w:ascii="Gill Sans MT" w:eastAsia="Times New Roman" w:hAnsi="Gill Sans MT"/>
              </w:rPr>
              <w:t>, a cura di E. Prinzivalli, Carocci Editore, Roma 2015, pp. 15-30; 69-112; 122-132; 185-249; 435-460.</w:t>
            </w:r>
          </w:p>
          <w:p w:rsidR="00BD6654" w:rsidRDefault="00BD6654" w:rsidP="00BD66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</w:pPr>
            <w:r w:rsidRPr="00BD6654">
              <w:rPr>
                <w:rFonts w:ascii="Gill Sans MT" w:hAnsi="Gill Sans MT"/>
                <w:bCs/>
                <w:color w:val="000000"/>
              </w:rPr>
              <w:t xml:space="preserve">A. Destro-M. Pesce, </w:t>
            </w:r>
            <w:r w:rsidRPr="00BD6654">
              <w:rPr>
                <w:rFonts w:ascii="Gill Sans MT" w:hAnsi="Gill Sans MT"/>
                <w:bCs/>
                <w:i/>
                <w:color w:val="000000"/>
              </w:rPr>
              <w:t>La morte di Gesù. Indagine su un mistero</w:t>
            </w:r>
            <w:r w:rsidRPr="00BD6654">
              <w:rPr>
                <w:rFonts w:ascii="Gill Sans MT" w:hAnsi="Gill Sans MT"/>
                <w:bCs/>
                <w:color w:val="000000"/>
              </w:rPr>
              <w:t>, Saggi Rizzoli, Milano 2014 (I capitolo).</w:t>
            </w:r>
          </w:p>
          <w:p w:rsidR="00BD6654" w:rsidRPr="00BD6654" w:rsidRDefault="00BD6654" w:rsidP="00BD66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Gill Sans MT" w:hAnsi="Gill Sans MT"/>
              </w:rPr>
            </w:pPr>
            <w:r w:rsidRPr="00BD6654">
              <w:rPr>
                <w:rFonts w:ascii="Gill Sans MT" w:hAnsi="Gill Sans MT"/>
              </w:rPr>
              <w:t xml:space="preserve">I. Aulisa, </w:t>
            </w:r>
            <w:r w:rsidRPr="00BD6654">
              <w:rPr>
                <w:rFonts w:ascii="Gill Sans MT" w:hAnsi="Gill Sans MT"/>
                <w:i/>
              </w:rPr>
              <w:t>Le prime conquiste islamiche in Oriente: la percezione dei cristiani</w:t>
            </w:r>
            <w:r>
              <w:rPr>
                <w:rFonts w:ascii="Gill Sans MT" w:hAnsi="Gill Sans MT"/>
                <w:i/>
              </w:rPr>
              <w:t xml:space="preserve"> </w:t>
            </w:r>
            <w:r w:rsidRPr="00BD6654">
              <w:rPr>
                <w:rFonts w:ascii="Gill Sans MT" w:hAnsi="Gill Sans MT"/>
                <w:i/>
              </w:rPr>
              <w:t>in alcune opere di VII e VIII secolo</w:t>
            </w:r>
            <w:r w:rsidRPr="00BD6654">
              <w:rPr>
                <w:rFonts w:ascii="Gill Sans MT" w:hAnsi="Gill Sans MT"/>
              </w:rPr>
              <w:t>, in Vetera Christianorum 55,</w:t>
            </w:r>
            <w:r>
              <w:rPr>
                <w:rFonts w:ascii="Gill Sans MT" w:hAnsi="Gill Sans MT"/>
              </w:rPr>
              <w:t xml:space="preserve"> </w:t>
            </w:r>
            <w:r w:rsidRPr="00BD6654">
              <w:rPr>
                <w:rFonts w:ascii="Gill Sans MT" w:hAnsi="Gill Sans MT"/>
              </w:rPr>
              <w:t>2018, pp. 33-53.</w:t>
            </w:r>
          </w:p>
          <w:p w:rsidR="00D53A70" w:rsidRPr="00BD6654" w:rsidRDefault="00D53A70" w:rsidP="00BD6654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8A5739">
              <w:rPr>
                <w:rFonts w:ascii="Gill Sans MT" w:hAnsi="Gill Sans MT"/>
                <w:bCs/>
                <w:color w:val="000000"/>
              </w:rPr>
              <w:t xml:space="preserve">I. </w:t>
            </w:r>
            <w:r w:rsidR="00BA3FBA" w:rsidRPr="008A5739">
              <w:rPr>
                <w:rFonts w:ascii="Gill Sans MT" w:hAnsi="Gill Sans MT"/>
                <w:bCs/>
                <w:color w:val="000000"/>
              </w:rPr>
              <w:t xml:space="preserve">Aulisa, </w:t>
            </w:r>
            <w:r w:rsidR="00BA3FBA" w:rsidRPr="008A5739">
              <w:rPr>
                <w:rFonts w:ascii="Gill Sans MT" w:hAnsi="Gill Sans MT"/>
                <w:i/>
                <w:iCs/>
              </w:rPr>
              <w:t>Giudei, cristiani e musulmani in Oriente: fonti cristiane di VII e VIII secolo</w:t>
            </w:r>
            <w:r w:rsidR="00BA3FBA" w:rsidRPr="008A5739">
              <w:rPr>
                <w:rFonts w:ascii="Gill Sans MT" w:hAnsi="Gill Sans MT"/>
                <w:iCs/>
              </w:rPr>
              <w:t xml:space="preserve">, in </w:t>
            </w:r>
            <w:r w:rsidR="00BA3FBA" w:rsidRPr="008A5739">
              <w:rPr>
                <w:rFonts w:ascii="Gill Sans MT" w:hAnsi="Gill Sans MT"/>
              </w:rPr>
              <w:t>Analele Ştiinţifice ale Universităţii „Alexandru Ioan Cuza” din Iaşi, s.n., Istorie, 65, 2019, pp. 235-257.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3F13A2" w:rsidRDefault="00710F44" w:rsidP="00C60692">
            <w:pPr>
              <w:spacing w:after="0"/>
              <w:rPr>
                <w:rFonts w:ascii="Gill Sans MT" w:hAnsi="Gill Sans MT"/>
              </w:rPr>
            </w:pPr>
            <w:r w:rsidRPr="003F13A2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6290" w:type="dxa"/>
            <w:gridSpan w:val="3"/>
          </w:tcPr>
          <w:p w:rsidR="00710F44" w:rsidRPr="00DB7E1B" w:rsidRDefault="00710F44" w:rsidP="00C6069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157353">
              <w:rPr>
                <w:rFonts w:ascii="Gill Sans MT" w:hAnsi="Gill Sans MT"/>
              </w:rPr>
              <w:t>gli studenti frequentanti saranno distribuite fotocopie di testi durante il Corso.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4B30E2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Metodi didattici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AD2B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hAnsi="Gill Sans MT"/>
                <w:color w:val="000000"/>
              </w:rPr>
            </w:pPr>
            <w:r w:rsidRPr="00157353">
              <w:rPr>
                <w:rFonts w:ascii="Gill Sans MT" w:hAnsi="Gill Sans MT"/>
                <w:color w:val="000000"/>
              </w:rPr>
              <w:t>Il Corso è organizzato con metodo interdisciplinare, attraverso lezioni di didattica frontale, integrate da presentazioni di immagini in PowerPoint e da esercitazioni. Saranno programmati, inoltre, seminari tenuti da docenti specialisti di Università italiane ed estere.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334930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6290" w:type="dxa"/>
            <w:gridSpan w:val="3"/>
          </w:tcPr>
          <w:p w:rsidR="00BD6654" w:rsidRDefault="00710F44" w:rsidP="008A5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t>Il Corso prevede un esame finale unico, consistente in un colloquio orale sugli argomenti del</w:t>
            </w:r>
            <w:r>
              <w:rPr>
                <w:rFonts w:ascii="Gill Sans MT" w:hAnsi="Gill Sans MT"/>
              </w:rPr>
              <w:t xml:space="preserve">la bibliografia e sulle </w:t>
            </w:r>
            <w:r w:rsidRPr="00DB7E1B">
              <w:rPr>
                <w:rFonts w:ascii="Gill Sans MT" w:hAnsi="Gill Sans MT"/>
              </w:rPr>
              <w:t>fonti analizzate.</w:t>
            </w:r>
          </w:p>
          <w:p w:rsidR="00BD00DD" w:rsidRPr="00DE73AF" w:rsidRDefault="00BD00DD" w:rsidP="008A57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ill Sans MT" w:hAnsi="Gill Sans MT"/>
              </w:rPr>
            </w:pPr>
            <w:r w:rsidRPr="00DE73AF">
              <w:rPr>
                <w:rFonts w:ascii="Gill Sans MT" w:hAnsi="Gill Sans MT"/>
              </w:rPr>
              <w:t xml:space="preserve">Il </w:t>
            </w:r>
            <w:r w:rsidRPr="00DE73AF">
              <w:rPr>
                <w:rFonts w:ascii="Gill Sans MT" w:hAnsi="Gill Sans MT"/>
                <w:b/>
              </w:rPr>
              <w:t>calendario degli esami</w:t>
            </w:r>
            <w:r w:rsidRPr="00DE73AF">
              <w:rPr>
                <w:rFonts w:ascii="Gill Sans MT" w:hAnsi="Gill Sans MT"/>
              </w:rPr>
              <w:t xml:space="preserve"> è pubblicato sul sito del Corso di </w:t>
            </w:r>
            <w:r w:rsidRPr="00DE73AF">
              <w:rPr>
                <w:rFonts w:ascii="Gill Sans MT" w:hAnsi="Gill Sans MT"/>
              </w:rPr>
              <w:lastRenderedPageBreak/>
              <w:t xml:space="preserve">Laurea e su Esse3. </w:t>
            </w:r>
          </w:p>
          <w:p w:rsidR="0042225B" w:rsidRPr="00DB7E1B" w:rsidRDefault="00BD00DD" w:rsidP="008A5739">
            <w:pPr>
              <w:spacing w:after="0" w:line="240" w:lineRule="auto"/>
              <w:jc w:val="both"/>
              <w:rPr>
                <w:rFonts w:ascii="Gill Sans MT" w:hAnsi="Gill Sans MT"/>
                <w:color w:val="000000"/>
              </w:rPr>
            </w:pPr>
            <w:r w:rsidRPr="00DE73AF">
              <w:rPr>
                <w:rFonts w:ascii="Gill Sans MT" w:hAnsi="Gill Sans MT"/>
              </w:rPr>
              <w:t xml:space="preserve">Per iscriversi all'esame, è obbligatorio utilizzare il </w:t>
            </w:r>
            <w:r>
              <w:rPr>
                <w:rFonts w:ascii="Gill Sans MT" w:hAnsi="Gill Sans MT"/>
              </w:rPr>
              <w:t>Sistema Esse3.</w:t>
            </w:r>
          </w:p>
        </w:tc>
      </w:tr>
      <w:tr w:rsidR="00710F44" w:rsidRPr="00DB7E1B" w:rsidTr="00EA616A">
        <w:trPr>
          <w:trHeight w:val="70"/>
        </w:trPr>
        <w:tc>
          <w:tcPr>
            <w:tcW w:w="3338" w:type="dxa"/>
          </w:tcPr>
          <w:p w:rsidR="00710F44" w:rsidRPr="00DB7E1B" w:rsidRDefault="00710F44" w:rsidP="00AE5B7C">
            <w:pPr>
              <w:spacing w:after="0"/>
              <w:rPr>
                <w:rFonts w:ascii="Gill Sans MT" w:hAnsi="Gill Sans MT"/>
              </w:rPr>
            </w:pPr>
            <w:r w:rsidRPr="00DB7E1B">
              <w:rPr>
                <w:rFonts w:ascii="Gill Sans MT" w:hAnsi="Gill Sans MT"/>
              </w:rPr>
              <w:lastRenderedPageBreak/>
              <w:t xml:space="preserve">Criteri di valutazione </w:t>
            </w:r>
          </w:p>
        </w:tc>
        <w:tc>
          <w:tcPr>
            <w:tcW w:w="6290" w:type="dxa"/>
            <w:gridSpan w:val="3"/>
          </w:tcPr>
          <w:p w:rsidR="00710F44" w:rsidRPr="00DB7E1B" w:rsidRDefault="00CC776C" w:rsidP="00912A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ill Sans MT" w:eastAsia="Arial Unicode MS" w:hAnsi="Gill Sans MT"/>
              </w:rPr>
            </w:pPr>
            <w:r w:rsidRPr="00157353">
              <w:rPr>
                <w:rFonts w:ascii="Gill Sans MT" w:hAnsi="Gill Sans MT"/>
                <w:color w:val="000000"/>
              </w:rPr>
              <w:t>Lo studente dovrà essere in grado di tracciare l’evoluzione del cristianesimo dalle origini fino all’epoca di Teodosio I. Dovrà dimostrare di essere a conoscenza delle principali questioni relative ai rapporti fra cristianesimo e paganesimo, nonché ai tempi e alle modalità di diffusione del cristianesimo nell’impero romano. Dovrà essere in grado di trattare ed esporre, con coerenza logica e padronanza di linguaggio, temi quali la costruzione dell’identità cristiana; la costituzione delle prime comunità ecclesiali; le persecuzioni; l’apologetica; la polemica antigiudaica</w:t>
            </w:r>
            <w:r>
              <w:rPr>
                <w:rFonts w:ascii="Gill Sans MT" w:hAnsi="Gill Sans MT"/>
                <w:color w:val="000000"/>
              </w:rPr>
              <w:t>; le forme di sacralizzazione degli spazi e dei luoghi di culto.</w:t>
            </w:r>
          </w:p>
        </w:tc>
      </w:tr>
      <w:tr w:rsidR="00BA1065" w:rsidRPr="00DB7E1B" w:rsidTr="00EA616A">
        <w:trPr>
          <w:trHeight w:val="70"/>
        </w:trPr>
        <w:tc>
          <w:tcPr>
            <w:tcW w:w="3338" w:type="dxa"/>
          </w:tcPr>
          <w:p w:rsidR="00BA1065" w:rsidRDefault="008C504B" w:rsidP="004B30E2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Altro</w:t>
            </w:r>
          </w:p>
        </w:tc>
        <w:tc>
          <w:tcPr>
            <w:tcW w:w="6290" w:type="dxa"/>
            <w:gridSpan w:val="3"/>
          </w:tcPr>
          <w:p w:rsidR="00FA2C37" w:rsidRDefault="00FA2C37" w:rsidP="00FA2C37">
            <w:pPr>
              <w:pStyle w:val="Rientrocorpodeltesto"/>
              <w:spacing w:after="0"/>
              <w:ind w:firstLine="0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  <w:sz w:val="22"/>
                <w:szCs w:val="22"/>
              </w:rPr>
              <w:t xml:space="preserve">Gli orari di ricevimento sono pubblicati alla pagina della docente sul sito del Dipartimento: </w:t>
            </w:r>
            <w:hyperlink r:id="rId9" w:history="1">
              <w:r w:rsidR="00613472" w:rsidRPr="00FA1B89">
                <w:rPr>
                  <w:rStyle w:val="Collegamentoipertestuale"/>
                  <w:rFonts w:ascii="Gill Sans MT" w:hAnsi="Gill Sans MT"/>
                </w:rPr>
                <w:t>http://www.uniba.it/docenti/aulisa-immacolata</w:t>
              </w:r>
            </w:hyperlink>
          </w:p>
          <w:p w:rsidR="00BA1065" w:rsidRDefault="00FA2C37" w:rsidP="00FA2C37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710510">
              <w:rPr>
                <w:rFonts w:ascii="Gill Sans MT" w:hAnsi="Gill Sans MT"/>
              </w:rPr>
              <w:t>Gli orari possono subire variazioni. Gli studenti sono pregati di verificare alla pagina docente avvisi ed eventuali variazioni di orario.</w:t>
            </w:r>
          </w:p>
          <w:p w:rsidR="008916EB" w:rsidRDefault="008916EB" w:rsidP="00FA2C37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  <w:p w:rsidR="008C504B" w:rsidRDefault="008C504B" w:rsidP="00FA2C37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 svolgere l’elaborato di tesi nella disciplina è necessario aver frequentato le lezioni impartite durante il Corso. L’argomento della tesi sarà concordato con il laureando a seguito di un colloquio con il docente, nell’ambito del quale lo studente potrà illustrare il suo percorso di studi, i suoi interessi e le sue competenze.</w:t>
            </w:r>
          </w:p>
          <w:p w:rsidR="008C504B" w:rsidRPr="00440248" w:rsidRDefault="008C504B" w:rsidP="00FA2C37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:rsidR="00F928E3" w:rsidRPr="004C5886" w:rsidRDefault="00F928E3" w:rsidP="00455F85">
      <w:pPr>
        <w:rPr>
          <w:rFonts w:ascii="Gill Sans MT" w:hAnsi="Gill Sans MT"/>
        </w:rPr>
      </w:pPr>
    </w:p>
    <w:sectPr w:rsidR="00F928E3" w:rsidRPr="004C5886" w:rsidSect="00B4514D">
      <w:footerReference w:type="defaul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F0" w:rsidRDefault="005A09F0" w:rsidP="001373CD">
      <w:pPr>
        <w:spacing w:after="0" w:line="240" w:lineRule="auto"/>
      </w:pPr>
      <w:r>
        <w:separator/>
      </w:r>
    </w:p>
  </w:endnote>
  <w:endnote w:type="continuationSeparator" w:id="1">
    <w:p w:rsidR="005A09F0" w:rsidRDefault="005A09F0" w:rsidP="001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F6" w:rsidRDefault="00C67022">
    <w:pPr>
      <w:pStyle w:val="Pidipagina"/>
      <w:jc w:val="right"/>
    </w:pPr>
    <w:r>
      <w:fldChar w:fldCharType="begin"/>
    </w:r>
    <w:r w:rsidR="00A529F6">
      <w:instrText xml:space="preserve"> PAGE   \* MERGEFORMAT </w:instrText>
    </w:r>
    <w:r>
      <w:fldChar w:fldCharType="separate"/>
    </w:r>
    <w:r w:rsidR="00BD6654">
      <w:rPr>
        <w:noProof/>
      </w:rPr>
      <w:t>2</w:t>
    </w:r>
    <w:r>
      <w:fldChar w:fldCharType="end"/>
    </w:r>
  </w:p>
  <w:p w:rsidR="00A529F6" w:rsidRDefault="00A529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F0" w:rsidRDefault="005A09F0" w:rsidP="001373CD">
      <w:pPr>
        <w:spacing w:after="0" w:line="240" w:lineRule="auto"/>
      </w:pPr>
      <w:r>
        <w:separator/>
      </w:r>
    </w:p>
  </w:footnote>
  <w:footnote w:type="continuationSeparator" w:id="1">
    <w:p w:rsidR="005A09F0" w:rsidRDefault="005A09F0" w:rsidP="0013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56D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532E7"/>
    <w:multiLevelType w:val="hybridMultilevel"/>
    <w:tmpl w:val="401E2D6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6AB3"/>
    <w:multiLevelType w:val="hybridMultilevel"/>
    <w:tmpl w:val="FBD02028"/>
    <w:lvl w:ilvl="0" w:tplc="205A8EF6">
      <w:start w:val="1"/>
      <w:numFmt w:val="upperRoman"/>
      <w:lvlText w:val="%1."/>
      <w:lvlJc w:val="left"/>
      <w:pPr>
        <w:ind w:left="1440" w:hanging="720"/>
      </w:pPr>
      <w:rPr>
        <w:rFonts w:ascii="Gill Sans MT" w:hAnsi="Gill Sans MT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54642"/>
    <w:multiLevelType w:val="hybridMultilevel"/>
    <w:tmpl w:val="D4963BDE"/>
    <w:lvl w:ilvl="0" w:tplc="93E09F1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AC7DF4"/>
    <w:multiLevelType w:val="hybridMultilevel"/>
    <w:tmpl w:val="BCF0F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C33389"/>
    <w:multiLevelType w:val="hybridMultilevel"/>
    <w:tmpl w:val="F8987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28C7"/>
    <w:multiLevelType w:val="hybridMultilevel"/>
    <w:tmpl w:val="12F4A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2625"/>
    <w:multiLevelType w:val="hybridMultilevel"/>
    <w:tmpl w:val="2BC46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A7A8E"/>
    <w:multiLevelType w:val="hybridMultilevel"/>
    <w:tmpl w:val="94E6C61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67B30936"/>
    <w:multiLevelType w:val="hybridMultilevel"/>
    <w:tmpl w:val="9CDAFD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66D"/>
    <w:rsid w:val="00013674"/>
    <w:rsid w:val="00017D8D"/>
    <w:rsid w:val="00047517"/>
    <w:rsid w:val="00050138"/>
    <w:rsid w:val="0006054A"/>
    <w:rsid w:val="0006250C"/>
    <w:rsid w:val="000767E2"/>
    <w:rsid w:val="000905CA"/>
    <w:rsid w:val="000C7935"/>
    <w:rsid w:val="000E2D89"/>
    <w:rsid w:val="00104931"/>
    <w:rsid w:val="00117ABF"/>
    <w:rsid w:val="00132696"/>
    <w:rsid w:val="0013566D"/>
    <w:rsid w:val="001373CD"/>
    <w:rsid w:val="00145719"/>
    <w:rsid w:val="00176F96"/>
    <w:rsid w:val="001B5DE9"/>
    <w:rsid w:val="001C31E7"/>
    <w:rsid w:val="001E3F7C"/>
    <w:rsid w:val="001F4888"/>
    <w:rsid w:val="00202ADD"/>
    <w:rsid w:val="002326FF"/>
    <w:rsid w:val="00252D19"/>
    <w:rsid w:val="00255644"/>
    <w:rsid w:val="00273A6F"/>
    <w:rsid w:val="0028443E"/>
    <w:rsid w:val="002A159E"/>
    <w:rsid w:val="002B0D6F"/>
    <w:rsid w:val="002C478B"/>
    <w:rsid w:val="002D6CF4"/>
    <w:rsid w:val="002F1C56"/>
    <w:rsid w:val="002F3874"/>
    <w:rsid w:val="002F67D8"/>
    <w:rsid w:val="00316E61"/>
    <w:rsid w:val="00323E38"/>
    <w:rsid w:val="0032406E"/>
    <w:rsid w:val="00334075"/>
    <w:rsid w:val="00334930"/>
    <w:rsid w:val="00365A49"/>
    <w:rsid w:val="00382546"/>
    <w:rsid w:val="00396347"/>
    <w:rsid w:val="003A67C6"/>
    <w:rsid w:val="003A7477"/>
    <w:rsid w:val="003C6BF4"/>
    <w:rsid w:val="003F13A2"/>
    <w:rsid w:val="00412E0C"/>
    <w:rsid w:val="004138E0"/>
    <w:rsid w:val="0042225B"/>
    <w:rsid w:val="00440248"/>
    <w:rsid w:val="004546F2"/>
    <w:rsid w:val="00455F85"/>
    <w:rsid w:val="004615A1"/>
    <w:rsid w:val="00497CA2"/>
    <w:rsid w:val="004A437D"/>
    <w:rsid w:val="004B30E2"/>
    <w:rsid w:val="004C5886"/>
    <w:rsid w:val="004D68AD"/>
    <w:rsid w:val="004F575C"/>
    <w:rsid w:val="005114C5"/>
    <w:rsid w:val="00511A5B"/>
    <w:rsid w:val="00561FBB"/>
    <w:rsid w:val="0059146B"/>
    <w:rsid w:val="005A09F0"/>
    <w:rsid w:val="005A6B8B"/>
    <w:rsid w:val="005B5D0D"/>
    <w:rsid w:val="005B7A71"/>
    <w:rsid w:val="00613472"/>
    <w:rsid w:val="006202B3"/>
    <w:rsid w:val="00622643"/>
    <w:rsid w:val="006329F5"/>
    <w:rsid w:val="00642F24"/>
    <w:rsid w:val="00662EBA"/>
    <w:rsid w:val="00676D30"/>
    <w:rsid w:val="006A0807"/>
    <w:rsid w:val="006B6221"/>
    <w:rsid w:val="006C4CDC"/>
    <w:rsid w:val="006E2C53"/>
    <w:rsid w:val="006F6794"/>
    <w:rsid w:val="006F7A14"/>
    <w:rsid w:val="00710F44"/>
    <w:rsid w:val="00731E77"/>
    <w:rsid w:val="00750F16"/>
    <w:rsid w:val="00751135"/>
    <w:rsid w:val="00752CD8"/>
    <w:rsid w:val="00754B04"/>
    <w:rsid w:val="007579FF"/>
    <w:rsid w:val="007838BD"/>
    <w:rsid w:val="007842F9"/>
    <w:rsid w:val="00787939"/>
    <w:rsid w:val="0079161B"/>
    <w:rsid w:val="00796D43"/>
    <w:rsid w:val="007976BB"/>
    <w:rsid w:val="007B2692"/>
    <w:rsid w:val="007B2ABB"/>
    <w:rsid w:val="007C2956"/>
    <w:rsid w:val="007D180C"/>
    <w:rsid w:val="007E3E5A"/>
    <w:rsid w:val="00807316"/>
    <w:rsid w:val="008076AB"/>
    <w:rsid w:val="008247DE"/>
    <w:rsid w:val="008551E5"/>
    <w:rsid w:val="00863297"/>
    <w:rsid w:val="008656E4"/>
    <w:rsid w:val="00883920"/>
    <w:rsid w:val="008916EB"/>
    <w:rsid w:val="008941F4"/>
    <w:rsid w:val="0089570F"/>
    <w:rsid w:val="008A5739"/>
    <w:rsid w:val="008B39B1"/>
    <w:rsid w:val="008C504B"/>
    <w:rsid w:val="008C647D"/>
    <w:rsid w:val="008C6D0C"/>
    <w:rsid w:val="008E6B77"/>
    <w:rsid w:val="008F39FB"/>
    <w:rsid w:val="009002C8"/>
    <w:rsid w:val="00912AE4"/>
    <w:rsid w:val="0092407C"/>
    <w:rsid w:val="009410BE"/>
    <w:rsid w:val="00952C7E"/>
    <w:rsid w:val="009617D9"/>
    <w:rsid w:val="00962EF0"/>
    <w:rsid w:val="009665BC"/>
    <w:rsid w:val="00966B99"/>
    <w:rsid w:val="0098442B"/>
    <w:rsid w:val="009A0AB0"/>
    <w:rsid w:val="009B13B3"/>
    <w:rsid w:val="009B7151"/>
    <w:rsid w:val="009C14A7"/>
    <w:rsid w:val="009E4A5D"/>
    <w:rsid w:val="00A25E61"/>
    <w:rsid w:val="00A314F8"/>
    <w:rsid w:val="00A529F6"/>
    <w:rsid w:val="00A609BB"/>
    <w:rsid w:val="00A72408"/>
    <w:rsid w:val="00A83959"/>
    <w:rsid w:val="00A84345"/>
    <w:rsid w:val="00A96912"/>
    <w:rsid w:val="00AA0F8E"/>
    <w:rsid w:val="00AA49A0"/>
    <w:rsid w:val="00AD2B85"/>
    <w:rsid w:val="00AE5B7C"/>
    <w:rsid w:val="00AF71D1"/>
    <w:rsid w:val="00B200A2"/>
    <w:rsid w:val="00B20167"/>
    <w:rsid w:val="00B26723"/>
    <w:rsid w:val="00B413AB"/>
    <w:rsid w:val="00B4413B"/>
    <w:rsid w:val="00B4514D"/>
    <w:rsid w:val="00B7025A"/>
    <w:rsid w:val="00BA1065"/>
    <w:rsid w:val="00BA2BAA"/>
    <w:rsid w:val="00BA3FBA"/>
    <w:rsid w:val="00BD00DD"/>
    <w:rsid w:val="00BD18A3"/>
    <w:rsid w:val="00BD6654"/>
    <w:rsid w:val="00BE3196"/>
    <w:rsid w:val="00C052DA"/>
    <w:rsid w:val="00C4042F"/>
    <w:rsid w:val="00C40B29"/>
    <w:rsid w:val="00C60692"/>
    <w:rsid w:val="00C61DF8"/>
    <w:rsid w:val="00C6351C"/>
    <w:rsid w:val="00C67022"/>
    <w:rsid w:val="00C83B4A"/>
    <w:rsid w:val="00CC776C"/>
    <w:rsid w:val="00CD1322"/>
    <w:rsid w:val="00CE0D1A"/>
    <w:rsid w:val="00CF608F"/>
    <w:rsid w:val="00D04933"/>
    <w:rsid w:val="00D41AF7"/>
    <w:rsid w:val="00D435F1"/>
    <w:rsid w:val="00D47634"/>
    <w:rsid w:val="00D523EA"/>
    <w:rsid w:val="00D53A70"/>
    <w:rsid w:val="00D600CF"/>
    <w:rsid w:val="00D73F2F"/>
    <w:rsid w:val="00D87291"/>
    <w:rsid w:val="00D945AC"/>
    <w:rsid w:val="00DB7E1B"/>
    <w:rsid w:val="00DF21AE"/>
    <w:rsid w:val="00E11162"/>
    <w:rsid w:val="00E30D79"/>
    <w:rsid w:val="00E47AF1"/>
    <w:rsid w:val="00E53302"/>
    <w:rsid w:val="00E920E6"/>
    <w:rsid w:val="00EA616A"/>
    <w:rsid w:val="00EA7857"/>
    <w:rsid w:val="00EC63DB"/>
    <w:rsid w:val="00ED33FE"/>
    <w:rsid w:val="00F05054"/>
    <w:rsid w:val="00F05D28"/>
    <w:rsid w:val="00F15730"/>
    <w:rsid w:val="00F21BD6"/>
    <w:rsid w:val="00F34A70"/>
    <w:rsid w:val="00F42326"/>
    <w:rsid w:val="00F56446"/>
    <w:rsid w:val="00F81C8C"/>
    <w:rsid w:val="00F82E05"/>
    <w:rsid w:val="00F83CC0"/>
    <w:rsid w:val="00F928E3"/>
    <w:rsid w:val="00FA2C37"/>
    <w:rsid w:val="00FB5696"/>
    <w:rsid w:val="00FE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media1-Colore21">
    <w:name w:val="Griglia media 1 - Colore 21"/>
    <w:basedOn w:val="Normale"/>
    <w:uiPriority w:val="34"/>
    <w:qFormat/>
    <w:rsid w:val="005B5D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37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3C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37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3CD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CD1322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D1322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9B13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472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A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a.it/ricerca/dipartimenti/disum/offerta-formativa/corsi-di-studi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ba.it/docenti/aulisa-immacol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33D7-3CE3-A242-ACBA-6CB2721E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</dc:creator>
  <cp:lastModifiedBy>Microsoft</cp:lastModifiedBy>
  <cp:revision>6</cp:revision>
  <cp:lastPrinted>2018-07-12T13:24:00Z</cp:lastPrinted>
  <dcterms:created xsi:type="dcterms:W3CDTF">2020-06-09T14:13:00Z</dcterms:created>
  <dcterms:modified xsi:type="dcterms:W3CDTF">2020-06-09T19:37:00Z</dcterms:modified>
</cp:coreProperties>
</file>