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6DFC" w14:textId="77777777" w:rsidR="00E07409" w:rsidRDefault="00E07409" w:rsidP="0081350C">
      <w:pPr>
        <w:adjustRightInd w:val="0"/>
        <w:snapToGrid w:val="0"/>
        <w:spacing w:line="360" w:lineRule="auto"/>
        <w:contextualSpacing/>
        <w:jc w:val="center"/>
        <w:rPr>
          <w:rFonts w:ascii="Arial" w:hAnsi="Arial" w:cs="Arial"/>
          <w:b/>
          <w:bCs/>
          <w:lang w:eastAsia="zh-CN"/>
        </w:rPr>
      </w:pPr>
    </w:p>
    <w:p w14:paraId="544048A0" w14:textId="5C7EE03C" w:rsidR="00E07409" w:rsidRPr="00E07409" w:rsidRDefault="00E07409" w:rsidP="00E07409">
      <w:pPr>
        <w:adjustRightInd w:val="0"/>
        <w:snapToGrid w:val="0"/>
        <w:spacing w:line="360" w:lineRule="auto"/>
        <w:contextualSpacing/>
        <w:rPr>
          <w:rFonts w:ascii="Arial" w:hAnsi="Arial" w:cs="Arial"/>
          <w:u w:val="single"/>
          <w:lang w:eastAsia="zh-CN"/>
        </w:rPr>
      </w:pPr>
      <w:r w:rsidRPr="00E07409">
        <w:rPr>
          <w:rFonts w:ascii="Arial" w:hAnsi="Arial" w:cs="Arial"/>
          <w:u w:val="single"/>
          <w:lang w:eastAsia="zh-CN"/>
        </w:rPr>
        <w:t>Avviso approvato con DR n. 664 del 01.03.2021</w:t>
      </w:r>
    </w:p>
    <w:p w14:paraId="0A6D4161" w14:textId="77777777" w:rsidR="00E07409" w:rsidRPr="00E07409" w:rsidRDefault="00E07409" w:rsidP="00E07409">
      <w:pPr>
        <w:adjustRightInd w:val="0"/>
        <w:snapToGrid w:val="0"/>
        <w:spacing w:line="360" w:lineRule="auto"/>
        <w:contextualSpacing/>
        <w:rPr>
          <w:rFonts w:ascii="Arial" w:hAnsi="Arial" w:cs="Arial"/>
          <w:lang w:eastAsia="zh-CN"/>
        </w:rPr>
      </w:pPr>
    </w:p>
    <w:sdt>
      <w:sdtPr>
        <w:rPr>
          <w:rFonts w:ascii="Arial" w:hAnsi="Arial" w:cs="Arial"/>
          <w:b/>
          <w:bCs/>
          <w:lang w:eastAsia="zh-CN"/>
        </w:rPr>
        <w:id w:val="1473850985"/>
        <w:docPartObj>
          <w:docPartGallery w:val="Table of Contents"/>
          <w:docPartUnique/>
        </w:docPartObj>
      </w:sdtPr>
      <w:sdtEndPr>
        <w:rPr>
          <w:b w:val="0"/>
          <w:bCs w:val="0"/>
          <w:lang w:eastAsia="it-IT"/>
        </w:rPr>
      </w:sdtEndPr>
      <w:sdtContent>
        <w:p w14:paraId="7340AA02" w14:textId="28760F93" w:rsidR="0081350C" w:rsidRPr="0081350C" w:rsidRDefault="0081350C" w:rsidP="0081350C">
          <w:pPr>
            <w:adjustRightInd w:val="0"/>
            <w:snapToGrid w:val="0"/>
            <w:spacing w:line="360" w:lineRule="auto"/>
            <w:contextualSpacing/>
            <w:jc w:val="center"/>
            <w:rPr>
              <w:rFonts w:ascii="Arial" w:hAnsi="Arial" w:cs="Arial"/>
              <w:b/>
              <w:bCs/>
              <w:lang w:val="en-US"/>
            </w:rPr>
          </w:pPr>
          <w:r w:rsidRPr="0081350C">
            <w:rPr>
              <w:rFonts w:ascii="Arial" w:hAnsi="Arial" w:cs="Arial"/>
              <w:b/>
              <w:bCs/>
              <w:lang w:val="en-US"/>
            </w:rPr>
            <w:t>University Corridors for Refugees - UNICORE 3.0 (</w:t>
          </w:r>
          <w:proofErr w:type="spellStart"/>
          <w:r w:rsidRPr="0081350C">
            <w:rPr>
              <w:rFonts w:ascii="Arial" w:hAnsi="Arial" w:cs="Arial"/>
              <w:b/>
              <w:bCs/>
              <w:lang w:val="en-US"/>
            </w:rPr>
            <w:t>Etiopia</w:t>
          </w:r>
          <w:proofErr w:type="spellEnd"/>
          <w:r w:rsidRPr="0081350C">
            <w:rPr>
              <w:rFonts w:ascii="Arial" w:hAnsi="Arial" w:cs="Arial"/>
              <w:b/>
              <w:bCs/>
              <w:lang w:val="en-US"/>
            </w:rPr>
            <w:t xml:space="preserve"> 2021-2023)</w:t>
          </w:r>
        </w:p>
        <w:p w14:paraId="7340AA03" w14:textId="77777777" w:rsidR="003C696F" w:rsidRDefault="0081350C" w:rsidP="0081350C">
          <w:pPr>
            <w:adjustRightInd w:val="0"/>
            <w:snapToGrid w:val="0"/>
            <w:spacing w:line="360" w:lineRule="auto"/>
            <w:contextualSpacing/>
            <w:jc w:val="center"/>
            <w:rPr>
              <w:rFonts w:ascii="Arial" w:hAnsi="Arial" w:cs="Arial"/>
            </w:rPr>
          </w:pPr>
          <w:r w:rsidRPr="0081350C">
            <w:rPr>
              <w:rFonts w:ascii="Arial" w:hAnsi="Arial" w:cs="Arial"/>
            </w:rPr>
            <w:t xml:space="preserve">Bando di ammissione per 3 borse di studio per studenti rifugiati ammessi a corsi di laurea di secondo livello in lingua inglese presso </w:t>
          </w:r>
        </w:p>
        <w:p w14:paraId="7340AA04" w14:textId="77777777" w:rsidR="003C696F" w:rsidRDefault="0081350C" w:rsidP="0081350C">
          <w:pPr>
            <w:adjustRightInd w:val="0"/>
            <w:snapToGrid w:val="0"/>
            <w:spacing w:line="360" w:lineRule="auto"/>
            <w:contextualSpacing/>
            <w:jc w:val="center"/>
            <w:rPr>
              <w:rFonts w:ascii="Arial" w:hAnsi="Arial" w:cs="Arial"/>
            </w:rPr>
          </w:pPr>
          <w:r w:rsidRPr="0081350C">
            <w:rPr>
              <w:rFonts w:ascii="Arial" w:hAnsi="Arial" w:cs="Arial"/>
            </w:rPr>
            <w:t xml:space="preserve">l’Università degli Studi di Bari Aldo Moro  </w:t>
          </w:r>
        </w:p>
        <w:p w14:paraId="7340AA05" w14:textId="77777777" w:rsidR="0081350C" w:rsidRPr="0081350C" w:rsidRDefault="0081350C" w:rsidP="0081350C">
          <w:pPr>
            <w:adjustRightInd w:val="0"/>
            <w:snapToGrid w:val="0"/>
            <w:spacing w:line="360" w:lineRule="auto"/>
            <w:contextualSpacing/>
            <w:jc w:val="center"/>
            <w:rPr>
              <w:rFonts w:ascii="Arial" w:hAnsi="Arial" w:cs="Arial"/>
            </w:rPr>
          </w:pPr>
          <w:r w:rsidRPr="0081350C">
            <w:rPr>
              <w:rFonts w:ascii="Arial" w:hAnsi="Arial" w:cs="Arial"/>
            </w:rPr>
            <w:t>per l’anno accademico 2021-2022</w:t>
          </w:r>
        </w:p>
        <w:p w14:paraId="56A0520A" w14:textId="7720737E" w:rsidR="00A03C72" w:rsidRPr="00C02B6B" w:rsidRDefault="0081350C" w:rsidP="0081350C">
          <w:pPr>
            <w:adjustRightInd w:val="0"/>
            <w:snapToGrid w:val="0"/>
            <w:spacing w:line="360" w:lineRule="auto"/>
            <w:contextualSpacing/>
            <w:jc w:val="center"/>
            <w:rPr>
              <w:rFonts w:ascii="Arial" w:hAnsi="Arial" w:cs="Arial"/>
              <w:b/>
              <w:bCs/>
            </w:rPr>
          </w:pPr>
          <w:r w:rsidRPr="00C02B6B">
            <w:rPr>
              <w:rFonts w:ascii="Arial" w:hAnsi="Arial" w:cs="Arial"/>
              <w:b/>
              <w:bCs/>
            </w:rPr>
            <w:t>INVIO DELLE DOMANDE</w:t>
          </w:r>
        </w:p>
        <w:p w14:paraId="7340AA07" w14:textId="253E005A" w:rsidR="0081350C" w:rsidRPr="00B04D08" w:rsidRDefault="0081350C" w:rsidP="0081350C">
          <w:pPr>
            <w:adjustRightInd w:val="0"/>
            <w:snapToGrid w:val="0"/>
            <w:spacing w:line="360" w:lineRule="auto"/>
            <w:contextualSpacing/>
            <w:jc w:val="center"/>
            <w:rPr>
              <w:rFonts w:ascii="Arial" w:hAnsi="Arial" w:cs="Arial"/>
            </w:rPr>
          </w:pPr>
          <w:r w:rsidRPr="00372DCE">
            <w:rPr>
              <w:rFonts w:ascii="Arial" w:hAnsi="Arial" w:cs="Arial"/>
              <w:u w:val="single"/>
            </w:rPr>
            <w:t>dal</w:t>
          </w:r>
          <w:r w:rsidR="00BD4FB2" w:rsidRPr="00372DCE">
            <w:rPr>
              <w:rFonts w:ascii="Arial" w:hAnsi="Arial" w:cs="Arial"/>
              <w:u w:val="single"/>
            </w:rPr>
            <w:t>la</w:t>
          </w:r>
          <w:r w:rsidR="006B62CF" w:rsidRPr="00372DCE">
            <w:rPr>
              <w:rFonts w:ascii="Arial" w:hAnsi="Arial" w:cs="Arial"/>
              <w:u w:val="single"/>
            </w:rPr>
            <w:t xml:space="preserve"> data di pubblicazione del presente bando sino</w:t>
          </w:r>
          <w:r w:rsidRPr="00372DCE">
            <w:rPr>
              <w:rFonts w:ascii="Arial" w:hAnsi="Arial" w:cs="Arial"/>
              <w:u w:val="single"/>
            </w:rPr>
            <w:t xml:space="preserve"> al 1 aprile 2021</w:t>
          </w:r>
        </w:p>
        <w:p w14:paraId="7340AA08" w14:textId="77777777" w:rsidR="0081350C" w:rsidRDefault="0081350C" w:rsidP="0081350C">
          <w:pPr>
            <w:tabs>
              <w:tab w:val="left" w:pos="1224"/>
            </w:tabs>
            <w:adjustRightInd w:val="0"/>
            <w:snapToGrid w:val="0"/>
            <w:spacing w:line="360" w:lineRule="auto"/>
            <w:contextualSpacing/>
            <w:rPr>
              <w:rFonts w:ascii="Arial" w:hAnsi="Arial" w:cs="Arial"/>
            </w:rPr>
          </w:pPr>
        </w:p>
        <w:p w14:paraId="7340AA09" w14:textId="77777777" w:rsidR="0081350C" w:rsidRPr="00B04D08" w:rsidRDefault="0081350C" w:rsidP="0081350C">
          <w:pPr>
            <w:tabs>
              <w:tab w:val="left" w:pos="1224"/>
            </w:tabs>
            <w:adjustRightInd w:val="0"/>
            <w:snapToGrid w:val="0"/>
            <w:spacing w:line="360" w:lineRule="auto"/>
            <w:contextualSpacing/>
            <w:rPr>
              <w:rFonts w:ascii="Arial" w:hAnsi="Arial" w:cs="Arial"/>
            </w:rPr>
          </w:pPr>
          <w:r w:rsidRPr="00B04D08">
            <w:rPr>
              <w:rFonts w:ascii="Arial" w:hAnsi="Arial" w:cs="Arial"/>
            </w:rPr>
            <w:t>INDICE</w:t>
          </w:r>
        </w:p>
        <w:p w14:paraId="7340AA0A" w14:textId="77777777" w:rsidR="00CA54F1" w:rsidRPr="005C0111" w:rsidRDefault="00972DED">
          <w:pPr>
            <w:pStyle w:val="Sommario1"/>
            <w:tabs>
              <w:tab w:val="right" w:leader="dot" w:pos="8942"/>
            </w:tabs>
            <w:rPr>
              <w:rFonts w:ascii="Arial" w:eastAsiaTheme="minorEastAsia" w:hAnsi="Arial" w:cs="Arial"/>
              <w:noProof/>
              <w:lang w:eastAsia="it-IT"/>
            </w:rPr>
          </w:pPr>
          <w:r w:rsidRPr="005C0111">
            <w:rPr>
              <w:rFonts w:ascii="Arial" w:hAnsi="Arial" w:cs="Arial"/>
            </w:rPr>
            <w:fldChar w:fldCharType="begin"/>
          </w:r>
          <w:r w:rsidR="0081350C" w:rsidRPr="005C0111">
            <w:rPr>
              <w:rFonts w:ascii="Arial" w:hAnsi="Arial" w:cs="Arial"/>
            </w:rPr>
            <w:instrText xml:space="preserve"> TOC \o "1-3" \h \z \u </w:instrText>
          </w:r>
          <w:r w:rsidRPr="005C0111">
            <w:rPr>
              <w:rFonts w:ascii="Arial" w:hAnsi="Arial" w:cs="Arial"/>
            </w:rPr>
            <w:fldChar w:fldCharType="separate"/>
          </w:r>
          <w:hyperlink w:anchor="_Toc64995318" w:history="1">
            <w:r w:rsidR="00CA54F1" w:rsidRPr="005C0111">
              <w:rPr>
                <w:rStyle w:val="Collegamentoipertestuale"/>
                <w:rFonts w:ascii="Arial" w:hAnsi="Arial" w:cs="Arial"/>
                <w:b/>
                <w:bCs/>
                <w:noProof/>
              </w:rPr>
              <w:t>ART.1 Obiettivi, oggetto e termini</w:t>
            </w:r>
            <w:r w:rsidR="00CA54F1" w:rsidRPr="005C0111">
              <w:rPr>
                <w:rFonts w:ascii="Arial" w:hAnsi="Arial" w:cs="Arial"/>
                <w:noProof/>
                <w:webHidden/>
              </w:rPr>
              <w:tab/>
            </w:r>
            <w:r w:rsidRPr="005C0111">
              <w:rPr>
                <w:rFonts w:ascii="Arial" w:hAnsi="Arial" w:cs="Arial"/>
                <w:noProof/>
                <w:webHidden/>
              </w:rPr>
              <w:fldChar w:fldCharType="begin"/>
            </w:r>
            <w:r w:rsidR="00CA54F1" w:rsidRPr="005C0111">
              <w:rPr>
                <w:rFonts w:ascii="Arial" w:hAnsi="Arial" w:cs="Arial"/>
                <w:noProof/>
                <w:webHidden/>
              </w:rPr>
              <w:instrText xml:space="preserve"> PAGEREF _Toc64995318 \h </w:instrText>
            </w:r>
            <w:r w:rsidRPr="005C0111">
              <w:rPr>
                <w:rFonts w:ascii="Arial" w:hAnsi="Arial" w:cs="Arial"/>
                <w:noProof/>
                <w:webHidden/>
              </w:rPr>
            </w:r>
            <w:r w:rsidRPr="005C0111">
              <w:rPr>
                <w:rFonts w:ascii="Arial" w:hAnsi="Arial" w:cs="Arial"/>
                <w:noProof/>
                <w:webHidden/>
              </w:rPr>
              <w:fldChar w:fldCharType="separate"/>
            </w:r>
            <w:r w:rsidR="0044785E" w:rsidRPr="005C0111">
              <w:rPr>
                <w:rFonts w:ascii="Arial" w:hAnsi="Arial" w:cs="Arial"/>
                <w:noProof/>
                <w:webHidden/>
              </w:rPr>
              <w:t>2</w:t>
            </w:r>
            <w:r w:rsidRPr="005C0111">
              <w:rPr>
                <w:rFonts w:ascii="Arial" w:hAnsi="Arial" w:cs="Arial"/>
                <w:noProof/>
                <w:webHidden/>
              </w:rPr>
              <w:fldChar w:fldCharType="end"/>
            </w:r>
          </w:hyperlink>
        </w:p>
        <w:p w14:paraId="7340AA0B"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19" w:history="1">
            <w:r w:rsidR="00CA54F1" w:rsidRPr="005C0111">
              <w:rPr>
                <w:rStyle w:val="Collegamentoipertestuale"/>
                <w:rFonts w:ascii="Arial" w:hAnsi="Arial" w:cs="Arial"/>
                <w:b/>
                <w:bCs/>
                <w:noProof/>
              </w:rPr>
              <w:t>1.1 Partner locali</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_Toc64995319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2</w:t>
            </w:r>
            <w:r w:rsidR="00972DED" w:rsidRPr="005C0111">
              <w:rPr>
                <w:rFonts w:ascii="Arial" w:hAnsi="Arial" w:cs="Arial"/>
                <w:noProof/>
                <w:webHidden/>
              </w:rPr>
              <w:fldChar w:fldCharType="end"/>
            </w:r>
          </w:hyperlink>
        </w:p>
        <w:p w14:paraId="7340AA0C"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20" w:history="1">
            <w:r w:rsidR="00CA54F1" w:rsidRPr="005C0111">
              <w:rPr>
                <w:rStyle w:val="Collegamentoipertestuale"/>
                <w:rFonts w:ascii="Arial" w:hAnsi="Arial" w:cs="Arial"/>
                <w:b/>
                <w:bCs/>
                <w:noProof/>
              </w:rPr>
              <w:t>1.2 Benefici</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_Toc64995320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2</w:t>
            </w:r>
            <w:r w:rsidR="00972DED" w:rsidRPr="005C0111">
              <w:rPr>
                <w:rFonts w:ascii="Arial" w:hAnsi="Arial" w:cs="Arial"/>
                <w:noProof/>
                <w:webHidden/>
              </w:rPr>
              <w:fldChar w:fldCharType="end"/>
            </w:r>
          </w:hyperlink>
        </w:p>
        <w:p w14:paraId="7340AA0D" w14:textId="77777777" w:rsidR="00CA54F1" w:rsidRPr="005C0111" w:rsidRDefault="00990876">
          <w:pPr>
            <w:pStyle w:val="Sommario1"/>
            <w:tabs>
              <w:tab w:val="right" w:leader="dot" w:pos="8942"/>
            </w:tabs>
            <w:rPr>
              <w:rFonts w:ascii="Arial" w:eastAsiaTheme="minorEastAsia" w:hAnsi="Arial" w:cs="Arial"/>
              <w:noProof/>
              <w:lang w:eastAsia="it-IT"/>
            </w:rPr>
          </w:pPr>
          <w:hyperlink w:anchor="_Toc64995321" w:history="1">
            <w:r w:rsidR="00CA54F1" w:rsidRPr="005C0111">
              <w:rPr>
                <w:rStyle w:val="Collegamentoipertestuale"/>
                <w:rFonts w:ascii="Arial" w:hAnsi="Arial" w:cs="Arial"/>
                <w:b/>
                <w:bCs/>
                <w:noProof/>
              </w:rPr>
              <w:t>ART.2 Incompatibilità</w:t>
            </w:r>
            <w:r w:rsidR="00CA54F1" w:rsidRPr="005C0111">
              <w:rPr>
                <w:rFonts w:ascii="Arial" w:hAnsi="Arial" w:cs="Arial"/>
                <w:noProof/>
                <w:webHidden/>
              </w:rPr>
              <w:tab/>
            </w:r>
            <w:r w:rsidR="00B65DF0" w:rsidRPr="005C0111">
              <w:rPr>
                <w:rFonts w:ascii="Arial" w:hAnsi="Arial" w:cs="Arial"/>
                <w:noProof/>
                <w:webHidden/>
              </w:rPr>
              <w:t>4</w:t>
            </w:r>
          </w:hyperlink>
        </w:p>
        <w:p w14:paraId="7340AA0E" w14:textId="77777777" w:rsidR="00CA54F1" w:rsidRPr="005C0111" w:rsidRDefault="00990876">
          <w:pPr>
            <w:pStyle w:val="Sommario1"/>
            <w:tabs>
              <w:tab w:val="right" w:leader="dot" w:pos="8942"/>
            </w:tabs>
            <w:rPr>
              <w:rFonts w:ascii="Arial" w:eastAsiaTheme="minorEastAsia" w:hAnsi="Arial" w:cs="Arial"/>
              <w:noProof/>
              <w:lang w:eastAsia="it-IT"/>
            </w:rPr>
          </w:pPr>
          <w:hyperlink w:anchor="_Toc64995322" w:history="1">
            <w:r w:rsidR="00CA54F1" w:rsidRPr="005C0111">
              <w:rPr>
                <w:rStyle w:val="Collegamentoipertestuale"/>
                <w:rFonts w:ascii="Arial" w:hAnsi="Arial" w:cs="Arial"/>
                <w:b/>
                <w:bCs/>
                <w:noProof/>
              </w:rPr>
              <w:t>ART.3 Requisiti per l’ammissione</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_Toc64995322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4</w:t>
            </w:r>
            <w:r w:rsidR="00972DED" w:rsidRPr="005C0111">
              <w:rPr>
                <w:rFonts w:ascii="Arial" w:hAnsi="Arial" w:cs="Arial"/>
                <w:noProof/>
                <w:webHidden/>
              </w:rPr>
              <w:fldChar w:fldCharType="end"/>
            </w:r>
          </w:hyperlink>
        </w:p>
        <w:p w14:paraId="7340AA0F" w14:textId="77777777" w:rsidR="00CA54F1" w:rsidRPr="005C0111" w:rsidRDefault="00990876">
          <w:pPr>
            <w:pStyle w:val="Sommario1"/>
            <w:tabs>
              <w:tab w:val="right" w:leader="dot" w:pos="8942"/>
            </w:tabs>
            <w:rPr>
              <w:rFonts w:ascii="Arial" w:eastAsiaTheme="minorEastAsia" w:hAnsi="Arial" w:cs="Arial"/>
              <w:noProof/>
              <w:lang w:eastAsia="it-IT"/>
            </w:rPr>
          </w:pPr>
          <w:hyperlink w:anchor="_Toc64995323" w:history="1">
            <w:r w:rsidR="00CA54F1" w:rsidRPr="005C0111">
              <w:rPr>
                <w:rStyle w:val="Collegamentoipertestuale"/>
                <w:rFonts w:ascii="Arial" w:hAnsi="Arial" w:cs="Arial"/>
                <w:b/>
                <w:bCs/>
                <w:noProof/>
              </w:rPr>
              <w:t>ART.4 Criteri di selezione e documenti necessari per la candidatura</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_Toc64995323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5</w:t>
            </w:r>
            <w:r w:rsidR="00972DED" w:rsidRPr="005C0111">
              <w:rPr>
                <w:rFonts w:ascii="Arial" w:hAnsi="Arial" w:cs="Arial"/>
                <w:noProof/>
                <w:webHidden/>
              </w:rPr>
              <w:fldChar w:fldCharType="end"/>
            </w:r>
          </w:hyperlink>
        </w:p>
        <w:p w14:paraId="7340AA10"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24" w:history="1">
            <w:r w:rsidR="00CA54F1" w:rsidRPr="005C0111">
              <w:rPr>
                <w:rStyle w:val="Collegamentoipertestuale"/>
                <w:rFonts w:ascii="Arial" w:hAnsi="Arial" w:cs="Arial"/>
                <w:b/>
                <w:bCs/>
                <w:noProof/>
              </w:rPr>
              <w:t>Art.4.1 Criteri di selezione</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_Toc64995324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5</w:t>
            </w:r>
            <w:r w:rsidR="00972DED" w:rsidRPr="005C0111">
              <w:rPr>
                <w:rFonts w:ascii="Arial" w:hAnsi="Arial" w:cs="Arial"/>
                <w:noProof/>
                <w:webHidden/>
              </w:rPr>
              <w:fldChar w:fldCharType="end"/>
            </w:r>
          </w:hyperlink>
        </w:p>
        <w:p w14:paraId="7340AA11"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25" w:history="1">
            <w:r w:rsidR="00CA54F1" w:rsidRPr="005C0111">
              <w:rPr>
                <w:rStyle w:val="Collegamentoipertestuale"/>
                <w:rFonts w:ascii="Arial" w:hAnsi="Arial" w:cs="Arial"/>
                <w:b/>
                <w:bCs/>
                <w:noProof/>
              </w:rPr>
              <w:t>Art.4.2 Documenti per la candidatura</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_Toc64995325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5</w:t>
            </w:r>
            <w:r w:rsidR="00972DED" w:rsidRPr="005C0111">
              <w:rPr>
                <w:rFonts w:ascii="Arial" w:hAnsi="Arial" w:cs="Arial"/>
                <w:noProof/>
                <w:webHidden/>
              </w:rPr>
              <w:fldChar w:fldCharType="end"/>
            </w:r>
          </w:hyperlink>
        </w:p>
        <w:p w14:paraId="7340AA12"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26" w:history="1">
            <w:r w:rsidR="00CA54F1" w:rsidRPr="005C0111">
              <w:rPr>
                <w:rStyle w:val="Collegamentoipertestuale"/>
                <w:rFonts w:ascii="Arial" w:hAnsi="Arial" w:cs="Arial"/>
                <w:b/>
                <w:bCs/>
                <w:noProof/>
              </w:rPr>
              <w:t>Art.4.3 Scadenze e modalità di invio</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_Toc64995326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6</w:t>
            </w:r>
            <w:r w:rsidR="00972DED" w:rsidRPr="005C0111">
              <w:rPr>
                <w:rFonts w:ascii="Arial" w:hAnsi="Arial" w:cs="Arial"/>
                <w:noProof/>
                <w:webHidden/>
              </w:rPr>
              <w:fldChar w:fldCharType="end"/>
            </w:r>
          </w:hyperlink>
        </w:p>
        <w:p w14:paraId="7340AA13" w14:textId="77777777" w:rsidR="00CA54F1" w:rsidRPr="005C0111" w:rsidRDefault="00990876">
          <w:pPr>
            <w:pStyle w:val="Sommario1"/>
            <w:tabs>
              <w:tab w:val="right" w:leader="dot" w:pos="8942"/>
            </w:tabs>
            <w:rPr>
              <w:rFonts w:ascii="Arial" w:eastAsiaTheme="minorEastAsia" w:hAnsi="Arial" w:cs="Arial"/>
              <w:noProof/>
              <w:lang w:eastAsia="it-IT"/>
            </w:rPr>
          </w:pPr>
          <w:hyperlink w:anchor="_Toc64995327" w:history="1">
            <w:r w:rsidR="00CA54F1" w:rsidRPr="005C0111">
              <w:rPr>
                <w:rStyle w:val="Collegamentoipertestuale"/>
                <w:rFonts w:ascii="Arial" w:hAnsi="Arial" w:cs="Arial"/>
                <w:b/>
                <w:bCs/>
                <w:noProof/>
              </w:rPr>
              <w:t>Art.5 Processo di selezione</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_Toc64995327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6</w:t>
            </w:r>
            <w:r w:rsidR="00972DED" w:rsidRPr="005C0111">
              <w:rPr>
                <w:rFonts w:ascii="Arial" w:hAnsi="Arial" w:cs="Arial"/>
                <w:noProof/>
                <w:webHidden/>
              </w:rPr>
              <w:fldChar w:fldCharType="end"/>
            </w:r>
          </w:hyperlink>
        </w:p>
        <w:p w14:paraId="7340AA14"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28" w:history="1">
            <w:r w:rsidR="00CA54F1" w:rsidRPr="005C0111">
              <w:rPr>
                <w:rStyle w:val="Collegamentoipertestuale"/>
                <w:rFonts w:ascii="Arial" w:hAnsi="Arial" w:cs="Arial"/>
                <w:b/>
                <w:bCs/>
                <w:noProof/>
              </w:rPr>
              <w:t>Art.5.1 Fase 1: valutazione della documentazione</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_Toc64995328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6</w:t>
            </w:r>
            <w:r w:rsidR="00972DED" w:rsidRPr="005C0111">
              <w:rPr>
                <w:rFonts w:ascii="Arial" w:hAnsi="Arial" w:cs="Arial"/>
                <w:noProof/>
                <w:webHidden/>
              </w:rPr>
              <w:fldChar w:fldCharType="end"/>
            </w:r>
          </w:hyperlink>
        </w:p>
        <w:p w14:paraId="7340AA15"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29" w:history="1">
            <w:r w:rsidR="00CA54F1" w:rsidRPr="005C0111">
              <w:rPr>
                <w:rStyle w:val="Collegamentoipertestuale"/>
                <w:rFonts w:ascii="Arial" w:hAnsi="Arial" w:cs="Arial"/>
                <w:b/>
                <w:bCs/>
                <w:noProof/>
              </w:rPr>
              <w:t>Art.5.2 Fase 2: Colloquio on-line</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_Toc64995329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7</w:t>
            </w:r>
            <w:r w:rsidR="00972DED" w:rsidRPr="005C0111">
              <w:rPr>
                <w:rFonts w:ascii="Arial" w:hAnsi="Arial" w:cs="Arial"/>
                <w:noProof/>
                <w:webHidden/>
              </w:rPr>
              <w:fldChar w:fldCharType="end"/>
            </w:r>
          </w:hyperlink>
        </w:p>
        <w:p w14:paraId="7340AA16"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30" w:history="1">
            <w:r w:rsidR="00CA54F1" w:rsidRPr="005C0111">
              <w:rPr>
                <w:rStyle w:val="Collegamentoipertestuale"/>
                <w:rFonts w:ascii="Arial" w:hAnsi="Arial" w:cs="Arial"/>
                <w:b/>
                <w:bCs/>
                <w:noProof/>
              </w:rPr>
              <w:t>Art.5.3 Formulazione e approvazione della graduatoria finale</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_Toc64995330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7</w:t>
            </w:r>
            <w:r w:rsidR="00972DED" w:rsidRPr="005C0111">
              <w:rPr>
                <w:rFonts w:ascii="Arial" w:hAnsi="Arial" w:cs="Arial"/>
                <w:noProof/>
                <w:webHidden/>
              </w:rPr>
              <w:fldChar w:fldCharType="end"/>
            </w:r>
          </w:hyperlink>
        </w:p>
        <w:p w14:paraId="7340AA17"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31" w:history="1">
            <w:r w:rsidR="00CA54F1" w:rsidRPr="005C0111">
              <w:rPr>
                <w:rStyle w:val="Collegamentoipertestuale"/>
                <w:rFonts w:ascii="Arial" w:hAnsi="Arial" w:cs="Arial"/>
                <w:b/>
                <w:bCs/>
                <w:noProof/>
              </w:rPr>
              <w:t>Art.5.4 Accettazione</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_Toc64995331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8</w:t>
            </w:r>
            <w:r w:rsidR="00972DED" w:rsidRPr="005C0111">
              <w:rPr>
                <w:rFonts w:ascii="Arial" w:hAnsi="Arial" w:cs="Arial"/>
                <w:noProof/>
                <w:webHidden/>
              </w:rPr>
              <w:fldChar w:fldCharType="end"/>
            </w:r>
          </w:hyperlink>
        </w:p>
        <w:p w14:paraId="7340AA18"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32" w:history="1">
            <w:r w:rsidR="00CA54F1" w:rsidRPr="005C0111">
              <w:rPr>
                <w:rStyle w:val="Collegamentoipertestuale"/>
                <w:rFonts w:ascii="Arial" w:hAnsi="Arial" w:cs="Arial"/>
                <w:b/>
                <w:bCs/>
                <w:noProof/>
              </w:rPr>
              <w:t>Art.5.5 Scorrimento della graduatoria e assegnazione di posti disponibili</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_Toc64995332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8</w:t>
            </w:r>
            <w:r w:rsidR="00972DED" w:rsidRPr="005C0111">
              <w:rPr>
                <w:rFonts w:ascii="Arial" w:hAnsi="Arial" w:cs="Arial"/>
                <w:noProof/>
                <w:webHidden/>
              </w:rPr>
              <w:fldChar w:fldCharType="end"/>
            </w:r>
          </w:hyperlink>
        </w:p>
        <w:p w14:paraId="7340AA19" w14:textId="77777777" w:rsidR="00CA54F1" w:rsidRPr="005C0111" w:rsidRDefault="00990876">
          <w:pPr>
            <w:pStyle w:val="Sommario1"/>
            <w:tabs>
              <w:tab w:val="right" w:leader="dot" w:pos="8942"/>
            </w:tabs>
            <w:rPr>
              <w:rFonts w:ascii="Arial" w:eastAsiaTheme="minorEastAsia" w:hAnsi="Arial" w:cs="Arial"/>
              <w:noProof/>
              <w:lang w:eastAsia="it-IT"/>
            </w:rPr>
          </w:pPr>
          <w:hyperlink w:anchor="_Toc64995333" w:history="1">
            <w:r w:rsidR="00CA54F1" w:rsidRPr="005C0111">
              <w:rPr>
                <w:rStyle w:val="Collegamentoipertestuale"/>
                <w:rFonts w:ascii="Arial" w:hAnsi="Arial" w:cs="Arial"/>
                <w:b/>
                <w:bCs/>
                <w:noProof/>
              </w:rPr>
              <w:t>ART.6 Rinnovo</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_Toc64995333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9</w:t>
            </w:r>
            <w:r w:rsidR="00972DED" w:rsidRPr="005C0111">
              <w:rPr>
                <w:rFonts w:ascii="Arial" w:hAnsi="Arial" w:cs="Arial"/>
                <w:noProof/>
                <w:webHidden/>
              </w:rPr>
              <w:fldChar w:fldCharType="end"/>
            </w:r>
          </w:hyperlink>
        </w:p>
        <w:p w14:paraId="7340AA1A"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34" w:history="1">
            <w:r w:rsidR="00CA54F1" w:rsidRPr="005C0111">
              <w:rPr>
                <w:rStyle w:val="Collegamentoipertestuale"/>
                <w:rFonts w:ascii="Arial" w:hAnsi="Arial" w:cs="Arial"/>
                <w:b/>
                <w:bCs/>
                <w:noProof/>
              </w:rPr>
              <w:t>Art.6.1 Requisiti per il rinnovo</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_Toc64995334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9</w:t>
            </w:r>
            <w:r w:rsidR="00972DED" w:rsidRPr="005C0111">
              <w:rPr>
                <w:rFonts w:ascii="Arial" w:hAnsi="Arial" w:cs="Arial"/>
                <w:noProof/>
                <w:webHidden/>
              </w:rPr>
              <w:fldChar w:fldCharType="end"/>
            </w:r>
          </w:hyperlink>
        </w:p>
        <w:p w14:paraId="7340AA1B" w14:textId="77777777" w:rsidR="00CA54F1" w:rsidRPr="005C0111" w:rsidRDefault="00990876">
          <w:pPr>
            <w:pStyle w:val="Sommario2"/>
            <w:tabs>
              <w:tab w:val="right" w:leader="dot" w:pos="8942"/>
            </w:tabs>
            <w:rPr>
              <w:rFonts w:ascii="Arial" w:eastAsiaTheme="minorEastAsia" w:hAnsi="Arial" w:cs="Arial"/>
              <w:noProof/>
              <w:lang w:eastAsia="it-IT"/>
            </w:rPr>
          </w:pPr>
          <w:hyperlink w:anchor="_Toc64995335" w:history="1">
            <w:r w:rsidR="00CA54F1" w:rsidRPr="005C0111">
              <w:rPr>
                <w:rStyle w:val="Collegamentoipertestuale"/>
                <w:rFonts w:ascii="Arial" w:hAnsi="Arial" w:cs="Arial"/>
                <w:b/>
                <w:bCs/>
                <w:noProof/>
              </w:rPr>
              <w:t>Art.6.2 Ulteriori rinnovi</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_Toc64995335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9</w:t>
            </w:r>
            <w:r w:rsidR="00972DED" w:rsidRPr="005C0111">
              <w:rPr>
                <w:rFonts w:ascii="Arial" w:hAnsi="Arial" w:cs="Arial"/>
                <w:noProof/>
                <w:webHidden/>
              </w:rPr>
              <w:fldChar w:fldCharType="end"/>
            </w:r>
          </w:hyperlink>
        </w:p>
        <w:p w14:paraId="7340AA1C" w14:textId="77777777" w:rsidR="00CA54F1" w:rsidRPr="005C0111" w:rsidRDefault="00990876">
          <w:pPr>
            <w:pStyle w:val="Sommario1"/>
            <w:tabs>
              <w:tab w:val="right" w:leader="dot" w:pos="8942"/>
            </w:tabs>
            <w:rPr>
              <w:rFonts w:ascii="Arial" w:eastAsiaTheme="minorEastAsia" w:hAnsi="Arial" w:cs="Arial"/>
              <w:noProof/>
              <w:lang w:eastAsia="it-IT"/>
            </w:rPr>
          </w:pPr>
          <w:hyperlink w:anchor="_Toc64995336" w:history="1">
            <w:r w:rsidR="00CA54F1" w:rsidRPr="005C0111">
              <w:rPr>
                <w:rStyle w:val="Collegamentoipertestuale"/>
                <w:rFonts w:ascii="Arial" w:hAnsi="Arial" w:cs="Arial"/>
                <w:b/>
                <w:bCs/>
                <w:noProof/>
              </w:rPr>
              <w:t>ART.7 Rinuncia</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_Toc64995336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9</w:t>
            </w:r>
            <w:r w:rsidR="00972DED" w:rsidRPr="005C0111">
              <w:rPr>
                <w:rFonts w:ascii="Arial" w:hAnsi="Arial" w:cs="Arial"/>
                <w:noProof/>
                <w:webHidden/>
              </w:rPr>
              <w:fldChar w:fldCharType="end"/>
            </w:r>
          </w:hyperlink>
        </w:p>
        <w:p w14:paraId="7340AA1D" w14:textId="77777777" w:rsidR="00CA54F1" w:rsidRPr="005C0111" w:rsidRDefault="00990876">
          <w:pPr>
            <w:pStyle w:val="Sommario1"/>
            <w:tabs>
              <w:tab w:val="right" w:leader="dot" w:pos="8942"/>
            </w:tabs>
            <w:rPr>
              <w:rFonts w:ascii="Arial" w:eastAsiaTheme="minorEastAsia" w:hAnsi="Arial" w:cs="Arial"/>
              <w:noProof/>
              <w:lang w:eastAsia="it-IT"/>
            </w:rPr>
          </w:pPr>
          <w:hyperlink w:anchor="_Toc64995337" w:history="1">
            <w:r w:rsidR="00CA54F1" w:rsidRPr="005C0111">
              <w:rPr>
                <w:rStyle w:val="Collegamentoipertestuale"/>
                <w:rFonts w:ascii="Arial" w:hAnsi="Arial" w:cs="Arial"/>
                <w:b/>
                <w:bCs/>
                <w:noProof/>
              </w:rPr>
              <w:t>ART.8 Trattamento dei dati personali</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_Toc64995337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9</w:t>
            </w:r>
            <w:r w:rsidR="00972DED" w:rsidRPr="005C0111">
              <w:rPr>
                <w:rFonts w:ascii="Arial" w:hAnsi="Arial" w:cs="Arial"/>
                <w:noProof/>
                <w:webHidden/>
              </w:rPr>
              <w:fldChar w:fldCharType="end"/>
            </w:r>
          </w:hyperlink>
        </w:p>
        <w:p w14:paraId="7340AA1E" w14:textId="654C80A5" w:rsidR="00CA54F1" w:rsidRPr="005C0111" w:rsidRDefault="00990876">
          <w:pPr>
            <w:pStyle w:val="Sommario1"/>
            <w:tabs>
              <w:tab w:val="right" w:leader="dot" w:pos="8942"/>
            </w:tabs>
            <w:rPr>
              <w:rFonts w:ascii="Arial" w:hAnsi="Arial" w:cs="Arial"/>
              <w:noProof/>
            </w:rPr>
          </w:pPr>
          <w:hyperlink w:anchor="_Toc64995338" w:history="1">
            <w:r w:rsidR="00CA54F1" w:rsidRPr="005C0111">
              <w:rPr>
                <w:rStyle w:val="Collegamentoipertestuale"/>
                <w:rFonts w:ascii="Arial" w:hAnsi="Arial" w:cs="Arial"/>
                <w:b/>
                <w:bCs/>
                <w:noProof/>
              </w:rPr>
              <w:t>Art.9 Elenco dei corsi di studio di secondo livello erogati in lingua inglese presso l’Università degli Studi di Bari Aldo Moro partecipanti al bando</w:t>
            </w:r>
            <w:r w:rsidR="00CA54F1" w:rsidRPr="005C0111">
              <w:rPr>
                <w:rFonts w:ascii="Arial" w:hAnsi="Arial" w:cs="Arial"/>
                <w:noProof/>
                <w:webHidden/>
              </w:rPr>
              <w:tab/>
            </w:r>
            <w:r w:rsidR="00972DED" w:rsidRPr="005C0111">
              <w:rPr>
                <w:rFonts w:ascii="Arial" w:hAnsi="Arial" w:cs="Arial"/>
                <w:noProof/>
                <w:webHidden/>
              </w:rPr>
              <w:fldChar w:fldCharType="begin"/>
            </w:r>
            <w:r w:rsidR="00CA54F1" w:rsidRPr="005C0111">
              <w:rPr>
                <w:rFonts w:ascii="Arial" w:hAnsi="Arial" w:cs="Arial"/>
                <w:noProof/>
                <w:webHidden/>
              </w:rPr>
              <w:instrText xml:space="preserve"> PAGEREF _Toc64995338 \h </w:instrText>
            </w:r>
            <w:r w:rsidR="00972DED" w:rsidRPr="005C0111">
              <w:rPr>
                <w:rFonts w:ascii="Arial" w:hAnsi="Arial" w:cs="Arial"/>
                <w:noProof/>
                <w:webHidden/>
              </w:rPr>
            </w:r>
            <w:r w:rsidR="00972DED" w:rsidRPr="005C0111">
              <w:rPr>
                <w:rFonts w:ascii="Arial" w:hAnsi="Arial" w:cs="Arial"/>
                <w:noProof/>
                <w:webHidden/>
              </w:rPr>
              <w:fldChar w:fldCharType="separate"/>
            </w:r>
            <w:r w:rsidR="0044785E" w:rsidRPr="005C0111">
              <w:rPr>
                <w:rFonts w:ascii="Arial" w:hAnsi="Arial" w:cs="Arial"/>
                <w:noProof/>
                <w:webHidden/>
              </w:rPr>
              <w:t>10</w:t>
            </w:r>
            <w:r w:rsidR="00972DED" w:rsidRPr="005C0111">
              <w:rPr>
                <w:rFonts w:ascii="Arial" w:hAnsi="Arial" w:cs="Arial"/>
                <w:noProof/>
                <w:webHidden/>
              </w:rPr>
              <w:fldChar w:fldCharType="end"/>
            </w:r>
          </w:hyperlink>
        </w:p>
        <w:p w14:paraId="42F01BA6" w14:textId="022DDE8A" w:rsidR="005C0111" w:rsidRPr="00596150" w:rsidRDefault="005C0111" w:rsidP="005C0111">
          <w:pPr>
            <w:rPr>
              <w:rFonts w:ascii="Arial" w:eastAsiaTheme="minorEastAsia" w:hAnsi="Arial" w:cs="Arial"/>
              <w:b/>
              <w:bCs/>
              <w:sz w:val="22"/>
              <w:szCs w:val="22"/>
              <w:lang w:eastAsia="en-US"/>
            </w:rPr>
          </w:pPr>
          <w:r w:rsidRPr="00596150">
            <w:rPr>
              <w:rFonts w:ascii="Arial" w:eastAsiaTheme="minorEastAsia" w:hAnsi="Arial" w:cs="Arial"/>
              <w:b/>
              <w:bCs/>
              <w:sz w:val="22"/>
              <w:szCs w:val="22"/>
              <w:lang w:eastAsia="en-US"/>
            </w:rPr>
            <w:t>art. 10 Responsabile del procedimento</w:t>
          </w:r>
          <w:r w:rsidR="00596150" w:rsidRPr="00596150">
            <w:rPr>
              <w:rFonts w:ascii="Arial" w:eastAsiaTheme="minorEastAsia" w:hAnsi="Arial" w:cs="Arial"/>
              <w:b/>
              <w:bCs/>
              <w:webHidden/>
              <w:sz w:val="22"/>
              <w:szCs w:val="22"/>
              <w:lang w:eastAsia="en-US"/>
            </w:rPr>
            <w:tab/>
          </w:r>
          <w:r w:rsidR="00596150" w:rsidRPr="00596150">
            <w:rPr>
              <w:rFonts w:ascii="Arial" w:eastAsiaTheme="minorEastAsia" w:hAnsi="Arial" w:cs="Arial"/>
              <w:b/>
              <w:bCs/>
              <w:webHidden/>
              <w:sz w:val="22"/>
              <w:szCs w:val="22"/>
              <w:lang w:eastAsia="en-US"/>
            </w:rPr>
            <w:tab/>
          </w:r>
          <w:r w:rsidR="00596150" w:rsidRPr="00596150">
            <w:rPr>
              <w:rFonts w:ascii="Arial" w:eastAsiaTheme="minorEastAsia" w:hAnsi="Arial" w:cs="Arial"/>
              <w:webHidden/>
              <w:sz w:val="22"/>
              <w:szCs w:val="22"/>
              <w:lang w:eastAsia="en-US"/>
            </w:rPr>
            <w:t>…………………………………………………</w:t>
          </w:r>
          <w:r w:rsidR="000266AB" w:rsidRPr="000266AB">
            <w:rPr>
              <w:rFonts w:ascii="Arial" w:eastAsiaTheme="minorEastAsia" w:hAnsi="Arial" w:cs="Arial"/>
              <w:webHidden/>
              <w:sz w:val="22"/>
              <w:szCs w:val="22"/>
              <w:lang w:eastAsia="en-US"/>
            </w:rPr>
            <w:t>……</w:t>
          </w:r>
          <w:r w:rsidR="00596150" w:rsidRPr="000266AB">
            <w:rPr>
              <w:rFonts w:ascii="Arial" w:eastAsiaTheme="minorEastAsia" w:hAnsi="Arial" w:cs="Arial"/>
              <w:webHidden/>
              <w:sz w:val="22"/>
              <w:szCs w:val="22"/>
              <w:lang w:eastAsia="en-US"/>
            </w:rPr>
            <w:fldChar w:fldCharType="begin"/>
          </w:r>
          <w:r w:rsidR="00596150" w:rsidRPr="000266AB">
            <w:rPr>
              <w:rFonts w:ascii="Arial" w:eastAsiaTheme="minorEastAsia" w:hAnsi="Arial" w:cs="Arial"/>
              <w:webHidden/>
              <w:sz w:val="22"/>
              <w:szCs w:val="22"/>
              <w:lang w:eastAsia="en-US"/>
            </w:rPr>
            <w:instrText xml:space="preserve"> PAGEREF _Toc64995338 \h </w:instrText>
          </w:r>
          <w:r w:rsidR="00596150" w:rsidRPr="000266AB">
            <w:rPr>
              <w:rFonts w:ascii="Arial" w:eastAsiaTheme="minorEastAsia" w:hAnsi="Arial" w:cs="Arial"/>
              <w:webHidden/>
              <w:sz w:val="22"/>
              <w:szCs w:val="22"/>
              <w:lang w:eastAsia="en-US"/>
            </w:rPr>
          </w:r>
          <w:r w:rsidR="00596150" w:rsidRPr="000266AB">
            <w:rPr>
              <w:rFonts w:ascii="Arial" w:eastAsiaTheme="minorEastAsia" w:hAnsi="Arial" w:cs="Arial"/>
              <w:webHidden/>
              <w:sz w:val="22"/>
              <w:szCs w:val="22"/>
              <w:lang w:eastAsia="en-US"/>
            </w:rPr>
            <w:fldChar w:fldCharType="separate"/>
          </w:r>
          <w:r w:rsidR="00596150" w:rsidRPr="000266AB">
            <w:rPr>
              <w:rFonts w:ascii="Arial" w:eastAsiaTheme="minorEastAsia" w:hAnsi="Arial" w:cs="Arial"/>
              <w:webHidden/>
              <w:sz w:val="22"/>
              <w:szCs w:val="22"/>
              <w:lang w:eastAsia="en-US"/>
            </w:rPr>
            <w:t>10</w:t>
          </w:r>
          <w:r w:rsidR="00596150" w:rsidRPr="000266AB">
            <w:rPr>
              <w:rFonts w:ascii="Arial" w:eastAsiaTheme="minorEastAsia" w:hAnsi="Arial" w:cs="Arial"/>
              <w:webHidden/>
              <w:sz w:val="22"/>
              <w:szCs w:val="22"/>
              <w:lang w:eastAsia="en-US"/>
            </w:rPr>
            <w:fldChar w:fldCharType="end"/>
          </w:r>
          <w:r w:rsidR="00596150" w:rsidRPr="00596150">
            <w:rPr>
              <w:rFonts w:ascii="Arial" w:eastAsiaTheme="minorEastAsia" w:hAnsi="Arial" w:cs="Arial"/>
              <w:b/>
              <w:bCs/>
              <w:webHidden/>
              <w:sz w:val="22"/>
              <w:szCs w:val="22"/>
              <w:lang w:eastAsia="en-US"/>
            </w:rPr>
            <w:tab/>
          </w:r>
        </w:p>
        <w:p w14:paraId="7340AA1F" w14:textId="77777777" w:rsidR="0081350C" w:rsidRPr="00B04D08" w:rsidRDefault="00972DED" w:rsidP="0081350C">
          <w:pPr>
            <w:adjustRightInd w:val="0"/>
            <w:snapToGrid w:val="0"/>
            <w:spacing w:line="360" w:lineRule="auto"/>
            <w:contextualSpacing/>
            <w:rPr>
              <w:rFonts w:ascii="Arial" w:hAnsi="Arial" w:cs="Arial"/>
            </w:rPr>
          </w:pPr>
          <w:r w:rsidRPr="005C0111">
            <w:rPr>
              <w:rFonts w:ascii="Arial" w:hAnsi="Arial" w:cs="Arial"/>
            </w:rPr>
            <w:fldChar w:fldCharType="end"/>
          </w:r>
        </w:p>
      </w:sdtContent>
    </w:sdt>
    <w:p w14:paraId="7340AA20" w14:textId="77777777" w:rsidR="0081350C" w:rsidRPr="00B04D08" w:rsidRDefault="0081350C" w:rsidP="0081350C">
      <w:pPr>
        <w:pStyle w:val="Titolo1"/>
        <w:adjustRightInd w:val="0"/>
        <w:snapToGrid w:val="0"/>
        <w:spacing w:line="360" w:lineRule="auto"/>
        <w:contextualSpacing/>
        <w:rPr>
          <w:rFonts w:ascii="Arial" w:hAnsi="Arial" w:cs="Arial"/>
          <w:b/>
          <w:bCs/>
          <w:szCs w:val="22"/>
        </w:rPr>
      </w:pPr>
      <w:bookmarkStart w:id="0" w:name="_Toc64995318"/>
      <w:r w:rsidRPr="00B04D08">
        <w:rPr>
          <w:rFonts w:ascii="Arial" w:hAnsi="Arial" w:cs="Arial"/>
          <w:b/>
          <w:bCs/>
          <w:szCs w:val="22"/>
        </w:rPr>
        <w:t>ART.1 Obiettivi, oggetto e termini</w:t>
      </w:r>
      <w:bookmarkEnd w:id="0"/>
    </w:p>
    <w:p w14:paraId="7340AA21" w14:textId="77777777" w:rsidR="00844839" w:rsidRDefault="0081350C">
      <w:pPr>
        <w:adjustRightInd w:val="0"/>
        <w:snapToGrid w:val="0"/>
        <w:spacing w:line="360" w:lineRule="auto"/>
        <w:contextualSpacing/>
        <w:jc w:val="both"/>
        <w:rPr>
          <w:rFonts w:ascii="Arial" w:hAnsi="Arial" w:cs="Arial"/>
          <w:b/>
          <w:bCs/>
        </w:rPr>
      </w:pPr>
      <w:r w:rsidRPr="00B04D08">
        <w:rPr>
          <w:rFonts w:ascii="Arial" w:hAnsi="Arial" w:cs="Arial"/>
        </w:rPr>
        <w:t xml:space="preserve">L’obiettivo generale del </w:t>
      </w:r>
      <w:r w:rsidRPr="00043B29">
        <w:rPr>
          <w:rFonts w:ascii="Arial" w:hAnsi="Arial" w:cs="Arial"/>
        </w:rPr>
        <w:t xml:space="preserve">progetto </w:t>
      </w:r>
      <w:r w:rsidRPr="00043B29">
        <w:rPr>
          <w:rFonts w:ascii="Arial" w:hAnsi="Arial" w:cs="Arial"/>
          <w:b/>
          <w:bCs/>
        </w:rPr>
        <w:t xml:space="preserve">University </w:t>
      </w:r>
      <w:proofErr w:type="spellStart"/>
      <w:r w:rsidRPr="00043B29">
        <w:rPr>
          <w:rFonts w:ascii="Arial" w:hAnsi="Arial" w:cs="Arial"/>
          <w:b/>
          <w:bCs/>
        </w:rPr>
        <w:t>Corridors</w:t>
      </w:r>
      <w:proofErr w:type="spellEnd"/>
      <w:r w:rsidRPr="00043B29">
        <w:rPr>
          <w:rFonts w:ascii="Arial" w:hAnsi="Arial" w:cs="Arial"/>
          <w:b/>
          <w:bCs/>
        </w:rPr>
        <w:t xml:space="preserve"> for </w:t>
      </w:r>
      <w:proofErr w:type="spellStart"/>
      <w:r w:rsidRPr="00043B29">
        <w:rPr>
          <w:rFonts w:ascii="Arial" w:hAnsi="Arial" w:cs="Arial"/>
          <w:b/>
          <w:bCs/>
        </w:rPr>
        <w:t>Refugees</w:t>
      </w:r>
      <w:proofErr w:type="spellEnd"/>
      <w:r w:rsidRPr="00043B29">
        <w:rPr>
          <w:rFonts w:ascii="Arial" w:hAnsi="Arial" w:cs="Arial"/>
          <w:b/>
          <w:bCs/>
        </w:rPr>
        <w:t xml:space="preserve"> - UNICORE 3.0 (Etiopia 2021-23)</w:t>
      </w:r>
      <w:r w:rsidRPr="00B04D08">
        <w:rPr>
          <w:rFonts w:ascii="Arial" w:hAnsi="Arial" w:cs="Arial"/>
          <w:b/>
          <w:bCs/>
        </w:rPr>
        <w:t xml:space="preserve"> </w:t>
      </w:r>
      <w:r w:rsidRPr="00B04D08">
        <w:rPr>
          <w:rFonts w:ascii="Arial" w:hAnsi="Arial" w:cs="Arial"/>
          <w:bCs/>
        </w:rPr>
        <w:t>è promuovere il diritto all’istruzione superiore dei rifugiati attraverso la creazione di corridori educativi dall’Etiopia all’Italia. Il Progetto è promosso da un consorzio di partner:</w:t>
      </w:r>
    </w:p>
    <w:p w14:paraId="7340AA22" w14:textId="77777777" w:rsidR="00844839" w:rsidRDefault="0081350C">
      <w:pPr>
        <w:adjustRightInd w:val="0"/>
        <w:snapToGrid w:val="0"/>
        <w:spacing w:line="360" w:lineRule="auto"/>
        <w:contextualSpacing/>
        <w:jc w:val="both"/>
        <w:rPr>
          <w:rFonts w:ascii="Arial" w:hAnsi="Arial" w:cs="Arial"/>
        </w:rPr>
      </w:pPr>
      <w:r w:rsidRPr="00B04D08">
        <w:rPr>
          <w:rFonts w:ascii="Arial" w:hAnsi="Arial" w:cs="Arial"/>
        </w:rPr>
        <w:t>Alto commissariato delle Nazioni Unite per i rifugiati (UNHCR)</w:t>
      </w:r>
    </w:p>
    <w:p w14:paraId="7340AA23" w14:textId="77777777" w:rsidR="00844839" w:rsidRDefault="0081350C">
      <w:pPr>
        <w:adjustRightInd w:val="0"/>
        <w:snapToGrid w:val="0"/>
        <w:spacing w:line="360" w:lineRule="auto"/>
        <w:contextualSpacing/>
        <w:jc w:val="both"/>
        <w:rPr>
          <w:rFonts w:ascii="Arial" w:hAnsi="Arial" w:cs="Arial"/>
        </w:rPr>
      </w:pPr>
      <w:r w:rsidRPr="00B04D08">
        <w:rPr>
          <w:rFonts w:ascii="Arial" w:hAnsi="Arial" w:cs="Arial"/>
        </w:rPr>
        <w:t>Caritas Italiana</w:t>
      </w:r>
    </w:p>
    <w:p w14:paraId="7340AA24" w14:textId="77777777" w:rsidR="00844839" w:rsidRDefault="0081350C">
      <w:pPr>
        <w:adjustRightInd w:val="0"/>
        <w:snapToGrid w:val="0"/>
        <w:spacing w:line="360" w:lineRule="auto"/>
        <w:contextualSpacing/>
        <w:jc w:val="both"/>
        <w:rPr>
          <w:rFonts w:ascii="Arial" w:hAnsi="Arial" w:cs="Arial"/>
        </w:rPr>
      </w:pPr>
      <w:r w:rsidRPr="00B04D08">
        <w:rPr>
          <w:rFonts w:ascii="Arial" w:hAnsi="Arial" w:cs="Arial"/>
        </w:rPr>
        <w:t>Diaconia Valdese</w:t>
      </w:r>
    </w:p>
    <w:p w14:paraId="7340AA25" w14:textId="77777777" w:rsidR="00844839" w:rsidRDefault="0081350C">
      <w:pPr>
        <w:adjustRightInd w:val="0"/>
        <w:snapToGrid w:val="0"/>
        <w:spacing w:line="360" w:lineRule="auto"/>
        <w:contextualSpacing/>
        <w:jc w:val="both"/>
        <w:rPr>
          <w:rFonts w:ascii="Arial" w:hAnsi="Arial" w:cs="Arial"/>
        </w:rPr>
      </w:pPr>
      <w:r w:rsidRPr="00B04D08">
        <w:rPr>
          <w:rFonts w:ascii="Arial" w:hAnsi="Arial" w:cs="Arial"/>
        </w:rPr>
        <w:t>Ministero degli affari esteri e della cooperazione internazionale (MAECI)</w:t>
      </w:r>
    </w:p>
    <w:p w14:paraId="7340AA26" w14:textId="77777777" w:rsidR="00844839" w:rsidRDefault="0081350C">
      <w:pPr>
        <w:adjustRightInd w:val="0"/>
        <w:snapToGrid w:val="0"/>
        <w:spacing w:line="360" w:lineRule="auto"/>
        <w:contextualSpacing/>
        <w:jc w:val="both"/>
        <w:rPr>
          <w:rFonts w:ascii="Arial" w:hAnsi="Arial" w:cs="Arial"/>
        </w:rPr>
      </w:pPr>
      <w:r w:rsidRPr="00B04D08">
        <w:rPr>
          <w:rFonts w:ascii="Arial" w:hAnsi="Arial" w:cs="Arial"/>
        </w:rPr>
        <w:t>Diverse università Italiane meglio specificate nel protocollo d’intesa.</w:t>
      </w:r>
    </w:p>
    <w:p w14:paraId="7340AA27" w14:textId="77777777" w:rsidR="00844839" w:rsidRDefault="0081350C">
      <w:pPr>
        <w:adjustRightInd w:val="0"/>
        <w:snapToGrid w:val="0"/>
        <w:spacing w:line="360" w:lineRule="auto"/>
        <w:contextualSpacing/>
        <w:jc w:val="both"/>
        <w:rPr>
          <w:rFonts w:ascii="Arial" w:hAnsi="Arial" w:cs="Arial"/>
        </w:rPr>
      </w:pPr>
      <w:r w:rsidRPr="00372791">
        <w:rPr>
          <w:rFonts w:ascii="Arial" w:hAnsi="Arial" w:cs="Arial"/>
        </w:rPr>
        <w:t>L’impegno dell’Ateneo è stato formalmente sancito nel Protocollo di Intesa nazionale</w:t>
      </w:r>
      <w:r w:rsidR="00910651" w:rsidRPr="00372791">
        <w:rPr>
          <w:rFonts w:ascii="Arial" w:hAnsi="Arial" w:cs="Arial"/>
        </w:rPr>
        <w:t xml:space="preserve"> f</w:t>
      </w:r>
      <w:r w:rsidRPr="00372791">
        <w:rPr>
          <w:rFonts w:ascii="Arial" w:hAnsi="Arial" w:cs="Arial"/>
        </w:rPr>
        <w:t xml:space="preserve">irmato da tutti i partner dell’iniziativa </w:t>
      </w:r>
    </w:p>
    <w:p w14:paraId="7340AA28" w14:textId="77777777" w:rsidR="00844839" w:rsidRDefault="0081350C">
      <w:pPr>
        <w:adjustRightInd w:val="0"/>
        <w:snapToGrid w:val="0"/>
        <w:spacing w:line="360" w:lineRule="auto"/>
        <w:contextualSpacing/>
        <w:jc w:val="both"/>
        <w:rPr>
          <w:rFonts w:ascii="Arial" w:hAnsi="Arial" w:cs="Arial"/>
          <w:bCs/>
        </w:rPr>
      </w:pPr>
      <w:r w:rsidRPr="00372791">
        <w:rPr>
          <w:rFonts w:ascii="Arial" w:hAnsi="Arial" w:cs="Arial"/>
        </w:rPr>
        <w:t>I beneficiari del Progetto sono rifugiati residenti in Etiopia e ammessi in uno dei corsi di secondo livello elencati all’articolo 9.</w:t>
      </w:r>
    </w:p>
    <w:p w14:paraId="7340AA29" w14:textId="77777777" w:rsidR="00844839" w:rsidRDefault="0081350C">
      <w:pPr>
        <w:adjustRightInd w:val="0"/>
        <w:snapToGrid w:val="0"/>
        <w:spacing w:line="360" w:lineRule="auto"/>
        <w:contextualSpacing/>
        <w:jc w:val="both"/>
        <w:rPr>
          <w:rFonts w:ascii="Arial" w:hAnsi="Arial" w:cs="Arial"/>
        </w:rPr>
      </w:pPr>
      <w:r w:rsidRPr="00372791">
        <w:rPr>
          <w:rFonts w:ascii="Arial" w:hAnsi="Arial" w:cs="Arial"/>
        </w:rPr>
        <w:t>I benefici verranno assegnati per gli anni accademici 2021/2022 e 2022/2023. I</w:t>
      </w:r>
      <w:r w:rsidRPr="00B04D08">
        <w:rPr>
          <w:rFonts w:ascii="Arial" w:hAnsi="Arial" w:cs="Arial"/>
        </w:rPr>
        <w:t xml:space="preserve"> requisiti di merito per il mantenimento ed il rinnovo della borsa di studio sono specificati all’articolo 6.</w:t>
      </w:r>
    </w:p>
    <w:p w14:paraId="7340AA2A" w14:textId="77777777" w:rsidR="0081350C" w:rsidRPr="00B04D08" w:rsidRDefault="0081350C" w:rsidP="0081350C">
      <w:pPr>
        <w:adjustRightInd w:val="0"/>
        <w:snapToGrid w:val="0"/>
        <w:spacing w:line="360" w:lineRule="auto"/>
        <w:contextualSpacing/>
        <w:rPr>
          <w:rFonts w:ascii="Arial" w:hAnsi="Arial" w:cs="Arial"/>
        </w:rPr>
      </w:pPr>
    </w:p>
    <w:p w14:paraId="7340AA2B" w14:textId="77777777" w:rsidR="0081350C" w:rsidRPr="00B04D08" w:rsidRDefault="0081350C" w:rsidP="0081350C">
      <w:pPr>
        <w:pStyle w:val="Titolo2"/>
        <w:adjustRightInd w:val="0"/>
        <w:snapToGrid w:val="0"/>
        <w:spacing w:line="360" w:lineRule="auto"/>
        <w:contextualSpacing/>
        <w:rPr>
          <w:rFonts w:ascii="Arial" w:hAnsi="Arial" w:cs="Arial"/>
          <w:b/>
          <w:bCs/>
          <w:szCs w:val="22"/>
        </w:rPr>
      </w:pPr>
      <w:bookmarkStart w:id="1" w:name="_Toc64995319"/>
      <w:r w:rsidRPr="00B04D08">
        <w:rPr>
          <w:rFonts w:ascii="Arial" w:hAnsi="Arial" w:cs="Arial"/>
          <w:b/>
          <w:bCs/>
          <w:szCs w:val="22"/>
        </w:rPr>
        <w:t>1.1 Partner locali</w:t>
      </w:r>
      <w:bookmarkEnd w:id="1"/>
    </w:p>
    <w:p w14:paraId="7340AA2C" w14:textId="77777777" w:rsidR="0081350C" w:rsidRDefault="0081350C" w:rsidP="0081350C">
      <w:pPr>
        <w:adjustRightInd w:val="0"/>
        <w:snapToGrid w:val="0"/>
        <w:spacing w:line="360" w:lineRule="auto"/>
        <w:contextualSpacing/>
        <w:rPr>
          <w:rFonts w:ascii="Arial" w:hAnsi="Arial" w:cs="Arial"/>
        </w:rPr>
      </w:pPr>
      <w:r w:rsidRPr="00B04D08">
        <w:rPr>
          <w:rFonts w:ascii="Arial" w:hAnsi="Arial" w:cs="Arial"/>
        </w:rPr>
        <w:t xml:space="preserve">L’Università degli Studi di </w:t>
      </w:r>
      <w:r w:rsidR="00910651">
        <w:rPr>
          <w:rFonts w:ascii="Arial" w:hAnsi="Arial" w:cs="Arial"/>
        </w:rPr>
        <w:t>Bari Aldo Moro</w:t>
      </w:r>
      <w:r w:rsidRPr="00B04D08">
        <w:rPr>
          <w:rFonts w:ascii="Arial" w:hAnsi="Arial" w:cs="Arial"/>
        </w:rPr>
        <w:t xml:space="preserve"> è supportata nel Progetto da partner locali</w:t>
      </w:r>
      <w:r w:rsidR="0037355A">
        <w:rPr>
          <w:rFonts w:ascii="Arial" w:hAnsi="Arial" w:cs="Arial"/>
        </w:rPr>
        <w:t xml:space="preserve">. </w:t>
      </w:r>
      <w:r w:rsidRPr="00B04D08">
        <w:rPr>
          <w:rFonts w:ascii="Arial" w:hAnsi="Arial" w:cs="Arial"/>
        </w:rPr>
        <w:t xml:space="preserve"> </w:t>
      </w:r>
      <w:r w:rsidR="0037355A">
        <w:rPr>
          <w:rFonts w:ascii="Arial" w:hAnsi="Arial" w:cs="Arial"/>
        </w:rPr>
        <w:t xml:space="preserve"> </w:t>
      </w:r>
    </w:p>
    <w:p w14:paraId="7340AA2D" w14:textId="77777777" w:rsidR="0081350C" w:rsidRPr="00B04D08" w:rsidRDefault="0081350C" w:rsidP="0081350C">
      <w:pPr>
        <w:adjustRightInd w:val="0"/>
        <w:snapToGrid w:val="0"/>
        <w:spacing w:line="360" w:lineRule="auto"/>
        <w:contextualSpacing/>
        <w:rPr>
          <w:rFonts w:ascii="Arial" w:hAnsi="Arial" w:cs="Arial"/>
        </w:rPr>
      </w:pPr>
    </w:p>
    <w:p w14:paraId="7340AA2E" w14:textId="77777777" w:rsidR="0081350C" w:rsidRPr="00B04D08" w:rsidRDefault="0081350C" w:rsidP="0081350C">
      <w:pPr>
        <w:pStyle w:val="Titolo2"/>
        <w:adjustRightInd w:val="0"/>
        <w:snapToGrid w:val="0"/>
        <w:spacing w:line="360" w:lineRule="auto"/>
        <w:contextualSpacing/>
        <w:rPr>
          <w:rFonts w:ascii="Arial" w:hAnsi="Arial" w:cs="Arial"/>
          <w:b/>
          <w:bCs/>
          <w:szCs w:val="22"/>
        </w:rPr>
      </w:pPr>
      <w:bookmarkStart w:id="2" w:name="_Toc64995320"/>
      <w:r w:rsidRPr="00B04D08">
        <w:rPr>
          <w:rFonts w:ascii="Arial" w:hAnsi="Arial" w:cs="Arial"/>
          <w:b/>
          <w:bCs/>
          <w:szCs w:val="22"/>
        </w:rPr>
        <w:t>1.2 Benefici</w:t>
      </w:r>
      <w:bookmarkEnd w:id="2"/>
    </w:p>
    <w:p w14:paraId="7340AA2F" w14:textId="77777777" w:rsidR="0081350C" w:rsidRDefault="0081350C" w:rsidP="0081350C">
      <w:pPr>
        <w:adjustRightInd w:val="0"/>
        <w:snapToGrid w:val="0"/>
        <w:spacing w:line="360" w:lineRule="auto"/>
        <w:contextualSpacing/>
        <w:rPr>
          <w:rFonts w:ascii="Arial" w:hAnsi="Arial" w:cs="Arial"/>
        </w:rPr>
      </w:pPr>
      <w:r w:rsidRPr="00B04D08">
        <w:rPr>
          <w:rFonts w:ascii="Arial" w:hAnsi="Arial" w:cs="Arial"/>
        </w:rPr>
        <w:t>I benefici di cui usufruiranno i vincitori saranno i seguenti:</w:t>
      </w:r>
    </w:p>
    <w:p w14:paraId="7340AA30" w14:textId="77777777" w:rsidR="009F6B26" w:rsidRPr="00AD5E07" w:rsidRDefault="009F6B26" w:rsidP="00950012">
      <w:pPr>
        <w:pStyle w:val="Paragrafoelenco"/>
        <w:numPr>
          <w:ilvl w:val="0"/>
          <w:numId w:val="20"/>
        </w:numPr>
        <w:adjustRightInd w:val="0"/>
        <w:snapToGrid w:val="0"/>
        <w:jc w:val="both"/>
        <w:rPr>
          <w:rFonts w:ascii="Arial" w:hAnsi="Arial" w:cs="Arial"/>
        </w:rPr>
      </w:pPr>
      <w:r w:rsidRPr="00950012">
        <w:rPr>
          <w:rFonts w:ascii="Arial" w:hAnsi="Arial" w:cs="Arial"/>
        </w:rPr>
        <w:t xml:space="preserve">supporto logistico ed economico per la richiesta del visto, </w:t>
      </w:r>
      <w:sdt>
        <w:sdtPr>
          <w:rPr>
            <w:rFonts w:ascii="Arial" w:hAnsi="Arial" w:cs="Arial"/>
          </w:rPr>
          <w:tag w:val="goog_rdk_135"/>
          <w:id w:val="2092892302"/>
        </w:sdtPr>
        <w:sdtEndPr/>
        <w:sdtContent>
          <w:r w:rsidRPr="00950012">
            <w:rPr>
              <w:rFonts w:ascii="Arial" w:hAnsi="Arial" w:cs="Arial"/>
            </w:rPr>
            <w:t xml:space="preserve">copertura economica per </w:t>
          </w:r>
        </w:sdtContent>
      </w:sdt>
      <w:r w:rsidRPr="00950012">
        <w:rPr>
          <w:rFonts w:ascii="Arial" w:hAnsi="Arial" w:cs="Arial"/>
        </w:rPr>
        <w:t>l’acquisto dei biglietti di viaggio</w:t>
      </w:r>
      <w:r w:rsidR="00140C55">
        <w:rPr>
          <w:rFonts w:ascii="Arial" w:hAnsi="Arial" w:cs="Arial"/>
        </w:rPr>
        <w:t xml:space="preserve"> e </w:t>
      </w:r>
      <w:r w:rsidR="00C675FD" w:rsidRPr="00950012">
        <w:rPr>
          <w:rFonts w:ascii="Arial" w:hAnsi="Arial" w:cs="Arial"/>
        </w:rPr>
        <w:t xml:space="preserve">per </w:t>
      </w:r>
      <w:r w:rsidRPr="00950012">
        <w:rPr>
          <w:rFonts w:ascii="Arial" w:hAnsi="Arial" w:cs="Arial"/>
        </w:rPr>
        <w:t xml:space="preserve">le attività </w:t>
      </w:r>
      <w:proofErr w:type="spellStart"/>
      <w:r w:rsidRPr="00950012">
        <w:rPr>
          <w:rFonts w:ascii="Arial" w:hAnsi="Arial" w:cs="Arial"/>
        </w:rPr>
        <w:t>pre</w:t>
      </w:r>
      <w:proofErr w:type="spellEnd"/>
      <w:r w:rsidRPr="00950012">
        <w:rPr>
          <w:rFonts w:ascii="Arial" w:hAnsi="Arial" w:cs="Arial"/>
        </w:rPr>
        <w:t xml:space="preserve">-partenza </w:t>
      </w:r>
      <w:r w:rsidRPr="00AD5E07">
        <w:rPr>
          <w:rFonts w:ascii="Arial" w:hAnsi="Arial" w:cs="Arial"/>
        </w:rPr>
        <w:t>(</w:t>
      </w:r>
      <w:r w:rsidR="00972DED" w:rsidRPr="00972DED">
        <w:rPr>
          <w:rFonts w:ascii="Arial" w:hAnsi="Arial" w:cs="Arial"/>
        </w:rPr>
        <w:t>Caritas Italiana e Gandhi Charity)</w:t>
      </w:r>
    </w:p>
    <w:p w14:paraId="7340AA31" w14:textId="77777777" w:rsidR="00950012" w:rsidRPr="009F6B26" w:rsidRDefault="00950012" w:rsidP="00950012">
      <w:pPr>
        <w:pStyle w:val="Paragrafoelenco"/>
        <w:adjustRightInd w:val="0"/>
        <w:snapToGrid w:val="0"/>
        <w:ind w:left="1440"/>
        <w:jc w:val="both"/>
        <w:rPr>
          <w:rFonts w:ascii="Arial" w:hAnsi="Arial" w:cs="Arial"/>
        </w:rPr>
      </w:pPr>
    </w:p>
    <w:p w14:paraId="7340AA32" w14:textId="77777777" w:rsidR="00BD2445" w:rsidRPr="00AD5E07" w:rsidRDefault="00BD2445" w:rsidP="00950012">
      <w:pPr>
        <w:pStyle w:val="Paragrafoelenco"/>
        <w:numPr>
          <w:ilvl w:val="0"/>
          <w:numId w:val="20"/>
        </w:numPr>
        <w:jc w:val="both"/>
        <w:rPr>
          <w:rFonts w:ascii="Arial" w:hAnsi="Arial" w:cs="Arial"/>
        </w:rPr>
      </w:pPr>
      <w:r w:rsidRPr="00950012">
        <w:rPr>
          <w:rFonts w:ascii="Arial" w:hAnsi="Arial" w:cs="Arial"/>
        </w:rPr>
        <w:lastRenderedPageBreak/>
        <w:t>supporto per facilitare le interviste online e per l’ottenimento del titolo di viaggio e della restante documentazione necessaria per l’ingresso in Italia per gli studenti selezionati dalle Università; informativa agli studenti su diritti e doveri connessi al visto per motivi di studio e sulla comunicazione del progetto</w:t>
      </w:r>
      <w:r w:rsidR="00140C55">
        <w:rPr>
          <w:rFonts w:ascii="Arial" w:hAnsi="Arial" w:cs="Arial"/>
        </w:rPr>
        <w:t xml:space="preserve">; </w:t>
      </w:r>
      <w:r w:rsidR="00140C55" w:rsidRPr="00950012">
        <w:rPr>
          <w:rFonts w:ascii="Arial" w:hAnsi="Arial" w:cs="Arial"/>
        </w:rPr>
        <w:t xml:space="preserve">orientamento culturale </w:t>
      </w:r>
      <w:proofErr w:type="spellStart"/>
      <w:r w:rsidR="00140C55" w:rsidRPr="00950012">
        <w:rPr>
          <w:rFonts w:ascii="Arial" w:hAnsi="Arial" w:cs="Arial"/>
        </w:rPr>
        <w:t>pre</w:t>
      </w:r>
      <w:proofErr w:type="spellEnd"/>
      <w:r w:rsidR="00140C55" w:rsidRPr="00950012">
        <w:rPr>
          <w:rFonts w:ascii="Arial" w:hAnsi="Arial" w:cs="Arial"/>
        </w:rPr>
        <w:t xml:space="preserve">-partenza degli studenti selezionati, informativa sui diritti e doveri, colloqui individuali per la conoscenza delle situazioni socio-sanitarie dei </w:t>
      </w:r>
      <w:r w:rsidR="00140C55" w:rsidRPr="00AD5E07">
        <w:rPr>
          <w:rFonts w:ascii="Arial" w:hAnsi="Arial" w:cs="Arial"/>
        </w:rPr>
        <w:t>beneficiari</w:t>
      </w:r>
      <w:r w:rsidRPr="00AD5E07">
        <w:rPr>
          <w:rFonts w:ascii="Arial" w:hAnsi="Arial" w:cs="Arial"/>
        </w:rPr>
        <w:t xml:space="preserve"> </w:t>
      </w:r>
      <w:r w:rsidR="00972DED" w:rsidRPr="00972DED">
        <w:rPr>
          <w:rFonts w:ascii="Arial" w:hAnsi="Arial" w:cs="Arial"/>
        </w:rPr>
        <w:t xml:space="preserve">(a carico di UNHCR e Caritas Italiana) </w:t>
      </w:r>
    </w:p>
    <w:p w14:paraId="7340AA33" w14:textId="77777777" w:rsidR="00950012" w:rsidRPr="00950012" w:rsidRDefault="00950012" w:rsidP="00950012">
      <w:pPr>
        <w:jc w:val="both"/>
        <w:rPr>
          <w:rFonts w:ascii="Arial" w:hAnsi="Arial" w:cs="Arial"/>
        </w:rPr>
      </w:pPr>
    </w:p>
    <w:p w14:paraId="7340AA34" w14:textId="77777777" w:rsidR="0010085A" w:rsidRDefault="0010085A" w:rsidP="00950012">
      <w:pPr>
        <w:pStyle w:val="Paragrafoelenco"/>
        <w:numPr>
          <w:ilvl w:val="0"/>
          <w:numId w:val="20"/>
        </w:numPr>
        <w:shd w:val="clear" w:color="auto" w:fill="FFFFFF"/>
        <w:jc w:val="both"/>
        <w:rPr>
          <w:rFonts w:ascii="Arial" w:hAnsi="Arial" w:cs="Arial"/>
        </w:rPr>
      </w:pPr>
      <w:r w:rsidRPr="00950012">
        <w:rPr>
          <w:rFonts w:ascii="Arial" w:hAnsi="Arial" w:cs="Arial"/>
        </w:rPr>
        <w:t>L'Università per Stranieri di Siena offrirà 40 ore di accompagnamento linguistico di italiano (sincrono a distanza) nel mese di luglio/agosto 2021 (12 luglio - 6 agosto 2021) agli studenti selezionati che ne faranno richiesta e in partenza per l'Italia. L'attività non prevede costi per i partecipanti</w:t>
      </w:r>
      <w:r w:rsidR="00140C55">
        <w:rPr>
          <w:rFonts w:ascii="Arial" w:hAnsi="Arial" w:cs="Arial"/>
        </w:rPr>
        <w:t>;</w:t>
      </w:r>
    </w:p>
    <w:p w14:paraId="7340AA35" w14:textId="77777777" w:rsidR="00950012" w:rsidRPr="00950012" w:rsidRDefault="00950012" w:rsidP="00950012">
      <w:pPr>
        <w:shd w:val="clear" w:color="auto" w:fill="FFFFFF"/>
        <w:jc w:val="both"/>
        <w:rPr>
          <w:rFonts w:ascii="Arial" w:hAnsi="Arial" w:cs="Arial"/>
        </w:rPr>
      </w:pPr>
    </w:p>
    <w:p w14:paraId="7340AA36" w14:textId="77777777" w:rsidR="00925E1B" w:rsidRPr="00AD5E07" w:rsidRDefault="00925E1B" w:rsidP="00950012">
      <w:pPr>
        <w:pStyle w:val="Paragrafoelenco"/>
        <w:numPr>
          <w:ilvl w:val="0"/>
          <w:numId w:val="20"/>
        </w:numPr>
        <w:jc w:val="both"/>
        <w:rPr>
          <w:rFonts w:ascii="Arial" w:hAnsi="Arial" w:cs="Arial"/>
        </w:rPr>
      </w:pPr>
      <w:r w:rsidRPr="00950012">
        <w:rPr>
          <w:rFonts w:ascii="Arial" w:hAnsi="Arial" w:cs="Arial"/>
        </w:rPr>
        <w:t xml:space="preserve">orientamento e supporto agli studenti nella fase di ammissione e immatricolazione ai corsi di </w:t>
      </w:r>
      <w:r w:rsidRPr="00AD5E07">
        <w:rPr>
          <w:rFonts w:ascii="Arial" w:hAnsi="Arial" w:cs="Arial"/>
        </w:rPr>
        <w:t xml:space="preserve">studio </w:t>
      </w:r>
      <w:r w:rsidR="00972DED" w:rsidRPr="00972DED">
        <w:rPr>
          <w:rFonts w:ascii="Arial" w:hAnsi="Arial" w:cs="Arial"/>
        </w:rPr>
        <w:t>(a carico dell’Università degli Studi di Bari);</w:t>
      </w:r>
    </w:p>
    <w:p w14:paraId="7340AA37" w14:textId="77777777" w:rsidR="00E146FF" w:rsidRPr="00E146FF" w:rsidRDefault="00E146FF" w:rsidP="00E146FF">
      <w:pPr>
        <w:pStyle w:val="Paragrafoelenco"/>
        <w:rPr>
          <w:rFonts w:ascii="Arial" w:hAnsi="Arial" w:cs="Arial"/>
        </w:rPr>
      </w:pPr>
    </w:p>
    <w:p w14:paraId="7340AA38" w14:textId="77777777" w:rsidR="00187DED" w:rsidRPr="00AD5E07" w:rsidRDefault="00972DED" w:rsidP="00E146FF">
      <w:pPr>
        <w:pStyle w:val="Paragrafoelenco"/>
        <w:numPr>
          <w:ilvl w:val="0"/>
          <w:numId w:val="20"/>
        </w:numPr>
        <w:jc w:val="both"/>
        <w:rPr>
          <w:rFonts w:ascii="Arial" w:hAnsi="Arial" w:cs="Arial"/>
        </w:rPr>
      </w:pPr>
      <w:r w:rsidRPr="00972DED">
        <w:rPr>
          <w:rFonts w:ascii="Arial" w:hAnsi="Arial" w:cs="Arial"/>
        </w:rPr>
        <w:t xml:space="preserve">partecipazione a spazi di incontro e conoscenza anche nell’ambito degli eventi di </w:t>
      </w:r>
      <w:proofErr w:type="spellStart"/>
      <w:r w:rsidRPr="00972DED">
        <w:rPr>
          <w:rFonts w:ascii="Arial" w:hAnsi="Arial" w:cs="Arial"/>
        </w:rPr>
        <w:t>BariSocialBook</w:t>
      </w:r>
      <w:proofErr w:type="spellEnd"/>
      <w:r w:rsidRPr="00972DED">
        <w:rPr>
          <w:rFonts w:ascii="Arial" w:hAnsi="Arial" w:cs="Arial"/>
        </w:rPr>
        <w:t xml:space="preserve">  (a cura dell’Assessorato al Welfare del Comune di Bari)</w:t>
      </w:r>
    </w:p>
    <w:p w14:paraId="7340AA39" w14:textId="77777777" w:rsidR="00E146FF" w:rsidRPr="00AD5E07" w:rsidRDefault="00972DED" w:rsidP="000C57FE">
      <w:pPr>
        <w:pStyle w:val="Paragrafoelenco"/>
        <w:ind w:left="1440"/>
        <w:jc w:val="both"/>
        <w:rPr>
          <w:rFonts w:ascii="Arial" w:hAnsi="Arial" w:cs="Arial"/>
        </w:rPr>
      </w:pPr>
      <w:r w:rsidRPr="00972DED">
        <w:rPr>
          <w:rFonts w:ascii="Arial" w:hAnsi="Arial" w:cs="Arial"/>
        </w:rPr>
        <w:t xml:space="preserve"> </w:t>
      </w:r>
    </w:p>
    <w:p w14:paraId="7340AA3A" w14:textId="77777777" w:rsidR="00E146FF" w:rsidRPr="00AD5E07" w:rsidRDefault="004C0C52" w:rsidP="004C0C52">
      <w:pPr>
        <w:pStyle w:val="Paragrafoelenco"/>
        <w:numPr>
          <w:ilvl w:val="0"/>
          <w:numId w:val="20"/>
        </w:numPr>
        <w:jc w:val="both"/>
        <w:rPr>
          <w:rFonts w:ascii="Arial" w:hAnsi="Arial" w:cs="Arial"/>
        </w:rPr>
      </w:pPr>
      <w:r w:rsidRPr="004C0C52">
        <w:rPr>
          <w:rFonts w:ascii="Arial" w:hAnsi="Arial" w:cs="Arial"/>
        </w:rPr>
        <w:t xml:space="preserve">Ricerca di una famiglia di supporto per occasioni di incontro e socializzazione </w:t>
      </w:r>
      <w:r w:rsidR="00972DED" w:rsidRPr="00972DED">
        <w:rPr>
          <w:rFonts w:ascii="Arial" w:hAnsi="Arial" w:cs="Arial"/>
        </w:rPr>
        <w:t xml:space="preserve"> (a cura dell’Assessorato al Welfare del Comune di Bari)</w:t>
      </w:r>
    </w:p>
    <w:p w14:paraId="7340AA3B" w14:textId="77777777" w:rsidR="00950012" w:rsidRPr="00950012" w:rsidRDefault="00950012" w:rsidP="00950012">
      <w:pPr>
        <w:jc w:val="both"/>
        <w:rPr>
          <w:rFonts w:ascii="Arial" w:hAnsi="Arial" w:cs="Arial"/>
        </w:rPr>
      </w:pPr>
    </w:p>
    <w:p w14:paraId="7340AA3C" w14:textId="77777777" w:rsidR="00F474FA" w:rsidRPr="00AD5E07" w:rsidRDefault="00F474FA" w:rsidP="00950012">
      <w:pPr>
        <w:pStyle w:val="Paragrafoelenco"/>
        <w:numPr>
          <w:ilvl w:val="0"/>
          <w:numId w:val="20"/>
        </w:numPr>
        <w:jc w:val="both"/>
        <w:rPr>
          <w:rFonts w:ascii="Arial" w:hAnsi="Arial" w:cs="Arial"/>
        </w:rPr>
      </w:pPr>
      <w:r w:rsidRPr="00950012">
        <w:rPr>
          <w:rFonts w:ascii="Arial" w:hAnsi="Arial" w:cs="Arial"/>
        </w:rPr>
        <w:t>Borsa di studio del valor</w:t>
      </w:r>
      <w:r w:rsidR="00C2073C" w:rsidRPr="00950012">
        <w:rPr>
          <w:rFonts w:ascii="Arial" w:hAnsi="Arial" w:cs="Arial"/>
        </w:rPr>
        <w:t>e</w:t>
      </w:r>
      <w:r w:rsidRPr="00950012">
        <w:rPr>
          <w:rFonts w:ascii="Arial" w:hAnsi="Arial" w:cs="Arial"/>
        </w:rPr>
        <w:t xml:space="preserve"> di € 5.000,00 annui</w:t>
      </w:r>
      <w:r w:rsidR="00181B97" w:rsidRPr="00950012">
        <w:rPr>
          <w:rFonts w:ascii="Arial" w:hAnsi="Arial" w:cs="Arial"/>
        </w:rPr>
        <w:t xml:space="preserve"> </w:t>
      </w:r>
      <w:r w:rsidR="00972DED" w:rsidRPr="00972DED">
        <w:rPr>
          <w:rFonts w:ascii="Arial" w:hAnsi="Arial" w:cs="Arial"/>
        </w:rPr>
        <w:t>(a carico dell’Università degli Studi di Bari)</w:t>
      </w:r>
      <w:r w:rsidR="004729D5" w:rsidRPr="004729D5">
        <w:rPr>
          <w:rFonts w:ascii="Arial" w:hAnsi="Arial" w:cs="Arial"/>
        </w:rPr>
        <w:t xml:space="preserve"> </w:t>
      </w:r>
      <w:r w:rsidR="004729D5" w:rsidRPr="00B04D08">
        <w:rPr>
          <w:rFonts w:ascii="Arial" w:hAnsi="Arial" w:cs="Arial"/>
        </w:rPr>
        <w:t>Il pagamen</w:t>
      </w:r>
      <w:r w:rsidR="004729D5">
        <w:rPr>
          <w:rFonts w:ascii="Arial" w:hAnsi="Arial" w:cs="Arial"/>
        </w:rPr>
        <w:t xml:space="preserve">to verrà effettuato in </w:t>
      </w:r>
      <w:r w:rsidR="00972DED" w:rsidRPr="00972DED">
        <w:rPr>
          <w:rFonts w:ascii="Arial" w:hAnsi="Arial" w:cs="Arial"/>
        </w:rPr>
        <w:t>tranches bimestrali (erogato alla fine di ogni bimestre</w:t>
      </w:r>
      <w:r w:rsidR="004729D5" w:rsidRPr="003A774E">
        <w:rPr>
          <w:rFonts w:ascii="Arial" w:hAnsi="Arial" w:cs="Arial"/>
        </w:rPr>
        <w:t>)</w:t>
      </w:r>
    </w:p>
    <w:p w14:paraId="7340AA3D" w14:textId="77777777" w:rsidR="00950012" w:rsidRPr="00950012" w:rsidRDefault="00950012" w:rsidP="00950012">
      <w:pPr>
        <w:jc w:val="both"/>
        <w:rPr>
          <w:rFonts w:ascii="Arial" w:hAnsi="Arial" w:cs="Arial"/>
        </w:rPr>
      </w:pPr>
    </w:p>
    <w:p w14:paraId="7340AA3E" w14:textId="77777777" w:rsidR="00763713" w:rsidRPr="00AD5E07" w:rsidRDefault="00763713" w:rsidP="00950012">
      <w:pPr>
        <w:pStyle w:val="Paragrafoelenco"/>
        <w:numPr>
          <w:ilvl w:val="0"/>
          <w:numId w:val="20"/>
        </w:numPr>
        <w:jc w:val="both"/>
        <w:rPr>
          <w:rFonts w:ascii="Arial" w:hAnsi="Arial" w:cs="Arial"/>
        </w:rPr>
      </w:pPr>
      <w:r w:rsidRPr="00950012">
        <w:rPr>
          <w:rFonts w:ascii="Arial" w:hAnsi="Arial" w:cs="Arial"/>
        </w:rPr>
        <w:t>l’esonero dalle tasse universitarie</w:t>
      </w:r>
      <w:r w:rsidR="00FE74A9" w:rsidRPr="00950012">
        <w:rPr>
          <w:rFonts w:ascii="Arial" w:hAnsi="Arial" w:cs="Arial"/>
        </w:rPr>
        <w:t xml:space="preserve"> </w:t>
      </w:r>
      <w:r w:rsidR="00972DED" w:rsidRPr="00972DED">
        <w:rPr>
          <w:rFonts w:ascii="Arial" w:hAnsi="Arial" w:cs="Arial"/>
        </w:rPr>
        <w:t>(a carico dell’Università degli Studi di Bari Aldo Moro)</w:t>
      </w:r>
    </w:p>
    <w:p w14:paraId="7340AA3F" w14:textId="77777777" w:rsidR="00950012" w:rsidRPr="00950012" w:rsidRDefault="00950012" w:rsidP="00950012">
      <w:pPr>
        <w:jc w:val="both"/>
        <w:rPr>
          <w:rFonts w:ascii="Arial" w:hAnsi="Arial" w:cs="Arial"/>
        </w:rPr>
      </w:pPr>
    </w:p>
    <w:p w14:paraId="7340AA40" w14:textId="77777777" w:rsidR="006F02B5" w:rsidRDefault="00763713">
      <w:pPr>
        <w:pStyle w:val="Paragrafoelenco"/>
        <w:numPr>
          <w:ilvl w:val="0"/>
          <w:numId w:val="20"/>
        </w:numPr>
        <w:adjustRightInd w:val="0"/>
        <w:snapToGrid w:val="0"/>
        <w:jc w:val="both"/>
        <w:rPr>
          <w:rFonts w:ascii="Arial" w:hAnsi="Arial" w:cs="Arial"/>
        </w:rPr>
      </w:pPr>
      <w:r w:rsidRPr="00950012">
        <w:rPr>
          <w:rFonts w:ascii="Arial" w:hAnsi="Arial" w:cs="Arial"/>
        </w:rPr>
        <w:t>servizi di mensa e alloggio</w:t>
      </w:r>
      <w:r w:rsidR="001F7408">
        <w:rPr>
          <w:rFonts w:ascii="Arial" w:hAnsi="Arial" w:cs="Arial"/>
        </w:rPr>
        <w:t xml:space="preserve">; </w:t>
      </w:r>
      <w:r w:rsidR="001F7408" w:rsidRPr="00950012">
        <w:rPr>
          <w:rFonts w:ascii="Arial" w:hAnsi="Arial" w:cs="Arial"/>
        </w:rPr>
        <w:t>iscrizione al Servizio sanitario nazionale</w:t>
      </w:r>
      <w:r w:rsidR="001F7408">
        <w:rPr>
          <w:rFonts w:ascii="Arial" w:hAnsi="Arial" w:cs="Arial"/>
        </w:rPr>
        <w:t xml:space="preserve">; </w:t>
      </w:r>
      <w:r w:rsidR="00005C18" w:rsidRPr="00950012">
        <w:rPr>
          <w:rFonts w:ascii="Arial" w:hAnsi="Arial" w:cs="Arial"/>
        </w:rPr>
        <w:t>acquisto PC/libri</w:t>
      </w:r>
      <w:r w:rsidR="00005C18">
        <w:rPr>
          <w:rFonts w:ascii="Arial" w:hAnsi="Arial" w:cs="Arial"/>
        </w:rPr>
        <w:t>/materiale didattico</w:t>
      </w:r>
      <w:r w:rsidR="00005C18" w:rsidRPr="00950012">
        <w:rPr>
          <w:rFonts w:ascii="Arial" w:hAnsi="Arial" w:cs="Arial"/>
        </w:rPr>
        <w:t xml:space="preserve"> (se necessario), vestiario, </w:t>
      </w:r>
      <w:sdt>
        <w:sdtPr>
          <w:rPr>
            <w:rFonts w:ascii="Arial" w:hAnsi="Arial" w:cs="Arial"/>
          </w:rPr>
          <w:tag w:val="goog_rdk_141"/>
          <w:id w:val="-2045207806"/>
        </w:sdtPr>
        <w:sdtEndPr/>
        <w:sdtContent/>
      </w:sdt>
      <w:r w:rsidR="00005C18" w:rsidRPr="00950012">
        <w:rPr>
          <w:rFonts w:ascii="Arial" w:hAnsi="Arial" w:cs="Arial"/>
        </w:rPr>
        <w:t xml:space="preserve">pocket money ed altre attività di integrazione degli studenti </w:t>
      </w:r>
      <w:r w:rsidR="00AD5E07">
        <w:rPr>
          <w:rFonts w:ascii="Arial" w:hAnsi="Arial" w:cs="Arial"/>
        </w:rPr>
        <w:t xml:space="preserve"> </w:t>
      </w:r>
      <w:r w:rsidR="00972DED" w:rsidRPr="00972DED">
        <w:rPr>
          <w:rFonts w:ascii="Arial" w:hAnsi="Arial" w:cs="Arial"/>
        </w:rPr>
        <w:t>(a carico di CARITAS</w:t>
      </w:r>
      <w:r w:rsidR="00566E0B">
        <w:rPr>
          <w:rFonts w:ascii="Arial" w:hAnsi="Arial" w:cs="Arial"/>
        </w:rPr>
        <w:t xml:space="preserve"> e altri partner locali</w:t>
      </w:r>
      <w:r w:rsidR="00827006">
        <w:rPr>
          <w:rFonts w:ascii="Arial" w:hAnsi="Arial" w:cs="Arial"/>
        </w:rPr>
        <w:t>)</w:t>
      </w:r>
    </w:p>
    <w:p w14:paraId="7340AA41" w14:textId="77777777" w:rsidR="00844839" w:rsidRDefault="00844839">
      <w:pPr>
        <w:pStyle w:val="Paragrafoelenco"/>
        <w:adjustRightInd w:val="0"/>
        <w:snapToGrid w:val="0"/>
        <w:ind w:left="1494"/>
        <w:jc w:val="both"/>
        <w:rPr>
          <w:rFonts w:ascii="Arial" w:hAnsi="Arial" w:cs="Arial"/>
        </w:rPr>
      </w:pPr>
    </w:p>
    <w:p w14:paraId="7340AA42" w14:textId="77777777" w:rsidR="00844839" w:rsidRDefault="00E67C09">
      <w:pPr>
        <w:pStyle w:val="Paragrafoelenco"/>
        <w:numPr>
          <w:ilvl w:val="0"/>
          <w:numId w:val="20"/>
        </w:numPr>
        <w:adjustRightInd w:val="0"/>
        <w:snapToGrid w:val="0"/>
        <w:jc w:val="both"/>
        <w:rPr>
          <w:rFonts w:ascii="Arial" w:hAnsi="Arial" w:cs="Arial"/>
        </w:rPr>
      </w:pPr>
      <w:proofErr w:type="spellStart"/>
      <w:r>
        <w:rPr>
          <w:rFonts w:ascii="Arial" w:hAnsi="Arial" w:cs="Arial"/>
        </w:rPr>
        <w:t>Gift</w:t>
      </w:r>
      <w:proofErr w:type="spellEnd"/>
      <w:r>
        <w:rPr>
          <w:rFonts w:ascii="Arial" w:hAnsi="Arial" w:cs="Arial"/>
        </w:rPr>
        <w:t xml:space="preserve"> card/buoni libro e </w:t>
      </w:r>
      <w:r w:rsidR="004A1ADA">
        <w:rPr>
          <w:rFonts w:ascii="Arial" w:hAnsi="Arial" w:cs="Arial"/>
        </w:rPr>
        <w:t xml:space="preserve">altre </w:t>
      </w:r>
      <w:r w:rsidR="00F45DEC">
        <w:rPr>
          <w:rFonts w:ascii="Arial" w:hAnsi="Arial" w:cs="Arial"/>
        </w:rPr>
        <w:t>attivit</w:t>
      </w:r>
      <w:r w:rsidR="00473235">
        <w:rPr>
          <w:rFonts w:ascii="Arial" w:hAnsi="Arial" w:cs="Arial"/>
        </w:rPr>
        <w:t>à</w:t>
      </w:r>
      <w:r w:rsidR="004A1ADA">
        <w:rPr>
          <w:rFonts w:ascii="Arial" w:hAnsi="Arial" w:cs="Arial"/>
        </w:rPr>
        <w:t xml:space="preserve"> di accoglienza ed inte</w:t>
      </w:r>
      <w:r w:rsidR="004A7D57">
        <w:rPr>
          <w:rFonts w:ascii="Arial" w:hAnsi="Arial" w:cs="Arial"/>
        </w:rPr>
        <w:t>gr</w:t>
      </w:r>
      <w:r w:rsidR="004A1ADA">
        <w:rPr>
          <w:rFonts w:ascii="Arial" w:hAnsi="Arial" w:cs="Arial"/>
        </w:rPr>
        <w:t>azione</w:t>
      </w:r>
      <w:r w:rsidR="00473235">
        <w:rPr>
          <w:rFonts w:ascii="Arial" w:hAnsi="Arial" w:cs="Arial"/>
        </w:rPr>
        <w:t xml:space="preserve"> (a cura della Associazione MIGRANTESLIBERI)</w:t>
      </w:r>
    </w:p>
    <w:p w14:paraId="7340AA43" w14:textId="77777777" w:rsidR="00950012" w:rsidRPr="00950012" w:rsidRDefault="00950012" w:rsidP="00950012">
      <w:pPr>
        <w:jc w:val="both"/>
        <w:rPr>
          <w:rFonts w:ascii="Arial" w:hAnsi="Arial" w:cs="Arial"/>
        </w:rPr>
      </w:pPr>
    </w:p>
    <w:p w14:paraId="7340AA44" w14:textId="77777777" w:rsidR="00763713" w:rsidRPr="00AD5E07" w:rsidRDefault="00763713">
      <w:pPr>
        <w:pStyle w:val="Paragrafoelenco"/>
        <w:numPr>
          <w:ilvl w:val="0"/>
          <w:numId w:val="20"/>
        </w:numPr>
        <w:jc w:val="both"/>
        <w:rPr>
          <w:rFonts w:ascii="Arial" w:hAnsi="Arial" w:cs="Arial"/>
        </w:rPr>
      </w:pPr>
      <w:r w:rsidRPr="00950012">
        <w:rPr>
          <w:rFonts w:ascii="Arial" w:hAnsi="Arial" w:cs="Arial"/>
        </w:rPr>
        <w:t xml:space="preserve">un servizio di mentoring/tutoring </w:t>
      </w:r>
      <w:r w:rsidR="00827006">
        <w:rPr>
          <w:rFonts w:ascii="Arial" w:hAnsi="Arial" w:cs="Arial"/>
        </w:rPr>
        <w:t xml:space="preserve">e di sostegno psicologico </w:t>
      </w:r>
      <w:r w:rsidRPr="00950012">
        <w:rPr>
          <w:rFonts w:ascii="Arial" w:hAnsi="Arial" w:cs="Arial"/>
        </w:rPr>
        <w:t>per tutta la durata degli studi</w:t>
      </w:r>
      <w:r w:rsidR="00D01EA2" w:rsidRPr="00950012">
        <w:rPr>
          <w:rFonts w:ascii="Arial" w:hAnsi="Arial" w:cs="Arial"/>
        </w:rPr>
        <w:t xml:space="preserve"> </w:t>
      </w:r>
      <w:r w:rsidR="00972DED" w:rsidRPr="00972DED">
        <w:rPr>
          <w:rFonts w:ascii="Arial" w:hAnsi="Arial" w:cs="Arial"/>
        </w:rPr>
        <w:t>(a cura dell’Università degli Studi di Bari);</w:t>
      </w:r>
    </w:p>
    <w:p w14:paraId="7340AA45" w14:textId="77777777" w:rsidR="00950012" w:rsidRPr="00950012" w:rsidRDefault="00950012" w:rsidP="00950012">
      <w:pPr>
        <w:jc w:val="both"/>
        <w:rPr>
          <w:rFonts w:ascii="Arial" w:hAnsi="Arial" w:cs="Arial"/>
        </w:rPr>
      </w:pPr>
    </w:p>
    <w:p w14:paraId="3655CA34" w14:textId="1903D25A" w:rsidR="00761E41" w:rsidRDefault="00972DED" w:rsidP="00761E41">
      <w:pPr>
        <w:pStyle w:val="Paragrafoelenco"/>
        <w:numPr>
          <w:ilvl w:val="0"/>
          <w:numId w:val="20"/>
        </w:numPr>
        <w:ind w:left="1440"/>
        <w:jc w:val="both"/>
        <w:rPr>
          <w:rFonts w:ascii="Arial" w:hAnsi="Arial" w:cs="Arial"/>
        </w:rPr>
      </w:pPr>
      <w:r w:rsidRPr="00972DED">
        <w:rPr>
          <w:rFonts w:ascii="Arial" w:hAnsi="Arial" w:cs="Arial"/>
        </w:rPr>
        <w:t>un supporto da parte degli studenti e delle associazioni studentesche locali che aiuteranno i vincitori a integrarsi nella vita universitaria e l</w:t>
      </w:r>
      <w:r w:rsidR="00F66D26">
        <w:rPr>
          <w:rFonts w:ascii="Arial" w:hAnsi="Arial" w:cs="Arial"/>
        </w:rPr>
        <w:t>i</w:t>
      </w:r>
      <w:r w:rsidRPr="00972DED">
        <w:rPr>
          <w:rFonts w:ascii="Arial" w:hAnsi="Arial" w:cs="Arial"/>
        </w:rPr>
        <w:t xml:space="preserve"> </w:t>
      </w:r>
      <w:r w:rsidR="00761E41" w:rsidRPr="00950012">
        <w:rPr>
          <w:rFonts w:ascii="Arial" w:hAnsi="Arial" w:cs="Arial"/>
        </w:rPr>
        <w:t>assisteranno per ogni problema lungo tutta la durata del soggiorno</w:t>
      </w:r>
    </w:p>
    <w:p w14:paraId="7340AA46" w14:textId="143AEC82" w:rsidR="00844839" w:rsidRDefault="00844839" w:rsidP="00761E41">
      <w:pPr>
        <w:pStyle w:val="Paragrafoelenco"/>
        <w:ind w:left="1494"/>
        <w:jc w:val="both"/>
        <w:rPr>
          <w:rFonts w:ascii="Arial" w:hAnsi="Arial" w:cs="Arial"/>
        </w:rPr>
      </w:pPr>
    </w:p>
    <w:p w14:paraId="7340AA47" w14:textId="77777777" w:rsidR="007B1AD0" w:rsidRPr="007B1AD0" w:rsidRDefault="007B1AD0" w:rsidP="00602414">
      <w:pPr>
        <w:pStyle w:val="Paragrafoelenco"/>
        <w:adjustRightInd w:val="0"/>
        <w:snapToGrid w:val="0"/>
        <w:spacing w:line="360" w:lineRule="auto"/>
        <w:ind w:left="1440"/>
        <w:jc w:val="both"/>
        <w:rPr>
          <w:rFonts w:ascii="Arial" w:hAnsi="Arial" w:cs="Arial"/>
        </w:rPr>
      </w:pPr>
    </w:p>
    <w:p w14:paraId="7340AA48" w14:textId="77777777" w:rsidR="0081350C" w:rsidRPr="00B04D08" w:rsidRDefault="0081350C" w:rsidP="0081350C">
      <w:pPr>
        <w:pStyle w:val="Titolo1"/>
        <w:adjustRightInd w:val="0"/>
        <w:snapToGrid w:val="0"/>
        <w:spacing w:line="360" w:lineRule="auto"/>
        <w:contextualSpacing/>
        <w:rPr>
          <w:rFonts w:ascii="Arial" w:hAnsi="Arial" w:cs="Arial"/>
          <w:b/>
          <w:bCs/>
          <w:szCs w:val="22"/>
        </w:rPr>
      </w:pPr>
      <w:bookmarkStart w:id="3" w:name="_Toc64995321"/>
      <w:r w:rsidRPr="00B04D08">
        <w:rPr>
          <w:rFonts w:ascii="Arial" w:hAnsi="Arial" w:cs="Arial"/>
          <w:b/>
          <w:bCs/>
          <w:szCs w:val="22"/>
        </w:rPr>
        <w:t>ART.2 Incompatibilità</w:t>
      </w:r>
      <w:bookmarkEnd w:id="3"/>
    </w:p>
    <w:p w14:paraId="7340AA49" w14:textId="77777777" w:rsidR="00844839" w:rsidRDefault="0081350C">
      <w:pPr>
        <w:adjustRightInd w:val="0"/>
        <w:snapToGrid w:val="0"/>
        <w:spacing w:line="360" w:lineRule="auto"/>
        <w:contextualSpacing/>
        <w:jc w:val="both"/>
        <w:rPr>
          <w:rFonts w:ascii="Arial" w:hAnsi="Arial" w:cs="Arial"/>
        </w:rPr>
      </w:pPr>
      <w:bookmarkStart w:id="4" w:name="_Hlk33534869"/>
      <w:r w:rsidRPr="00B04D08">
        <w:rPr>
          <w:rFonts w:ascii="Arial" w:hAnsi="Arial" w:cs="Arial"/>
        </w:rPr>
        <w:t xml:space="preserve">La borsa di studio UNICORE </w:t>
      </w:r>
      <w:r w:rsidR="00673450">
        <w:rPr>
          <w:rFonts w:ascii="Arial" w:hAnsi="Arial" w:cs="Arial"/>
        </w:rPr>
        <w:t>3</w:t>
      </w:r>
      <w:r w:rsidRPr="00B04D08">
        <w:rPr>
          <w:rFonts w:ascii="Arial" w:hAnsi="Arial" w:cs="Arial"/>
        </w:rPr>
        <w:t>.0 è incompatibile con:</w:t>
      </w:r>
    </w:p>
    <w:p w14:paraId="7340AA4A" w14:textId="67E8F527" w:rsidR="00844839" w:rsidRDefault="0009684A">
      <w:pPr>
        <w:pStyle w:val="Paragrafoelenco"/>
        <w:numPr>
          <w:ilvl w:val="0"/>
          <w:numId w:val="8"/>
        </w:numPr>
        <w:adjustRightInd w:val="0"/>
        <w:snapToGrid w:val="0"/>
        <w:spacing w:line="360" w:lineRule="auto"/>
        <w:ind w:left="426"/>
        <w:jc w:val="both"/>
        <w:rPr>
          <w:rFonts w:ascii="Arial" w:hAnsi="Arial" w:cs="Arial"/>
        </w:rPr>
      </w:pPr>
      <w:r>
        <w:rPr>
          <w:rFonts w:ascii="Arial" w:hAnsi="Arial" w:cs="Arial"/>
        </w:rPr>
        <w:t>q</w:t>
      </w:r>
      <w:r w:rsidR="0081350C" w:rsidRPr="00B04D08">
        <w:rPr>
          <w:rFonts w:ascii="Arial" w:hAnsi="Arial" w:cs="Arial"/>
        </w:rPr>
        <w:t xml:space="preserve">ualsiasi tipo di borsa di studio o premio di studio basato sul merito o sul reddito promosso dall’Università degli Studi di </w:t>
      </w:r>
      <w:r w:rsidR="00673450">
        <w:rPr>
          <w:rFonts w:ascii="Arial" w:hAnsi="Arial" w:cs="Arial"/>
        </w:rPr>
        <w:t>Bari</w:t>
      </w:r>
      <w:r w:rsidR="0081350C" w:rsidRPr="00B04D08">
        <w:rPr>
          <w:rFonts w:ascii="Arial" w:hAnsi="Arial" w:cs="Arial"/>
        </w:rPr>
        <w:t xml:space="preserve"> a favore di studenti internazionali;</w:t>
      </w:r>
    </w:p>
    <w:p w14:paraId="7340AA4B" w14:textId="1623F8DB" w:rsidR="00844839" w:rsidRDefault="0009684A">
      <w:pPr>
        <w:pStyle w:val="Paragrafoelenco"/>
        <w:numPr>
          <w:ilvl w:val="0"/>
          <w:numId w:val="8"/>
        </w:numPr>
        <w:adjustRightInd w:val="0"/>
        <w:snapToGrid w:val="0"/>
        <w:spacing w:line="360" w:lineRule="auto"/>
        <w:ind w:left="426"/>
        <w:jc w:val="both"/>
        <w:rPr>
          <w:rFonts w:ascii="Arial" w:hAnsi="Arial" w:cs="Arial"/>
        </w:rPr>
      </w:pPr>
      <w:r>
        <w:rPr>
          <w:rFonts w:ascii="Arial" w:hAnsi="Arial" w:cs="Arial"/>
        </w:rPr>
        <w:t>b</w:t>
      </w:r>
      <w:r w:rsidR="0081350C" w:rsidRPr="00B04D08">
        <w:rPr>
          <w:rFonts w:ascii="Arial" w:hAnsi="Arial" w:cs="Arial"/>
        </w:rPr>
        <w:t>orse di studio messe a bando dal Ministero degli affari esteri e della cooperazione internazionale (MAECI);</w:t>
      </w:r>
    </w:p>
    <w:p w14:paraId="7340AA4C" w14:textId="37F28E2E" w:rsidR="00844839" w:rsidRDefault="0009684A">
      <w:pPr>
        <w:pStyle w:val="Paragrafoelenco"/>
        <w:numPr>
          <w:ilvl w:val="0"/>
          <w:numId w:val="8"/>
        </w:numPr>
        <w:adjustRightInd w:val="0"/>
        <w:snapToGrid w:val="0"/>
        <w:spacing w:line="360" w:lineRule="auto"/>
        <w:ind w:left="426"/>
        <w:jc w:val="both"/>
        <w:rPr>
          <w:rFonts w:ascii="Arial" w:hAnsi="Arial" w:cs="Arial"/>
        </w:rPr>
      </w:pPr>
      <w:r>
        <w:rPr>
          <w:rFonts w:ascii="Arial" w:hAnsi="Arial" w:cs="Arial"/>
        </w:rPr>
        <w:t>b</w:t>
      </w:r>
      <w:r w:rsidR="0081350C" w:rsidRPr="00B04D08">
        <w:rPr>
          <w:rFonts w:ascii="Arial" w:hAnsi="Arial" w:cs="Arial"/>
        </w:rPr>
        <w:t>orse di studio promosse dalla CRUI a favore di titolari di protezione internazionale;</w:t>
      </w:r>
    </w:p>
    <w:p w14:paraId="7340AA4D" w14:textId="4FA18FB9" w:rsidR="00844839" w:rsidRDefault="0009684A">
      <w:pPr>
        <w:pStyle w:val="Paragrafoelenco"/>
        <w:numPr>
          <w:ilvl w:val="0"/>
          <w:numId w:val="8"/>
        </w:numPr>
        <w:adjustRightInd w:val="0"/>
        <w:snapToGrid w:val="0"/>
        <w:spacing w:line="360" w:lineRule="auto"/>
        <w:ind w:left="426"/>
        <w:jc w:val="both"/>
        <w:rPr>
          <w:rFonts w:ascii="Arial" w:hAnsi="Arial" w:cs="Arial"/>
        </w:rPr>
      </w:pPr>
      <w:r>
        <w:rPr>
          <w:rFonts w:ascii="Arial" w:hAnsi="Arial" w:cs="Arial"/>
        </w:rPr>
        <w:t>b</w:t>
      </w:r>
      <w:r w:rsidR="0081350C" w:rsidRPr="00B04D08">
        <w:rPr>
          <w:rFonts w:ascii="Arial" w:hAnsi="Arial" w:cs="Arial"/>
        </w:rPr>
        <w:t xml:space="preserve">orse di studio rivolte a studenti internazionali e promosse da governi o istituzioni estere sulla base di accordi con l’Università degli studi di </w:t>
      </w:r>
      <w:r w:rsidR="00BB3ADE">
        <w:rPr>
          <w:rFonts w:ascii="Arial" w:hAnsi="Arial" w:cs="Arial"/>
        </w:rPr>
        <w:t>Bari</w:t>
      </w:r>
      <w:r w:rsidR="0081350C" w:rsidRPr="00B04D08">
        <w:rPr>
          <w:rFonts w:ascii="Arial" w:hAnsi="Arial" w:cs="Arial"/>
        </w:rPr>
        <w:t>;</w:t>
      </w:r>
    </w:p>
    <w:p w14:paraId="7340AA4E" w14:textId="7F96A329" w:rsidR="00844839" w:rsidRDefault="0009684A">
      <w:pPr>
        <w:pStyle w:val="Paragrafoelenco"/>
        <w:numPr>
          <w:ilvl w:val="0"/>
          <w:numId w:val="8"/>
        </w:numPr>
        <w:adjustRightInd w:val="0"/>
        <w:snapToGrid w:val="0"/>
        <w:spacing w:line="360" w:lineRule="auto"/>
        <w:ind w:left="426"/>
        <w:jc w:val="both"/>
        <w:rPr>
          <w:rFonts w:ascii="Arial" w:hAnsi="Arial" w:cs="Arial"/>
        </w:rPr>
      </w:pPr>
      <w:r>
        <w:rPr>
          <w:rFonts w:ascii="Arial" w:hAnsi="Arial" w:cs="Arial"/>
        </w:rPr>
        <w:t>b</w:t>
      </w:r>
      <w:r w:rsidR="0081350C" w:rsidRPr="00B04D08">
        <w:rPr>
          <w:rFonts w:ascii="Arial" w:hAnsi="Arial" w:cs="Arial"/>
        </w:rPr>
        <w:t xml:space="preserve">orsa per il diritto allo studio </w:t>
      </w:r>
      <w:r w:rsidR="00D84D5E">
        <w:rPr>
          <w:rFonts w:ascii="Arial" w:hAnsi="Arial" w:cs="Arial"/>
        </w:rPr>
        <w:t>ADISU Puglia</w:t>
      </w:r>
    </w:p>
    <w:p w14:paraId="7340AA4F" w14:textId="77777777" w:rsidR="0081350C" w:rsidRPr="00B04D08" w:rsidRDefault="0081350C" w:rsidP="0081350C">
      <w:pPr>
        <w:pStyle w:val="Titolo1"/>
        <w:adjustRightInd w:val="0"/>
        <w:snapToGrid w:val="0"/>
        <w:spacing w:line="360" w:lineRule="auto"/>
        <w:contextualSpacing/>
        <w:rPr>
          <w:rFonts w:ascii="Arial" w:hAnsi="Arial" w:cs="Arial"/>
          <w:b/>
          <w:bCs/>
          <w:szCs w:val="22"/>
        </w:rPr>
      </w:pPr>
      <w:bookmarkStart w:id="5" w:name="_Toc64995322"/>
      <w:bookmarkEnd w:id="4"/>
      <w:r w:rsidRPr="00B04D08">
        <w:rPr>
          <w:rFonts w:ascii="Arial" w:hAnsi="Arial" w:cs="Arial"/>
          <w:b/>
          <w:bCs/>
          <w:szCs w:val="22"/>
        </w:rPr>
        <w:t>ART.3 Requisiti per l’ammissione</w:t>
      </w:r>
      <w:bookmarkEnd w:id="5"/>
      <w:r w:rsidRPr="00B04D08">
        <w:rPr>
          <w:rFonts w:ascii="Arial" w:hAnsi="Arial" w:cs="Arial"/>
          <w:b/>
          <w:bCs/>
          <w:szCs w:val="22"/>
        </w:rPr>
        <w:t xml:space="preserve"> </w:t>
      </w:r>
    </w:p>
    <w:p w14:paraId="7340AA50" w14:textId="77777777" w:rsidR="00844839" w:rsidRDefault="0081350C">
      <w:pPr>
        <w:adjustRightInd w:val="0"/>
        <w:snapToGrid w:val="0"/>
        <w:spacing w:line="360" w:lineRule="auto"/>
        <w:contextualSpacing/>
        <w:jc w:val="both"/>
        <w:rPr>
          <w:rFonts w:ascii="Arial" w:hAnsi="Arial" w:cs="Arial"/>
        </w:rPr>
      </w:pPr>
      <w:r w:rsidRPr="00B04D08">
        <w:rPr>
          <w:rFonts w:ascii="Arial" w:hAnsi="Arial" w:cs="Arial"/>
        </w:rPr>
        <w:t>Il bando è rivolto esclusivamente a candidati in possesso dei seguenti requisiti:</w:t>
      </w:r>
    </w:p>
    <w:p w14:paraId="7340AA51" w14:textId="5BCEE1D9" w:rsidR="00844839" w:rsidRDefault="00EF4153">
      <w:pPr>
        <w:numPr>
          <w:ilvl w:val="0"/>
          <w:numId w:val="9"/>
        </w:numPr>
        <w:adjustRightInd w:val="0"/>
        <w:snapToGrid w:val="0"/>
        <w:spacing w:line="360" w:lineRule="auto"/>
        <w:ind w:hanging="348"/>
        <w:contextualSpacing/>
        <w:jc w:val="both"/>
        <w:rPr>
          <w:rFonts w:ascii="Arial" w:hAnsi="Arial" w:cs="Arial"/>
        </w:rPr>
      </w:pPr>
      <w:r>
        <w:rPr>
          <w:rFonts w:ascii="Arial" w:hAnsi="Arial" w:cs="Arial"/>
        </w:rPr>
        <w:t>e</w:t>
      </w:r>
      <w:r w:rsidR="0081350C" w:rsidRPr="00B04D08">
        <w:rPr>
          <w:rFonts w:ascii="Arial" w:hAnsi="Arial" w:cs="Arial"/>
        </w:rPr>
        <w:t xml:space="preserve">ssere residenti in Etiopia e aver avuto il riconoscimento dello status </w:t>
      </w:r>
      <w:r w:rsidR="0081350C" w:rsidRPr="0038304C">
        <w:rPr>
          <w:rFonts w:ascii="Arial" w:hAnsi="Arial" w:cs="Arial"/>
        </w:rPr>
        <w:t xml:space="preserve">di rifugiato </w:t>
      </w:r>
      <w:r w:rsidR="0081350C" w:rsidRPr="00B04D08">
        <w:rPr>
          <w:rFonts w:ascii="Arial" w:hAnsi="Arial" w:cs="Arial"/>
        </w:rPr>
        <w:t>grazie all’intervento di UNHCR</w:t>
      </w:r>
    </w:p>
    <w:p w14:paraId="7340AA52" w14:textId="6A7440E0" w:rsidR="00844839" w:rsidRDefault="00EF4153">
      <w:pPr>
        <w:numPr>
          <w:ilvl w:val="0"/>
          <w:numId w:val="9"/>
        </w:numPr>
        <w:adjustRightInd w:val="0"/>
        <w:snapToGrid w:val="0"/>
        <w:spacing w:line="360" w:lineRule="auto"/>
        <w:ind w:hanging="348"/>
        <w:contextualSpacing/>
        <w:jc w:val="both"/>
        <w:rPr>
          <w:rFonts w:ascii="Arial" w:hAnsi="Arial" w:cs="Arial"/>
        </w:rPr>
      </w:pPr>
      <w:r>
        <w:rPr>
          <w:rFonts w:ascii="Arial" w:hAnsi="Arial" w:cs="Arial"/>
        </w:rPr>
        <w:t>a</w:t>
      </w:r>
      <w:r w:rsidR="0081350C" w:rsidRPr="00B04D08">
        <w:rPr>
          <w:rFonts w:ascii="Arial" w:hAnsi="Arial" w:cs="Arial"/>
        </w:rPr>
        <w:t>ver conseguito un titolo di studio valido per l’ammissione al corso di laurea prescelto</w:t>
      </w:r>
    </w:p>
    <w:p w14:paraId="7340AA53" w14:textId="0873E1FB" w:rsidR="00844839" w:rsidRDefault="00EF4153">
      <w:pPr>
        <w:numPr>
          <w:ilvl w:val="0"/>
          <w:numId w:val="9"/>
        </w:numPr>
        <w:adjustRightInd w:val="0"/>
        <w:snapToGrid w:val="0"/>
        <w:spacing w:line="360" w:lineRule="auto"/>
        <w:ind w:hanging="348"/>
        <w:contextualSpacing/>
        <w:jc w:val="both"/>
        <w:rPr>
          <w:rFonts w:ascii="Arial" w:hAnsi="Arial" w:cs="Arial"/>
        </w:rPr>
      </w:pPr>
      <w:r>
        <w:rPr>
          <w:rFonts w:ascii="Arial" w:hAnsi="Arial" w:cs="Arial"/>
        </w:rPr>
        <w:t>i</w:t>
      </w:r>
      <w:r w:rsidR="0081350C" w:rsidRPr="0038304C">
        <w:rPr>
          <w:rFonts w:ascii="Arial" w:hAnsi="Arial" w:cs="Arial"/>
        </w:rPr>
        <w:t>l titolo di studio deve essere stato conseguito in un istituto di istruzione superiore accreditato presso il Ministero dell’Istruzione del paese che ha rilasciato il titolo, e deve consentire in loco l’accesso ad un corso di laurea di secondo livello</w:t>
      </w:r>
    </w:p>
    <w:p w14:paraId="7340AA54" w14:textId="060C3F8D" w:rsidR="00844839" w:rsidRDefault="00EF4153">
      <w:pPr>
        <w:numPr>
          <w:ilvl w:val="0"/>
          <w:numId w:val="9"/>
        </w:numPr>
        <w:adjustRightInd w:val="0"/>
        <w:snapToGrid w:val="0"/>
        <w:spacing w:line="360" w:lineRule="auto"/>
        <w:ind w:hanging="348"/>
        <w:contextualSpacing/>
        <w:jc w:val="both"/>
        <w:rPr>
          <w:rFonts w:ascii="Arial" w:hAnsi="Arial" w:cs="Arial"/>
        </w:rPr>
      </w:pPr>
      <w:r>
        <w:rPr>
          <w:rFonts w:ascii="Arial" w:hAnsi="Arial" w:cs="Arial"/>
        </w:rPr>
        <w:t>m</w:t>
      </w:r>
      <w:r w:rsidR="00972DED" w:rsidRPr="00972DED">
        <w:rPr>
          <w:rFonts w:ascii="Arial" w:hAnsi="Arial" w:cs="Arial"/>
        </w:rPr>
        <w:t>edia dei voti relativa al titolo di studio di almeno 24/30. Per la conversione della media voti dal sistema estero al sistema italiano verrà utilizzata la formula Ministeriale di cui all’allegato 2 del presente bando</w:t>
      </w:r>
    </w:p>
    <w:p w14:paraId="7340AA55" w14:textId="44F377C1" w:rsidR="00844839" w:rsidRDefault="00EF4153">
      <w:pPr>
        <w:numPr>
          <w:ilvl w:val="0"/>
          <w:numId w:val="9"/>
        </w:numPr>
        <w:adjustRightInd w:val="0"/>
        <w:snapToGrid w:val="0"/>
        <w:spacing w:line="360" w:lineRule="auto"/>
        <w:ind w:hanging="348"/>
        <w:contextualSpacing/>
        <w:jc w:val="both"/>
        <w:rPr>
          <w:rFonts w:ascii="Arial" w:hAnsi="Arial" w:cs="Arial"/>
        </w:rPr>
      </w:pPr>
      <w:r>
        <w:rPr>
          <w:rFonts w:ascii="Arial" w:hAnsi="Arial" w:cs="Arial"/>
        </w:rPr>
        <w:t>i</w:t>
      </w:r>
      <w:r w:rsidR="0081350C" w:rsidRPr="003923B8">
        <w:rPr>
          <w:rFonts w:ascii="Arial" w:hAnsi="Arial" w:cs="Arial"/>
        </w:rPr>
        <w:t xml:space="preserve">l titolo di studio non deve essere stato conseguito prima del </w:t>
      </w:r>
      <w:r w:rsidR="00EC3D77" w:rsidRPr="003923B8">
        <w:rPr>
          <w:rFonts w:ascii="Arial" w:hAnsi="Arial" w:cs="Arial"/>
        </w:rPr>
        <w:t xml:space="preserve">31 marzo </w:t>
      </w:r>
      <w:r w:rsidR="0081350C" w:rsidRPr="003923B8">
        <w:rPr>
          <w:rFonts w:ascii="Arial" w:hAnsi="Arial" w:cs="Arial"/>
        </w:rPr>
        <w:t>2016</w:t>
      </w:r>
    </w:p>
    <w:p w14:paraId="7340AA56" w14:textId="57716461" w:rsidR="00844839" w:rsidRDefault="00EF4153">
      <w:pPr>
        <w:numPr>
          <w:ilvl w:val="0"/>
          <w:numId w:val="9"/>
        </w:numPr>
        <w:adjustRightInd w:val="0"/>
        <w:snapToGrid w:val="0"/>
        <w:spacing w:line="360" w:lineRule="auto"/>
        <w:ind w:hanging="348"/>
        <w:contextualSpacing/>
        <w:jc w:val="both"/>
        <w:rPr>
          <w:rFonts w:ascii="Arial" w:hAnsi="Arial" w:cs="Arial"/>
        </w:rPr>
      </w:pPr>
      <w:r>
        <w:rPr>
          <w:rFonts w:ascii="Arial" w:hAnsi="Arial" w:cs="Arial"/>
        </w:rPr>
        <w:lastRenderedPageBreak/>
        <w:t>e</w:t>
      </w:r>
      <w:r w:rsidR="0081350C" w:rsidRPr="003923B8">
        <w:rPr>
          <w:rFonts w:ascii="Arial" w:hAnsi="Arial" w:cs="Arial"/>
        </w:rPr>
        <w:t>ssere in possesso dei requisiti specifici del corso di laurea di secondo livello prescelto</w:t>
      </w:r>
    </w:p>
    <w:p w14:paraId="7340AA57" w14:textId="03A0DD20" w:rsidR="00844839" w:rsidRDefault="00EF4153">
      <w:pPr>
        <w:numPr>
          <w:ilvl w:val="0"/>
          <w:numId w:val="9"/>
        </w:numPr>
        <w:adjustRightInd w:val="0"/>
        <w:snapToGrid w:val="0"/>
        <w:spacing w:line="360" w:lineRule="auto"/>
        <w:ind w:hanging="348"/>
        <w:contextualSpacing/>
        <w:jc w:val="both"/>
        <w:rPr>
          <w:rFonts w:ascii="Arial" w:hAnsi="Arial" w:cs="Arial"/>
        </w:rPr>
      </w:pPr>
      <w:r>
        <w:rPr>
          <w:rFonts w:ascii="Arial" w:hAnsi="Arial" w:cs="Arial"/>
        </w:rPr>
        <w:t>n</w:t>
      </w:r>
      <w:r w:rsidR="0081350C" w:rsidRPr="003923B8">
        <w:rPr>
          <w:rFonts w:ascii="Arial" w:hAnsi="Arial" w:cs="Arial"/>
        </w:rPr>
        <w:t xml:space="preserve">on essere mai stato iscritto precedentemente ad un corso di laurea presso l’Università degli Studi di </w:t>
      </w:r>
      <w:r w:rsidR="00C56A22" w:rsidRPr="003923B8">
        <w:rPr>
          <w:rFonts w:ascii="Arial" w:hAnsi="Arial" w:cs="Arial"/>
        </w:rPr>
        <w:t>Bari</w:t>
      </w:r>
      <w:r w:rsidR="0081350C" w:rsidRPr="003923B8">
        <w:rPr>
          <w:rFonts w:ascii="Arial" w:hAnsi="Arial" w:cs="Arial"/>
        </w:rPr>
        <w:t xml:space="preserve"> o in qualsiasi altro partner dell’iniziativa </w:t>
      </w:r>
    </w:p>
    <w:p w14:paraId="7340AA58" w14:textId="77777777" w:rsidR="0081350C" w:rsidRPr="00B04D08" w:rsidRDefault="0081350C" w:rsidP="0081350C">
      <w:pPr>
        <w:pStyle w:val="Titolo1"/>
        <w:adjustRightInd w:val="0"/>
        <w:snapToGrid w:val="0"/>
        <w:spacing w:line="360" w:lineRule="auto"/>
        <w:contextualSpacing/>
        <w:rPr>
          <w:rFonts w:ascii="Arial" w:hAnsi="Arial" w:cs="Arial"/>
          <w:b/>
          <w:bCs/>
          <w:szCs w:val="22"/>
        </w:rPr>
      </w:pPr>
      <w:bookmarkStart w:id="6" w:name="_Toc64995323"/>
      <w:r w:rsidRPr="00B04D08">
        <w:rPr>
          <w:rFonts w:ascii="Arial" w:hAnsi="Arial" w:cs="Arial"/>
          <w:b/>
          <w:bCs/>
          <w:szCs w:val="22"/>
        </w:rPr>
        <w:t>ART.4 Criteri di selezione e documenti necessari per la candidatura</w:t>
      </w:r>
      <w:bookmarkEnd w:id="6"/>
    </w:p>
    <w:p w14:paraId="7340AA59" w14:textId="77777777" w:rsidR="0081350C" w:rsidRPr="00B04D08" w:rsidRDefault="0081350C" w:rsidP="0081350C">
      <w:pPr>
        <w:pStyle w:val="Titolo2"/>
        <w:adjustRightInd w:val="0"/>
        <w:snapToGrid w:val="0"/>
        <w:spacing w:line="360" w:lineRule="auto"/>
        <w:contextualSpacing/>
        <w:rPr>
          <w:rFonts w:ascii="Arial" w:hAnsi="Arial" w:cs="Arial"/>
          <w:b/>
          <w:bCs/>
          <w:szCs w:val="22"/>
        </w:rPr>
      </w:pPr>
      <w:bookmarkStart w:id="7" w:name="_Toc64995324"/>
      <w:r w:rsidRPr="00B04D08">
        <w:rPr>
          <w:rFonts w:ascii="Arial" w:hAnsi="Arial" w:cs="Arial"/>
          <w:b/>
          <w:bCs/>
          <w:szCs w:val="22"/>
        </w:rPr>
        <w:t>Art.4.1 Criteri di selezione</w:t>
      </w:r>
      <w:bookmarkEnd w:id="7"/>
      <w:r w:rsidRPr="00B04D08">
        <w:rPr>
          <w:rFonts w:ascii="Arial" w:hAnsi="Arial" w:cs="Arial"/>
          <w:b/>
          <w:bCs/>
          <w:szCs w:val="22"/>
        </w:rPr>
        <w:t xml:space="preserve"> </w:t>
      </w:r>
    </w:p>
    <w:p w14:paraId="7340AA5A" w14:textId="77777777" w:rsidR="0081350C" w:rsidRPr="00B04D08" w:rsidRDefault="0081350C" w:rsidP="0081350C">
      <w:pPr>
        <w:adjustRightInd w:val="0"/>
        <w:snapToGrid w:val="0"/>
        <w:spacing w:line="360" w:lineRule="auto"/>
        <w:contextualSpacing/>
        <w:rPr>
          <w:rFonts w:ascii="Arial" w:hAnsi="Arial" w:cs="Arial"/>
        </w:rPr>
      </w:pPr>
      <w:r w:rsidRPr="00B04D08">
        <w:rPr>
          <w:rFonts w:ascii="Arial" w:hAnsi="Arial" w:cs="Arial"/>
        </w:rPr>
        <w:t>Gli studenti sono selezionati sulla base di requisiti di merito.</w:t>
      </w:r>
    </w:p>
    <w:p w14:paraId="7340AA5B" w14:textId="633F4CFA" w:rsidR="008A35A8" w:rsidRDefault="0081350C" w:rsidP="0081350C">
      <w:pPr>
        <w:adjustRightInd w:val="0"/>
        <w:snapToGrid w:val="0"/>
        <w:spacing w:line="360" w:lineRule="auto"/>
        <w:contextualSpacing/>
        <w:rPr>
          <w:rFonts w:ascii="Arial" w:hAnsi="Arial" w:cs="Arial"/>
        </w:rPr>
      </w:pPr>
      <w:r w:rsidRPr="00B04D08">
        <w:rPr>
          <w:rFonts w:ascii="Arial" w:hAnsi="Arial" w:cs="Arial"/>
        </w:rPr>
        <w:t xml:space="preserve">La valutazione verrà effettuata da una commissione di esperti </w:t>
      </w:r>
      <w:r w:rsidR="008A35A8">
        <w:rPr>
          <w:rFonts w:ascii="Arial" w:hAnsi="Arial" w:cs="Arial"/>
        </w:rPr>
        <w:t>nominata con decreto del Rettore</w:t>
      </w:r>
      <w:r w:rsidR="00042EE6">
        <w:rPr>
          <w:rFonts w:ascii="Arial" w:hAnsi="Arial" w:cs="Arial"/>
        </w:rPr>
        <w:t>.</w:t>
      </w:r>
    </w:p>
    <w:p w14:paraId="7340AA5C" w14:textId="77777777" w:rsidR="0081350C" w:rsidRPr="00B04D08" w:rsidRDefault="008A35A8" w:rsidP="0081350C">
      <w:pPr>
        <w:adjustRightInd w:val="0"/>
        <w:snapToGrid w:val="0"/>
        <w:spacing w:line="360" w:lineRule="auto"/>
        <w:contextualSpacing/>
        <w:rPr>
          <w:rFonts w:ascii="Arial" w:hAnsi="Arial" w:cs="Arial"/>
        </w:rPr>
      </w:pPr>
      <w:r>
        <w:rPr>
          <w:rFonts w:ascii="Arial" w:hAnsi="Arial" w:cs="Arial"/>
        </w:rPr>
        <w:t xml:space="preserve"> </w:t>
      </w:r>
    </w:p>
    <w:p w14:paraId="7340AA5D" w14:textId="77777777" w:rsidR="0081350C" w:rsidRPr="00B04D08" w:rsidRDefault="0081350C" w:rsidP="0081350C">
      <w:pPr>
        <w:pStyle w:val="Titolo2"/>
        <w:adjustRightInd w:val="0"/>
        <w:snapToGrid w:val="0"/>
        <w:spacing w:line="360" w:lineRule="auto"/>
        <w:contextualSpacing/>
        <w:rPr>
          <w:rFonts w:ascii="Arial" w:hAnsi="Arial" w:cs="Arial"/>
          <w:b/>
          <w:bCs/>
          <w:szCs w:val="22"/>
        </w:rPr>
      </w:pPr>
      <w:bookmarkStart w:id="8" w:name="_Toc64995325"/>
      <w:r w:rsidRPr="00B04D08">
        <w:rPr>
          <w:rFonts w:ascii="Arial" w:hAnsi="Arial" w:cs="Arial"/>
          <w:b/>
          <w:bCs/>
          <w:szCs w:val="22"/>
        </w:rPr>
        <w:t>Art.4.2 Documenti per la candidatura</w:t>
      </w:r>
      <w:bookmarkEnd w:id="8"/>
    </w:p>
    <w:p w14:paraId="7340AA5E" w14:textId="33700CA6" w:rsidR="0081350C" w:rsidRPr="00B04D08" w:rsidRDefault="0081350C" w:rsidP="0081350C">
      <w:pPr>
        <w:adjustRightInd w:val="0"/>
        <w:snapToGrid w:val="0"/>
        <w:spacing w:line="360" w:lineRule="auto"/>
        <w:contextualSpacing/>
        <w:rPr>
          <w:rFonts w:ascii="Arial" w:hAnsi="Arial" w:cs="Arial"/>
        </w:rPr>
      </w:pPr>
      <w:r w:rsidRPr="00B04D08">
        <w:rPr>
          <w:rFonts w:ascii="Arial" w:hAnsi="Arial" w:cs="Arial"/>
        </w:rPr>
        <w:t>Gli studenti dovranno presentare la seguente documentazione:</w:t>
      </w:r>
    </w:p>
    <w:p w14:paraId="7340AA5F" w14:textId="77777777" w:rsidR="00844839" w:rsidRDefault="0081350C">
      <w:pPr>
        <w:adjustRightInd w:val="0"/>
        <w:snapToGrid w:val="0"/>
        <w:spacing w:line="360" w:lineRule="auto"/>
        <w:contextualSpacing/>
        <w:jc w:val="both"/>
        <w:rPr>
          <w:rFonts w:ascii="Arial" w:hAnsi="Arial" w:cs="Arial"/>
        </w:rPr>
      </w:pPr>
      <w:r w:rsidRPr="00B04D08">
        <w:rPr>
          <w:rFonts w:ascii="Arial" w:hAnsi="Arial" w:cs="Arial"/>
        </w:rPr>
        <w:t>DOCUMENTI OBBLIGATORI:</w:t>
      </w:r>
    </w:p>
    <w:p w14:paraId="7340AA60" w14:textId="77777777" w:rsidR="00844839" w:rsidRDefault="0081350C">
      <w:pPr>
        <w:pStyle w:val="Paragrafoelenco"/>
        <w:numPr>
          <w:ilvl w:val="0"/>
          <w:numId w:val="10"/>
        </w:numPr>
        <w:adjustRightInd w:val="0"/>
        <w:snapToGrid w:val="0"/>
        <w:spacing w:line="360" w:lineRule="auto"/>
        <w:jc w:val="both"/>
        <w:rPr>
          <w:rFonts w:ascii="Arial" w:hAnsi="Arial" w:cs="Arial"/>
        </w:rPr>
      </w:pPr>
      <w:r w:rsidRPr="00B04D08">
        <w:rPr>
          <w:rFonts w:ascii="Arial" w:hAnsi="Arial" w:cs="Arial"/>
        </w:rPr>
        <w:t xml:space="preserve">Una copia in corso di validità della </w:t>
      </w:r>
      <w:proofErr w:type="spellStart"/>
      <w:r w:rsidRPr="00B04D08">
        <w:rPr>
          <w:rFonts w:ascii="Arial" w:hAnsi="Arial" w:cs="Arial"/>
          <w:i/>
          <w:iCs/>
        </w:rPr>
        <w:t>Refugee</w:t>
      </w:r>
      <w:proofErr w:type="spellEnd"/>
      <w:r w:rsidRPr="00B04D08">
        <w:rPr>
          <w:rFonts w:ascii="Arial" w:hAnsi="Arial" w:cs="Arial"/>
          <w:i/>
          <w:iCs/>
        </w:rPr>
        <w:t xml:space="preserve"> Identity card</w:t>
      </w:r>
      <w:r w:rsidRPr="00B04D08">
        <w:rPr>
          <w:rFonts w:ascii="Arial" w:hAnsi="Arial" w:cs="Arial"/>
        </w:rPr>
        <w:t xml:space="preserve"> emessa in concerto con UNHCR o della </w:t>
      </w:r>
      <w:proofErr w:type="spellStart"/>
      <w:r w:rsidRPr="00B04D08">
        <w:rPr>
          <w:rFonts w:ascii="Arial" w:hAnsi="Arial" w:cs="Arial"/>
          <w:i/>
          <w:iCs/>
        </w:rPr>
        <w:t>PoR</w:t>
      </w:r>
      <w:proofErr w:type="spellEnd"/>
      <w:r w:rsidRPr="00B04D08">
        <w:rPr>
          <w:rFonts w:ascii="Arial" w:hAnsi="Arial" w:cs="Arial"/>
          <w:i/>
          <w:iCs/>
        </w:rPr>
        <w:t xml:space="preserve"> Card</w:t>
      </w:r>
    </w:p>
    <w:p w14:paraId="7340AA61" w14:textId="77777777" w:rsidR="00844839" w:rsidRDefault="0081350C">
      <w:pPr>
        <w:pStyle w:val="Paragrafoelenco"/>
        <w:numPr>
          <w:ilvl w:val="0"/>
          <w:numId w:val="10"/>
        </w:numPr>
        <w:adjustRightInd w:val="0"/>
        <w:snapToGrid w:val="0"/>
        <w:spacing w:line="360" w:lineRule="auto"/>
        <w:jc w:val="both"/>
        <w:rPr>
          <w:rFonts w:ascii="Arial" w:hAnsi="Arial" w:cs="Arial"/>
        </w:rPr>
      </w:pPr>
      <w:r w:rsidRPr="00B04D08">
        <w:rPr>
          <w:rFonts w:ascii="Arial" w:hAnsi="Arial" w:cs="Arial"/>
        </w:rPr>
        <w:t xml:space="preserve">Certificato attestante il conseguimento del titolo di studio richiesto per l’ammissione al corso di laurea </w:t>
      </w:r>
    </w:p>
    <w:p w14:paraId="7340AA62" w14:textId="77777777" w:rsidR="00844839" w:rsidRDefault="0081350C">
      <w:pPr>
        <w:pStyle w:val="Paragrafoelenco"/>
        <w:numPr>
          <w:ilvl w:val="0"/>
          <w:numId w:val="10"/>
        </w:numPr>
        <w:adjustRightInd w:val="0"/>
        <w:snapToGrid w:val="0"/>
        <w:spacing w:line="360" w:lineRule="auto"/>
        <w:jc w:val="both"/>
        <w:rPr>
          <w:rFonts w:ascii="Arial" w:hAnsi="Arial" w:cs="Arial"/>
        </w:rPr>
      </w:pPr>
      <w:r w:rsidRPr="00B04D08">
        <w:rPr>
          <w:rFonts w:ascii="Arial" w:hAnsi="Arial" w:cs="Arial"/>
        </w:rPr>
        <w:t xml:space="preserve">La lista degli esami superati comprensivi di votazione </w:t>
      </w:r>
    </w:p>
    <w:p w14:paraId="7340AA63" w14:textId="6BBBB2E4" w:rsidR="00844839" w:rsidRDefault="0081350C">
      <w:pPr>
        <w:pStyle w:val="Paragrafoelenco"/>
        <w:numPr>
          <w:ilvl w:val="0"/>
          <w:numId w:val="10"/>
        </w:numPr>
        <w:adjustRightInd w:val="0"/>
        <w:snapToGrid w:val="0"/>
        <w:spacing w:line="360" w:lineRule="auto"/>
        <w:jc w:val="both"/>
        <w:rPr>
          <w:rFonts w:ascii="Arial" w:hAnsi="Arial" w:cs="Arial"/>
        </w:rPr>
      </w:pPr>
      <w:r w:rsidRPr="001F4F0C">
        <w:rPr>
          <w:rFonts w:ascii="Arial" w:hAnsi="Arial" w:cs="Arial"/>
        </w:rPr>
        <w:t>Curriculum vitae – seguire il format</w:t>
      </w:r>
      <w:r w:rsidR="009E5217">
        <w:rPr>
          <w:rFonts w:ascii="Arial" w:hAnsi="Arial" w:cs="Arial"/>
        </w:rPr>
        <w:t xml:space="preserve"> di cui</w:t>
      </w:r>
      <w:r w:rsidRPr="001F4F0C">
        <w:rPr>
          <w:rFonts w:ascii="Arial" w:hAnsi="Arial" w:cs="Arial"/>
        </w:rPr>
        <w:t xml:space="preserve"> all’allegato 1</w:t>
      </w:r>
    </w:p>
    <w:p w14:paraId="7340AA64" w14:textId="3AAE6744" w:rsidR="00844839" w:rsidRDefault="0081350C">
      <w:pPr>
        <w:pStyle w:val="Paragrafoelenco"/>
        <w:numPr>
          <w:ilvl w:val="0"/>
          <w:numId w:val="10"/>
        </w:numPr>
        <w:adjustRightInd w:val="0"/>
        <w:snapToGrid w:val="0"/>
        <w:spacing w:line="360" w:lineRule="auto"/>
        <w:jc w:val="both"/>
        <w:rPr>
          <w:rFonts w:ascii="Arial" w:hAnsi="Arial" w:cs="Arial"/>
        </w:rPr>
      </w:pPr>
      <w:r w:rsidRPr="00B04D08">
        <w:rPr>
          <w:rFonts w:ascii="Arial" w:hAnsi="Arial" w:cs="Arial"/>
        </w:rPr>
        <w:t>Qualsiasi altro documento richiesto per l’ammissione al corso di laurea prescelto</w:t>
      </w:r>
    </w:p>
    <w:p w14:paraId="4FBC650F" w14:textId="77777777" w:rsidR="009F7E26" w:rsidRDefault="009F7E26" w:rsidP="009F7E26">
      <w:pPr>
        <w:pStyle w:val="Paragrafoelenco"/>
        <w:adjustRightInd w:val="0"/>
        <w:snapToGrid w:val="0"/>
        <w:spacing w:line="360" w:lineRule="auto"/>
        <w:jc w:val="both"/>
        <w:rPr>
          <w:rFonts w:ascii="Arial" w:hAnsi="Arial" w:cs="Arial"/>
        </w:rPr>
      </w:pPr>
    </w:p>
    <w:p w14:paraId="7340AA65" w14:textId="77777777" w:rsidR="00844839" w:rsidRDefault="0081350C">
      <w:pPr>
        <w:adjustRightInd w:val="0"/>
        <w:snapToGrid w:val="0"/>
        <w:spacing w:line="360" w:lineRule="auto"/>
        <w:contextualSpacing/>
        <w:jc w:val="both"/>
        <w:rPr>
          <w:rFonts w:ascii="Arial" w:hAnsi="Arial" w:cs="Arial"/>
          <w:lang w:val="en-GB"/>
        </w:rPr>
      </w:pPr>
      <w:r w:rsidRPr="00B04D08">
        <w:rPr>
          <w:rFonts w:ascii="Arial" w:hAnsi="Arial" w:cs="Arial"/>
          <w:lang w:val="en-GB"/>
        </w:rPr>
        <w:t>DOCUMENTI NON OBBLIGATORI:</w:t>
      </w:r>
    </w:p>
    <w:p w14:paraId="7340AA66" w14:textId="77777777" w:rsidR="00844839" w:rsidRDefault="0081350C">
      <w:pPr>
        <w:pStyle w:val="Paragrafoelenco"/>
        <w:numPr>
          <w:ilvl w:val="0"/>
          <w:numId w:val="10"/>
        </w:numPr>
        <w:adjustRightInd w:val="0"/>
        <w:snapToGrid w:val="0"/>
        <w:spacing w:line="360" w:lineRule="auto"/>
        <w:ind w:left="360"/>
        <w:jc w:val="both"/>
        <w:rPr>
          <w:rFonts w:ascii="Arial" w:hAnsi="Arial" w:cs="Arial"/>
        </w:rPr>
      </w:pPr>
      <w:r w:rsidRPr="00B04D08">
        <w:rPr>
          <w:rFonts w:ascii="Arial" w:hAnsi="Arial" w:cs="Arial"/>
        </w:rPr>
        <w:t>Lettera Motivazionale (Massimo due pagine in A4)</w:t>
      </w:r>
    </w:p>
    <w:p w14:paraId="7340AA67" w14:textId="77777777" w:rsidR="00844839" w:rsidRDefault="0081350C">
      <w:pPr>
        <w:pStyle w:val="Paragrafoelenco"/>
        <w:numPr>
          <w:ilvl w:val="0"/>
          <w:numId w:val="10"/>
        </w:numPr>
        <w:adjustRightInd w:val="0"/>
        <w:snapToGrid w:val="0"/>
        <w:spacing w:line="360" w:lineRule="auto"/>
        <w:ind w:left="360"/>
        <w:jc w:val="both"/>
        <w:rPr>
          <w:rFonts w:ascii="Arial" w:hAnsi="Arial" w:cs="Arial"/>
        </w:rPr>
      </w:pPr>
      <w:r w:rsidRPr="00B04D08">
        <w:rPr>
          <w:rFonts w:ascii="Arial" w:hAnsi="Arial" w:cs="Arial"/>
        </w:rPr>
        <w:t>Referenze da parte di un supervisore o un advisor</w:t>
      </w:r>
    </w:p>
    <w:p w14:paraId="0E084347" w14:textId="77777777" w:rsidR="005A555F" w:rsidRDefault="005A555F" w:rsidP="005A555F">
      <w:pPr>
        <w:adjustRightInd w:val="0"/>
        <w:snapToGrid w:val="0"/>
        <w:spacing w:line="360" w:lineRule="auto"/>
        <w:jc w:val="both"/>
        <w:rPr>
          <w:rFonts w:ascii="Arial" w:hAnsi="Arial" w:cs="Arial"/>
        </w:rPr>
      </w:pPr>
    </w:p>
    <w:p w14:paraId="7340AA68" w14:textId="44C6F87E" w:rsidR="00844839" w:rsidRPr="005A555F" w:rsidRDefault="0081350C" w:rsidP="005A555F">
      <w:pPr>
        <w:adjustRightInd w:val="0"/>
        <w:snapToGrid w:val="0"/>
        <w:spacing w:line="360" w:lineRule="auto"/>
        <w:jc w:val="both"/>
        <w:rPr>
          <w:rFonts w:ascii="Arial" w:hAnsi="Arial" w:cs="Arial"/>
        </w:rPr>
      </w:pPr>
      <w:r w:rsidRPr="005A555F">
        <w:rPr>
          <w:rFonts w:ascii="Arial" w:hAnsi="Arial" w:cs="Arial"/>
        </w:rPr>
        <w:t xml:space="preserve">Si raccomanda caldamente </w:t>
      </w:r>
      <w:r w:rsidR="005A555F">
        <w:rPr>
          <w:rFonts w:ascii="Arial" w:hAnsi="Arial" w:cs="Arial"/>
        </w:rPr>
        <w:t xml:space="preserve">altresì </w:t>
      </w:r>
      <w:r w:rsidRPr="005A555F">
        <w:rPr>
          <w:rFonts w:ascii="Arial" w:hAnsi="Arial" w:cs="Arial"/>
        </w:rPr>
        <w:t xml:space="preserve">ai candidati di registrare un piccolo video-CV (usando ad esempio il proprio cellulare) dove si presentano ed espongono le loro </w:t>
      </w:r>
      <w:r w:rsidRPr="005A555F">
        <w:rPr>
          <w:rFonts w:ascii="Arial" w:hAnsi="Arial" w:cs="Arial"/>
        </w:rPr>
        <w:lastRenderedPageBreak/>
        <w:t xml:space="preserve">motivazioni. Alcuni esempi possono essere trovati utilizzando il motore di ricerca Google. </w:t>
      </w:r>
    </w:p>
    <w:p w14:paraId="7340AA6A" w14:textId="671FE94D" w:rsidR="00844839" w:rsidRDefault="0081350C">
      <w:pPr>
        <w:adjustRightInd w:val="0"/>
        <w:snapToGrid w:val="0"/>
        <w:spacing w:line="360" w:lineRule="auto"/>
        <w:jc w:val="both"/>
        <w:rPr>
          <w:rFonts w:ascii="Arial" w:hAnsi="Arial" w:cs="Arial"/>
        </w:rPr>
      </w:pPr>
      <w:r w:rsidRPr="00B04D08">
        <w:rPr>
          <w:rFonts w:ascii="Arial" w:hAnsi="Arial" w:cs="Arial"/>
        </w:rPr>
        <w:t xml:space="preserve">In questa fase le traduzioni </w:t>
      </w:r>
      <w:r>
        <w:rPr>
          <w:rFonts w:ascii="Arial" w:hAnsi="Arial" w:cs="Arial"/>
        </w:rPr>
        <w:t xml:space="preserve">di documenti non in Inglese o Italiano </w:t>
      </w:r>
      <w:r w:rsidRPr="00B04D08">
        <w:rPr>
          <w:rFonts w:ascii="Arial" w:hAnsi="Arial" w:cs="Arial"/>
        </w:rPr>
        <w:t>potranno essere effettuate direttamente dal candidato.</w:t>
      </w:r>
    </w:p>
    <w:p w14:paraId="7340AA6B" w14:textId="77777777" w:rsidR="0081350C" w:rsidRPr="00B04D08" w:rsidRDefault="0081350C" w:rsidP="0081350C">
      <w:pPr>
        <w:adjustRightInd w:val="0"/>
        <w:snapToGrid w:val="0"/>
        <w:spacing w:line="360" w:lineRule="auto"/>
        <w:rPr>
          <w:rFonts w:ascii="Arial" w:hAnsi="Arial" w:cs="Arial"/>
        </w:rPr>
      </w:pPr>
    </w:p>
    <w:p w14:paraId="7340AA6C" w14:textId="77777777" w:rsidR="0081350C" w:rsidRPr="00B04D08" w:rsidRDefault="0081350C" w:rsidP="0081350C">
      <w:pPr>
        <w:pStyle w:val="Titolo2"/>
        <w:adjustRightInd w:val="0"/>
        <w:snapToGrid w:val="0"/>
        <w:spacing w:line="360" w:lineRule="auto"/>
        <w:contextualSpacing/>
        <w:rPr>
          <w:rFonts w:ascii="Arial" w:hAnsi="Arial" w:cs="Arial"/>
          <w:b/>
          <w:bCs/>
          <w:szCs w:val="22"/>
        </w:rPr>
      </w:pPr>
      <w:bookmarkStart w:id="9" w:name="_Toc64995326"/>
      <w:r w:rsidRPr="00B04D08">
        <w:rPr>
          <w:rFonts w:ascii="Arial" w:hAnsi="Arial" w:cs="Arial"/>
          <w:b/>
          <w:bCs/>
          <w:szCs w:val="22"/>
        </w:rPr>
        <w:t>Art.4.3 Scadenze e modalità di invio</w:t>
      </w:r>
      <w:bookmarkEnd w:id="9"/>
    </w:p>
    <w:p w14:paraId="7340AA6D" w14:textId="25043B19" w:rsidR="00844839" w:rsidRDefault="0081350C" w:rsidP="00FF6DFA">
      <w:pPr>
        <w:adjustRightInd w:val="0"/>
        <w:snapToGrid w:val="0"/>
        <w:spacing w:line="360" w:lineRule="auto"/>
        <w:contextualSpacing/>
        <w:jc w:val="both"/>
        <w:rPr>
          <w:rFonts w:ascii="Arial" w:hAnsi="Arial" w:cs="Arial"/>
        </w:rPr>
      </w:pPr>
      <w:r w:rsidRPr="001F4F0C">
        <w:rPr>
          <w:rFonts w:ascii="Arial" w:hAnsi="Arial" w:cs="Arial"/>
        </w:rPr>
        <w:t xml:space="preserve">Le candidature potranno essere inviate </w:t>
      </w:r>
      <w:r w:rsidR="00FF6DFA">
        <w:rPr>
          <w:rFonts w:ascii="Arial" w:hAnsi="Arial" w:cs="Arial"/>
        </w:rPr>
        <w:t xml:space="preserve">a partire </w:t>
      </w:r>
      <w:r w:rsidRPr="001F4F0C">
        <w:rPr>
          <w:rFonts w:ascii="Arial" w:hAnsi="Arial" w:cs="Arial"/>
        </w:rPr>
        <w:t>dal</w:t>
      </w:r>
      <w:r w:rsidR="00A03C72">
        <w:rPr>
          <w:rFonts w:ascii="Arial" w:hAnsi="Arial" w:cs="Arial"/>
        </w:rPr>
        <w:t>la data di pubblicazione del presente bando</w:t>
      </w:r>
      <w:r w:rsidRPr="001F4F0C">
        <w:rPr>
          <w:rFonts w:ascii="Arial" w:hAnsi="Arial" w:cs="Arial"/>
        </w:rPr>
        <w:t>, ore 12 (mezzogiorno - UTC+1) al 1 aprile ore 12 (mezzogiorno, UTC+1).</w:t>
      </w:r>
    </w:p>
    <w:p w14:paraId="7340AA75" w14:textId="7289403B" w:rsidR="0081350C" w:rsidRPr="00B04D08" w:rsidRDefault="0081350C" w:rsidP="00FF6DFA">
      <w:pPr>
        <w:adjustRightInd w:val="0"/>
        <w:snapToGrid w:val="0"/>
        <w:spacing w:line="360" w:lineRule="auto"/>
        <w:contextualSpacing/>
        <w:jc w:val="both"/>
        <w:rPr>
          <w:rFonts w:ascii="Arial" w:hAnsi="Arial" w:cs="Arial"/>
        </w:rPr>
      </w:pPr>
      <w:r w:rsidRPr="001F4F0C">
        <w:rPr>
          <w:rFonts w:ascii="Arial" w:hAnsi="Arial" w:cs="Arial"/>
        </w:rPr>
        <w:t>Gli studenti dovranno inviare le candidature, comprensive di tutti i documenti sopraelencati, a</w:t>
      </w:r>
      <w:r w:rsidR="00FA69F1">
        <w:rPr>
          <w:rFonts w:ascii="Arial" w:hAnsi="Arial" w:cs="Arial"/>
        </w:rPr>
        <w:t xml:space="preserve">l seguente indirizzo di posta elettronica: </w:t>
      </w:r>
      <w:hyperlink r:id="rId8" w:history="1">
        <w:r w:rsidR="00FA69F1" w:rsidRPr="00E5784D">
          <w:rPr>
            <w:rStyle w:val="Collegamentoipertestuale"/>
            <w:rFonts w:ascii="Arial" w:hAnsi="Arial" w:cs="Arial"/>
          </w:rPr>
          <w:t>sportello.cap@uniba.it</w:t>
        </w:r>
      </w:hyperlink>
      <w:r w:rsidR="00F90973">
        <w:rPr>
          <w:rFonts w:ascii="Arial" w:hAnsi="Arial" w:cs="Arial"/>
        </w:rPr>
        <w:t xml:space="preserve">, </w:t>
      </w:r>
      <w:r w:rsidR="00CF6B39">
        <w:rPr>
          <w:rFonts w:ascii="Arial" w:hAnsi="Arial" w:cs="Arial"/>
        </w:rPr>
        <w:t>indicando nell’oggetto CALL UNICORE</w:t>
      </w:r>
      <w:r w:rsidR="004E1945">
        <w:rPr>
          <w:rFonts w:ascii="Arial" w:hAnsi="Arial" w:cs="Arial"/>
        </w:rPr>
        <w:t xml:space="preserve"> </w:t>
      </w:r>
      <w:r w:rsidR="00CF6B39">
        <w:rPr>
          <w:rFonts w:ascii="Arial" w:hAnsi="Arial" w:cs="Arial"/>
        </w:rPr>
        <w:t>3.0.</w:t>
      </w:r>
    </w:p>
    <w:p w14:paraId="7340AA77" w14:textId="77777777" w:rsidR="0081350C" w:rsidRPr="00B04D08" w:rsidRDefault="0081350C" w:rsidP="00FF6DFA">
      <w:pPr>
        <w:adjustRightInd w:val="0"/>
        <w:snapToGrid w:val="0"/>
        <w:spacing w:line="360" w:lineRule="auto"/>
        <w:contextualSpacing/>
        <w:jc w:val="both"/>
        <w:rPr>
          <w:rFonts w:ascii="Arial" w:hAnsi="Arial" w:cs="Arial"/>
        </w:rPr>
      </w:pPr>
      <w:r w:rsidRPr="00B04D08">
        <w:rPr>
          <w:rFonts w:ascii="Arial" w:hAnsi="Arial" w:cs="Arial"/>
        </w:rPr>
        <w:t>Le candidature che perverranno incomplete o non correttamente compilate non saranno prese in considerazione.</w:t>
      </w:r>
    </w:p>
    <w:p w14:paraId="7340AA78" w14:textId="77777777" w:rsidR="0081350C" w:rsidRPr="001F4F0C" w:rsidRDefault="0081350C" w:rsidP="00FF6DFA">
      <w:pPr>
        <w:adjustRightInd w:val="0"/>
        <w:snapToGrid w:val="0"/>
        <w:spacing w:line="360" w:lineRule="auto"/>
        <w:contextualSpacing/>
        <w:jc w:val="both"/>
        <w:rPr>
          <w:rFonts w:ascii="Arial" w:hAnsi="Arial" w:cs="Arial"/>
        </w:rPr>
      </w:pPr>
      <w:r w:rsidRPr="00B04D08">
        <w:rPr>
          <w:rFonts w:ascii="Arial" w:hAnsi="Arial" w:cs="Arial"/>
        </w:rPr>
        <w:t xml:space="preserve">Agli studenti è concesso fare domanda per </w:t>
      </w:r>
      <w:r w:rsidRPr="001F4F0C">
        <w:rPr>
          <w:rFonts w:ascii="Arial" w:hAnsi="Arial" w:cs="Arial"/>
        </w:rPr>
        <w:t>un solo corso di laurea</w:t>
      </w:r>
      <w:r w:rsidR="00802498">
        <w:rPr>
          <w:rFonts w:ascii="Arial" w:hAnsi="Arial" w:cs="Arial"/>
        </w:rPr>
        <w:t xml:space="preserve"> </w:t>
      </w:r>
      <w:r w:rsidR="00D1607B">
        <w:rPr>
          <w:rFonts w:ascii="Arial" w:hAnsi="Arial" w:cs="Arial"/>
        </w:rPr>
        <w:t>dell’Università degli Studi di Bari</w:t>
      </w:r>
      <w:r w:rsidR="00DA1A3C">
        <w:rPr>
          <w:rFonts w:ascii="Arial" w:hAnsi="Arial" w:cs="Arial"/>
        </w:rPr>
        <w:t xml:space="preserve"> scelto fra quelli indicati al successivo art. 9</w:t>
      </w:r>
      <w:r w:rsidRPr="001F4F0C">
        <w:rPr>
          <w:rFonts w:ascii="Arial" w:hAnsi="Arial" w:cs="Arial"/>
        </w:rPr>
        <w:t xml:space="preserve">. </w:t>
      </w:r>
    </w:p>
    <w:p w14:paraId="7340AA79" w14:textId="77777777" w:rsidR="0081350C" w:rsidRPr="00B04D08" w:rsidRDefault="0081350C" w:rsidP="00FF6DFA">
      <w:pPr>
        <w:adjustRightInd w:val="0"/>
        <w:snapToGrid w:val="0"/>
        <w:spacing w:line="360" w:lineRule="auto"/>
        <w:contextualSpacing/>
        <w:jc w:val="both"/>
        <w:rPr>
          <w:rFonts w:ascii="Arial" w:hAnsi="Arial" w:cs="Arial"/>
        </w:rPr>
      </w:pPr>
      <w:r w:rsidRPr="001F4F0C">
        <w:rPr>
          <w:rFonts w:ascii="Arial" w:hAnsi="Arial" w:cs="Arial"/>
        </w:rPr>
        <w:t xml:space="preserve">È possibile fare domanda complessivamente per </w:t>
      </w:r>
      <w:r w:rsidR="00802498">
        <w:rPr>
          <w:rFonts w:ascii="Arial" w:hAnsi="Arial" w:cs="Arial"/>
        </w:rPr>
        <w:t>due</w:t>
      </w:r>
      <w:r w:rsidRPr="001F4F0C">
        <w:rPr>
          <w:rFonts w:ascii="Arial" w:hAnsi="Arial" w:cs="Arial"/>
        </w:rPr>
        <w:t xml:space="preserve"> Atenei</w:t>
      </w:r>
      <w:r w:rsidR="00802498">
        <w:rPr>
          <w:rFonts w:ascii="Arial" w:hAnsi="Arial" w:cs="Arial"/>
        </w:rPr>
        <w:t xml:space="preserve"> indicando un ordine di preferenza</w:t>
      </w:r>
      <w:r w:rsidRPr="001F4F0C">
        <w:rPr>
          <w:rFonts w:ascii="Arial" w:hAnsi="Arial" w:cs="Arial"/>
        </w:rPr>
        <w:t>.</w:t>
      </w:r>
    </w:p>
    <w:p w14:paraId="7340AA7A" w14:textId="77777777" w:rsidR="0081350C" w:rsidRPr="00B04D08" w:rsidRDefault="0081350C" w:rsidP="0081350C">
      <w:pPr>
        <w:pStyle w:val="Titolo1"/>
        <w:adjustRightInd w:val="0"/>
        <w:snapToGrid w:val="0"/>
        <w:spacing w:line="360" w:lineRule="auto"/>
        <w:contextualSpacing/>
        <w:rPr>
          <w:rFonts w:ascii="Arial" w:hAnsi="Arial" w:cs="Arial"/>
          <w:b/>
          <w:bCs/>
          <w:szCs w:val="22"/>
        </w:rPr>
      </w:pPr>
      <w:bookmarkStart w:id="10" w:name="_Toc64995327"/>
      <w:r w:rsidRPr="00B04D08">
        <w:rPr>
          <w:rFonts w:ascii="Arial" w:hAnsi="Arial" w:cs="Arial"/>
          <w:b/>
          <w:bCs/>
          <w:szCs w:val="22"/>
        </w:rPr>
        <w:t>Art.5 Processo di selezione</w:t>
      </w:r>
      <w:bookmarkEnd w:id="10"/>
    </w:p>
    <w:p w14:paraId="7340AA7B" w14:textId="77777777" w:rsidR="0081350C" w:rsidRPr="00B04D08" w:rsidRDefault="0081350C" w:rsidP="0081350C">
      <w:pPr>
        <w:adjustRightInd w:val="0"/>
        <w:snapToGrid w:val="0"/>
        <w:spacing w:line="360" w:lineRule="auto"/>
        <w:contextualSpacing/>
        <w:rPr>
          <w:rFonts w:ascii="Arial" w:hAnsi="Arial" w:cs="Arial"/>
        </w:rPr>
      </w:pPr>
      <w:r w:rsidRPr="00B04D08">
        <w:rPr>
          <w:rFonts w:ascii="Arial" w:hAnsi="Arial" w:cs="Arial"/>
        </w:rPr>
        <w:t>Il processo di selezione è suddiviso in due fasi:</w:t>
      </w:r>
    </w:p>
    <w:p w14:paraId="7340AA7C" w14:textId="77777777" w:rsidR="0081350C" w:rsidRPr="00B04D08" w:rsidRDefault="0081350C" w:rsidP="0081350C">
      <w:pPr>
        <w:adjustRightInd w:val="0"/>
        <w:snapToGrid w:val="0"/>
        <w:spacing w:line="360" w:lineRule="auto"/>
        <w:contextualSpacing/>
        <w:rPr>
          <w:rFonts w:ascii="Arial" w:hAnsi="Arial" w:cs="Arial"/>
        </w:rPr>
      </w:pPr>
      <w:r w:rsidRPr="00B04D08">
        <w:rPr>
          <w:rFonts w:ascii="Arial" w:hAnsi="Arial" w:cs="Arial"/>
        </w:rPr>
        <w:t xml:space="preserve">- Fase 1: valutazione della documentazione </w:t>
      </w:r>
    </w:p>
    <w:p w14:paraId="7340AA7D" w14:textId="3F855F84" w:rsidR="0081350C" w:rsidRDefault="0081350C" w:rsidP="0081350C">
      <w:pPr>
        <w:adjustRightInd w:val="0"/>
        <w:snapToGrid w:val="0"/>
        <w:spacing w:line="360" w:lineRule="auto"/>
        <w:contextualSpacing/>
        <w:rPr>
          <w:rFonts w:ascii="Arial" w:hAnsi="Arial" w:cs="Arial"/>
        </w:rPr>
      </w:pPr>
      <w:r w:rsidRPr="00B04D08">
        <w:rPr>
          <w:rFonts w:ascii="Arial" w:hAnsi="Arial" w:cs="Arial"/>
        </w:rPr>
        <w:t xml:space="preserve">- Fase 2: colloquio on-line </w:t>
      </w:r>
    </w:p>
    <w:p w14:paraId="7AAE2863" w14:textId="77777777" w:rsidR="00FF6DFA" w:rsidRPr="00B04D08" w:rsidRDefault="00FF6DFA" w:rsidP="0081350C">
      <w:pPr>
        <w:adjustRightInd w:val="0"/>
        <w:snapToGrid w:val="0"/>
        <w:spacing w:line="360" w:lineRule="auto"/>
        <w:contextualSpacing/>
        <w:rPr>
          <w:rFonts w:ascii="Arial" w:hAnsi="Arial" w:cs="Arial"/>
        </w:rPr>
      </w:pPr>
    </w:p>
    <w:p w14:paraId="7340AA7E" w14:textId="77777777" w:rsidR="0081350C" w:rsidRPr="00B04D08" w:rsidRDefault="0081350C" w:rsidP="0081350C">
      <w:pPr>
        <w:pStyle w:val="Titolo2"/>
        <w:adjustRightInd w:val="0"/>
        <w:snapToGrid w:val="0"/>
        <w:spacing w:line="360" w:lineRule="auto"/>
        <w:contextualSpacing/>
        <w:rPr>
          <w:rFonts w:ascii="Arial" w:hAnsi="Arial" w:cs="Arial"/>
          <w:b/>
          <w:bCs/>
          <w:szCs w:val="22"/>
        </w:rPr>
      </w:pPr>
      <w:bookmarkStart w:id="11" w:name="_Toc64995328"/>
      <w:r w:rsidRPr="00B04D08">
        <w:rPr>
          <w:rFonts w:ascii="Arial" w:hAnsi="Arial" w:cs="Arial"/>
          <w:b/>
          <w:bCs/>
          <w:szCs w:val="22"/>
        </w:rPr>
        <w:t>Art.</w:t>
      </w:r>
      <w:r w:rsidRPr="00B04D08">
        <w:rPr>
          <w:rStyle w:val="Titolo2Carattere"/>
          <w:rFonts w:ascii="Arial" w:hAnsi="Arial" w:cs="Arial"/>
          <w:b/>
          <w:bCs/>
          <w:szCs w:val="22"/>
        </w:rPr>
        <w:t>5.</w:t>
      </w:r>
      <w:r w:rsidRPr="00B04D08">
        <w:rPr>
          <w:rFonts w:ascii="Arial" w:hAnsi="Arial" w:cs="Arial"/>
          <w:b/>
          <w:bCs/>
          <w:szCs w:val="22"/>
        </w:rPr>
        <w:t>1 Fase 1: valutazione della documentazione</w:t>
      </w:r>
      <w:bookmarkEnd w:id="11"/>
    </w:p>
    <w:p w14:paraId="7340AA7F" w14:textId="77777777" w:rsidR="0081350C" w:rsidRPr="00B04D08" w:rsidRDefault="0081350C" w:rsidP="0081350C">
      <w:pPr>
        <w:adjustRightInd w:val="0"/>
        <w:snapToGrid w:val="0"/>
        <w:spacing w:line="360" w:lineRule="auto"/>
        <w:contextualSpacing/>
        <w:rPr>
          <w:rFonts w:ascii="Arial" w:hAnsi="Arial" w:cs="Arial"/>
        </w:rPr>
      </w:pPr>
      <w:r w:rsidRPr="00B04D08">
        <w:rPr>
          <w:rFonts w:ascii="Arial" w:hAnsi="Arial" w:cs="Arial"/>
        </w:rPr>
        <w:t>La commissione valuterà la documentazione pervenuta utilizzando i seguenti criteri:</w:t>
      </w:r>
    </w:p>
    <w:p w14:paraId="7340AA80" w14:textId="77777777" w:rsidR="0081350C" w:rsidRPr="001F4F0C" w:rsidRDefault="0081350C" w:rsidP="0081350C">
      <w:pPr>
        <w:adjustRightInd w:val="0"/>
        <w:snapToGrid w:val="0"/>
        <w:spacing w:line="360" w:lineRule="auto"/>
        <w:contextualSpacing/>
        <w:rPr>
          <w:rFonts w:ascii="Arial" w:hAnsi="Arial" w:cs="Arial"/>
        </w:rPr>
      </w:pPr>
      <w:r w:rsidRPr="001F4F0C">
        <w:rPr>
          <w:rFonts w:ascii="Arial" w:hAnsi="Arial" w:cs="Arial"/>
        </w:rPr>
        <w:t>-</w:t>
      </w:r>
      <w:r w:rsidRPr="001F4F0C">
        <w:rPr>
          <w:rFonts w:ascii="Arial" w:hAnsi="Arial" w:cs="Arial"/>
        </w:rPr>
        <w:tab/>
        <w:t>Background accademico e GPA (punteggio: 0-</w:t>
      </w:r>
      <w:r w:rsidR="00B868AE">
        <w:rPr>
          <w:rFonts w:ascii="Arial" w:hAnsi="Arial" w:cs="Arial"/>
        </w:rPr>
        <w:t>15</w:t>
      </w:r>
      <w:r w:rsidRPr="001F4F0C">
        <w:rPr>
          <w:rFonts w:ascii="Arial" w:hAnsi="Arial" w:cs="Arial"/>
        </w:rPr>
        <w:t>)</w:t>
      </w:r>
    </w:p>
    <w:p w14:paraId="7340AA81" w14:textId="77777777" w:rsidR="0081350C" w:rsidRPr="001F4F0C" w:rsidRDefault="0081350C" w:rsidP="0081350C">
      <w:pPr>
        <w:adjustRightInd w:val="0"/>
        <w:snapToGrid w:val="0"/>
        <w:spacing w:line="360" w:lineRule="auto"/>
        <w:contextualSpacing/>
        <w:rPr>
          <w:rFonts w:ascii="Arial" w:hAnsi="Arial" w:cs="Arial"/>
        </w:rPr>
      </w:pPr>
      <w:r w:rsidRPr="001F4F0C">
        <w:rPr>
          <w:rFonts w:ascii="Arial" w:hAnsi="Arial" w:cs="Arial"/>
        </w:rPr>
        <w:t>-</w:t>
      </w:r>
      <w:r w:rsidRPr="001F4F0C">
        <w:rPr>
          <w:rFonts w:ascii="Arial" w:hAnsi="Arial" w:cs="Arial"/>
        </w:rPr>
        <w:tab/>
        <w:t>Curriculum Vitae (punteggio: 0-1</w:t>
      </w:r>
      <w:r w:rsidR="002E68CF">
        <w:rPr>
          <w:rFonts w:ascii="Arial" w:hAnsi="Arial" w:cs="Arial"/>
        </w:rPr>
        <w:t>5</w:t>
      </w:r>
      <w:r w:rsidRPr="001F4F0C">
        <w:rPr>
          <w:rFonts w:ascii="Arial" w:hAnsi="Arial" w:cs="Arial"/>
        </w:rPr>
        <w:t>)</w:t>
      </w:r>
    </w:p>
    <w:p w14:paraId="7340AA82" w14:textId="77777777" w:rsidR="0081350C" w:rsidRPr="001F4F0C" w:rsidRDefault="0081350C" w:rsidP="0081350C">
      <w:pPr>
        <w:adjustRightInd w:val="0"/>
        <w:snapToGrid w:val="0"/>
        <w:spacing w:line="360" w:lineRule="auto"/>
        <w:contextualSpacing/>
        <w:rPr>
          <w:rFonts w:ascii="Arial" w:hAnsi="Arial" w:cs="Arial"/>
          <w:strike/>
        </w:rPr>
      </w:pPr>
      <w:r w:rsidRPr="001F4F0C">
        <w:rPr>
          <w:rFonts w:ascii="Arial" w:hAnsi="Arial" w:cs="Arial"/>
        </w:rPr>
        <w:t>-</w:t>
      </w:r>
      <w:r w:rsidRPr="001F4F0C">
        <w:rPr>
          <w:rFonts w:ascii="Arial" w:hAnsi="Arial" w:cs="Arial"/>
        </w:rPr>
        <w:tab/>
        <w:t>Coerenza fra il percorso di studio e il corso di laurea scelto per l’ammissione (punteggio: 0-10)</w:t>
      </w:r>
    </w:p>
    <w:p w14:paraId="7340AA83" w14:textId="77777777" w:rsidR="00B868AE" w:rsidRPr="004729D5" w:rsidRDefault="00972DED" w:rsidP="0081350C">
      <w:pPr>
        <w:adjustRightInd w:val="0"/>
        <w:snapToGrid w:val="0"/>
        <w:spacing w:line="360" w:lineRule="auto"/>
        <w:contextualSpacing/>
        <w:rPr>
          <w:rFonts w:ascii="Arial" w:hAnsi="Arial" w:cs="Arial"/>
        </w:rPr>
      </w:pPr>
      <w:r w:rsidRPr="00972DED">
        <w:rPr>
          <w:rFonts w:ascii="Consolas" w:hAnsi="Consolas"/>
          <w:color w:val="000000"/>
          <w:sz w:val="19"/>
          <w:szCs w:val="19"/>
          <w:shd w:val="clear" w:color="auto" w:fill="FFFFFF"/>
        </w:rPr>
        <w:lastRenderedPageBreak/>
        <w:t xml:space="preserve"> </w:t>
      </w:r>
    </w:p>
    <w:p w14:paraId="7340AA84" w14:textId="77777777" w:rsidR="00844839" w:rsidRDefault="0081350C">
      <w:pPr>
        <w:adjustRightInd w:val="0"/>
        <w:snapToGrid w:val="0"/>
        <w:spacing w:line="360" w:lineRule="auto"/>
        <w:contextualSpacing/>
        <w:jc w:val="both"/>
        <w:rPr>
          <w:rFonts w:ascii="Arial" w:hAnsi="Arial" w:cs="Arial"/>
        </w:rPr>
      </w:pPr>
      <w:r w:rsidRPr="001F4F0C">
        <w:rPr>
          <w:rFonts w:ascii="Arial" w:hAnsi="Arial" w:cs="Arial"/>
        </w:rPr>
        <w:t xml:space="preserve">Al termine della prima sessione di valutazione titoli, verrà stilata una graduatoria di merito e solo i primi 15 candidati potranno accedere alla fase dei colloqui. A parità di punteggio precede il candidato più giovane. </w:t>
      </w:r>
    </w:p>
    <w:p w14:paraId="7340AA85" w14:textId="77777777" w:rsidR="00844839" w:rsidRDefault="00844839">
      <w:pPr>
        <w:adjustRightInd w:val="0"/>
        <w:snapToGrid w:val="0"/>
        <w:spacing w:line="360" w:lineRule="auto"/>
        <w:contextualSpacing/>
        <w:jc w:val="both"/>
        <w:rPr>
          <w:rFonts w:ascii="Arial" w:hAnsi="Arial" w:cs="Arial"/>
        </w:rPr>
      </w:pPr>
    </w:p>
    <w:p w14:paraId="7340AA86" w14:textId="42CBE321" w:rsidR="00844839" w:rsidRDefault="0081350C">
      <w:pPr>
        <w:adjustRightInd w:val="0"/>
        <w:snapToGrid w:val="0"/>
        <w:spacing w:line="360" w:lineRule="auto"/>
        <w:contextualSpacing/>
        <w:jc w:val="both"/>
        <w:rPr>
          <w:rFonts w:ascii="Arial" w:hAnsi="Arial" w:cs="Arial"/>
        </w:rPr>
      </w:pPr>
      <w:r w:rsidRPr="001F4F0C">
        <w:rPr>
          <w:rFonts w:ascii="Arial" w:hAnsi="Arial" w:cs="Arial"/>
        </w:rPr>
        <w:t xml:space="preserve">I candidati ammessi alla seconda fase riceveranno notifica via e-mail entro il 30 aprile 2021, la graduatoria parziale sarà pubblicata sul sito </w:t>
      </w:r>
      <w:hyperlink r:id="rId9" w:history="1">
        <w:r w:rsidR="0003220B" w:rsidRPr="001F4F0C">
          <w:rPr>
            <w:rStyle w:val="Collegamentoipertestuale"/>
            <w:rFonts w:ascii="Arial" w:hAnsi="Arial" w:cs="Arial"/>
          </w:rPr>
          <w:t>www.uniba.it</w:t>
        </w:r>
      </w:hyperlink>
      <w:r w:rsidRPr="001F4F0C">
        <w:rPr>
          <w:rFonts w:ascii="Arial" w:hAnsi="Arial" w:cs="Arial"/>
        </w:rPr>
        <w:t xml:space="preserve"> alla pagina dedicata all’iniziativa.</w:t>
      </w:r>
    </w:p>
    <w:p w14:paraId="7340AA87" w14:textId="77777777" w:rsidR="001F4F0C" w:rsidRPr="00B04D08" w:rsidRDefault="001F4F0C" w:rsidP="0081350C">
      <w:pPr>
        <w:adjustRightInd w:val="0"/>
        <w:snapToGrid w:val="0"/>
        <w:spacing w:line="360" w:lineRule="auto"/>
        <w:contextualSpacing/>
        <w:rPr>
          <w:rFonts w:ascii="Arial" w:hAnsi="Arial" w:cs="Arial"/>
        </w:rPr>
      </w:pPr>
    </w:p>
    <w:p w14:paraId="7340AA88" w14:textId="77777777" w:rsidR="0081350C" w:rsidRPr="00B04D08" w:rsidRDefault="0081350C" w:rsidP="0081350C">
      <w:pPr>
        <w:pStyle w:val="Titolo2"/>
        <w:adjustRightInd w:val="0"/>
        <w:snapToGrid w:val="0"/>
        <w:spacing w:line="360" w:lineRule="auto"/>
        <w:contextualSpacing/>
        <w:rPr>
          <w:rFonts w:ascii="Arial" w:hAnsi="Arial" w:cs="Arial"/>
          <w:b/>
          <w:bCs/>
          <w:szCs w:val="22"/>
        </w:rPr>
      </w:pPr>
      <w:bookmarkStart w:id="12" w:name="_Toc64995329"/>
      <w:r w:rsidRPr="00B04D08">
        <w:rPr>
          <w:rFonts w:ascii="Arial" w:hAnsi="Arial" w:cs="Arial"/>
          <w:b/>
          <w:bCs/>
          <w:szCs w:val="22"/>
        </w:rPr>
        <w:t>Art.5.2 Fase 2: Colloquio on-line</w:t>
      </w:r>
      <w:bookmarkEnd w:id="12"/>
      <w:r w:rsidRPr="00B04D08">
        <w:rPr>
          <w:rFonts w:ascii="Arial" w:hAnsi="Arial" w:cs="Arial"/>
          <w:b/>
          <w:bCs/>
          <w:szCs w:val="22"/>
        </w:rPr>
        <w:t xml:space="preserve"> </w:t>
      </w:r>
    </w:p>
    <w:p w14:paraId="7340AA89" w14:textId="77777777" w:rsidR="00844839" w:rsidRDefault="0081350C" w:rsidP="002B6540">
      <w:pPr>
        <w:adjustRightInd w:val="0"/>
        <w:snapToGrid w:val="0"/>
        <w:spacing w:line="360" w:lineRule="auto"/>
        <w:contextualSpacing/>
        <w:jc w:val="both"/>
        <w:rPr>
          <w:rFonts w:ascii="Arial" w:hAnsi="Arial" w:cs="Arial"/>
        </w:rPr>
      </w:pPr>
      <w:r w:rsidRPr="00B04D08">
        <w:rPr>
          <w:rFonts w:ascii="Arial" w:hAnsi="Arial" w:cs="Arial"/>
        </w:rPr>
        <w:t>Tutti i candidati ammessi alla fase due dovranno sostenere un colloquio con la commissione giudicatrice. In sede di colloquio saranno valutate le competenze tecniche e scolastiche e la padronanza della lingua inglese.</w:t>
      </w:r>
    </w:p>
    <w:p w14:paraId="7340AA8A" w14:textId="77777777" w:rsidR="00844839" w:rsidRDefault="00844839" w:rsidP="002B6540">
      <w:pPr>
        <w:adjustRightInd w:val="0"/>
        <w:snapToGrid w:val="0"/>
        <w:spacing w:line="360" w:lineRule="auto"/>
        <w:contextualSpacing/>
        <w:jc w:val="both"/>
        <w:rPr>
          <w:rFonts w:ascii="Arial" w:hAnsi="Arial" w:cs="Arial"/>
        </w:rPr>
      </w:pPr>
    </w:p>
    <w:p w14:paraId="7340AA8B" w14:textId="77777777" w:rsidR="00844839" w:rsidRDefault="0081350C" w:rsidP="002B6540">
      <w:pPr>
        <w:adjustRightInd w:val="0"/>
        <w:snapToGrid w:val="0"/>
        <w:spacing w:line="360" w:lineRule="auto"/>
        <w:contextualSpacing/>
        <w:jc w:val="both"/>
        <w:rPr>
          <w:rFonts w:ascii="Arial" w:hAnsi="Arial" w:cs="Arial"/>
        </w:rPr>
      </w:pPr>
      <w:r>
        <w:rPr>
          <w:rFonts w:ascii="Arial" w:hAnsi="Arial" w:cs="Arial"/>
        </w:rPr>
        <w:t>Il punteggio massimo assegnato sarà di 40 punti.</w:t>
      </w:r>
    </w:p>
    <w:p w14:paraId="7340AA8C" w14:textId="30D01B49" w:rsidR="00844839" w:rsidRDefault="004C6C6D" w:rsidP="002B6540">
      <w:pPr>
        <w:adjustRightInd w:val="0"/>
        <w:snapToGrid w:val="0"/>
        <w:spacing w:line="360" w:lineRule="auto"/>
        <w:contextualSpacing/>
        <w:jc w:val="both"/>
        <w:rPr>
          <w:rFonts w:ascii="Arial" w:hAnsi="Arial" w:cs="Arial"/>
        </w:rPr>
      </w:pPr>
      <w:r>
        <w:rPr>
          <w:rFonts w:ascii="Arial" w:hAnsi="Arial" w:cs="Arial"/>
        </w:rPr>
        <w:t xml:space="preserve">I colloqui </w:t>
      </w:r>
      <w:r w:rsidR="0081350C" w:rsidRPr="001F4F0C">
        <w:rPr>
          <w:rFonts w:ascii="Arial" w:hAnsi="Arial" w:cs="Arial"/>
        </w:rPr>
        <w:t>saranno programmat</w:t>
      </w:r>
      <w:r>
        <w:rPr>
          <w:rFonts w:ascii="Arial" w:hAnsi="Arial" w:cs="Arial"/>
        </w:rPr>
        <w:t>i</w:t>
      </w:r>
      <w:r w:rsidR="0081350C" w:rsidRPr="001F4F0C">
        <w:rPr>
          <w:rFonts w:ascii="Arial" w:hAnsi="Arial" w:cs="Arial"/>
        </w:rPr>
        <w:t xml:space="preserve"> a partire dal 24 maggio e si svolgeranno in modalità on-line.</w:t>
      </w:r>
    </w:p>
    <w:p w14:paraId="7340AA8D" w14:textId="77777777" w:rsidR="00844839" w:rsidRDefault="0081350C" w:rsidP="002B6540">
      <w:pPr>
        <w:adjustRightInd w:val="0"/>
        <w:snapToGrid w:val="0"/>
        <w:spacing w:line="360" w:lineRule="auto"/>
        <w:contextualSpacing/>
        <w:jc w:val="both"/>
        <w:rPr>
          <w:rFonts w:ascii="Arial" w:hAnsi="Arial" w:cs="Arial"/>
        </w:rPr>
      </w:pPr>
      <w:r w:rsidRPr="001F4F0C">
        <w:rPr>
          <w:rFonts w:ascii="Arial" w:hAnsi="Arial" w:cs="Arial"/>
        </w:rPr>
        <w:t xml:space="preserve">Il giorno e l’ora del colloquio saranno notificate via mail direttamente ai candidati, oltre che essere pubblicata sul sito </w:t>
      </w:r>
      <w:hyperlink r:id="rId10" w:history="1">
        <w:r w:rsidR="00CC7A66" w:rsidRPr="001F4F0C">
          <w:rPr>
            <w:rStyle w:val="Collegamentoipertestuale"/>
            <w:rFonts w:ascii="Arial" w:hAnsi="Arial" w:cs="Arial"/>
          </w:rPr>
          <w:t>www.uniba.it</w:t>
        </w:r>
      </w:hyperlink>
      <w:r w:rsidRPr="001F4F0C">
        <w:rPr>
          <w:rFonts w:ascii="Arial" w:hAnsi="Arial" w:cs="Arial"/>
        </w:rPr>
        <w:t xml:space="preserve"> alla pagina dedicata all’iniziativa.</w:t>
      </w:r>
      <w:r w:rsidRPr="00B04D08">
        <w:rPr>
          <w:rFonts w:ascii="Arial" w:hAnsi="Arial" w:cs="Arial"/>
        </w:rPr>
        <w:t xml:space="preserve"> </w:t>
      </w:r>
    </w:p>
    <w:p w14:paraId="7340AA8E" w14:textId="318223C4" w:rsidR="00844839" w:rsidRDefault="0081350C" w:rsidP="002B6540">
      <w:pPr>
        <w:adjustRightInd w:val="0"/>
        <w:snapToGrid w:val="0"/>
        <w:spacing w:line="360" w:lineRule="auto"/>
        <w:contextualSpacing/>
        <w:jc w:val="both"/>
        <w:rPr>
          <w:rFonts w:ascii="Arial" w:hAnsi="Arial" w:cs="Arial"/>
          <w:color w:val="FF0000"/>
        </w:rPr>
      </w:pPr>
      <w:r w:rsidRPr="00B04D08">
        <w:rPr>
          <w:rFonts w:ascii="Arial" w:hAnsi="Arial" w:cs="Arial"/>
        </w:rPr>
        <w:t xml:space="preserve">Durante il colloquio sarà richiesto ai candidati di </w:t>
      </w:r>
      <w:r w:rsidR="002D17C7">
        <w:rPr>
          <w:rFonts w:ascii="Arial" w:hAnsi="Arial" w:cs="Arial"/>
        </w:rPr>
        <w:t>esibire</w:t>
      </w:r>
      <w:r w:rsidRPr="00B04D08">
        <w:rPr>
          <w:rFonts w:ascii="Arial" w:hAnsi="Arial" w:cs="Arial"/>
        </w:rPr>
        <w:t xml:space="preserve"> la </w:t>
      </w:r>
      <w:proofErr w:type="spellStart"/>
      <w:r w:rsidRPr="00B04D08">
        <w:rPr>
          <w:rFonts w:ascii="Arial" w:hAnsi="Arial" w:cs="Arial"/>
          <w:i/>
          <w:iCs/>
        </w:rPr>
        <w:t>Refugee</w:t>
      </w:r>
      <w:proofErr w:type="spellEnd"/>
      <w:r w:rsidRPr="00B04D08">
        <w:rPr>
          <w:rFonts w:ascii="Arial" w:hAnsi="Arial" w:cs="Arial"/>
          <w:i/>
          <w:iCs/>
        </w:rPr>
        <w:t xml:space="preserve"> Identity Card</w:t>
      </w:r>
      <w:r w:rsidRPr="00B04D08">
        <w:rPr>
          <w:rFonts w:ascii="Arial" w:hAnsi="Arial" w:cs="Arial"/>
        </w:rPr>
        <w:t xml:space="preserve"> o la </w:t>
      </w:r>
      <w:proofErr w:type="spellStart"/>
      <w:r w:rsidRPr="00B04D08">
        <w:rPr>
          <w:rFonts w:ascii="Arial" w:hAnsi="Arial" w:cs="Arial"/>
          <w:i/>
          <w:iCs/>
        </w:rPr>
        <w:t>PoR</w:t>
      </w:r>
      <w:proofErr w:type="spellEnd"/>
      <w:r w:rsidRPr="00B04D08">
        <w:rPr>
          <w:rFonts w:ascii="Arial" w:hAnsi="Arial" w:cs="Arial"/>
          <w:i/>
          <w:iCs/>
        </w:rPr>
        <w:t xml:space="preserve"> Card</w:t>
      </w:r>
      <w:r w:rsidRPr="00B04D08">
        <w:rPr>
          <w:rFonts w:ascii="Arial" w:hAnsi="Arial" w:cs="Arial"/>
        </w:rPr>
        <w:t xml:space="preserve"> indicata in fase di ammissione.</w:t>
      </w:r>
    </w:p>
    <w:p w14:paraId="7340AA8F" w14:textId="77777777" w:rsidR="0081350C" w:rsidRPr="00B04D08" w:rsidRDefault="0081350C" w:rsidP="0081350C">
      <w:pPr>
        <w:adjustRightInd w:val="0"/>
        <w:snapToGrid w:val="0"/>
        <w:spacing w:line="360" w:lineRule="auto"/>
        <w:contextualSpacing/>
        <w:rPr>
          <w:rFonts w:ascii="Arial" w:hAnsi="Arial" w:cs="Arial"/>
        </w:rPr>
      </w:pPr>
    </w:p>
    <w:p w14:paraId="7340AA91" w14:textId="53911955" w:rsidR="0081350C" w:rsidRPr="00B04D08" w:rsidRDefault="00E02D05" w:rsidP="00E02D05">
      <w:pPr>
        <w:adjustRightInd w:val="0"/>
        <w:snapToGrid w:val="0"/>
        <w:spacing w:line="360" w:lineRule="auto"/>
        <w:contextualSpacing/>
        <w:rPr>
          <w:rFonts w:ascii="Arial" w:hAnsi="Arial" w:cs="Arial"/>
          <w:b/>
          <w:bCs/>
          <w:szCs w:val="22"/>
        </w:rPr>
      </w:pPr>
      <w:r>
        <w:rPr>
          <w:rFonts w:ascii="Arial" w:hAnsi="Arial" w:cs="Arial"/>
        </w:rPr>
        <w:t xml:space="preserve"> </w:t>
      </w:r>
      <w:bookmarkStart w:id="13" w:name="_Toc64995330"/>
      <w:r w:rsidR="0081350C" w:rsidRPr="00B04D08">
        <w:rPr>
          <w:rFonts w:ascii="Arial" w:hAnsi="Arial" w:cs="Arial"/>
          <w:b/>
          <w:bCs/>
          <w:szCs w:val="22"/>
        </w:rPr>
        <w:t>Art.5.3 Formulazione e approvazione della graduatoria finale</w:t>
      </w:r>
      <w:bookmarkEnd w:id="13"/>
      <w:r w:rsidR="0081350C" w:rsidRPr="00B04D08">
        <w:rPr>
          <w:rFonts w:ascii="Arial" w:hAnsi="Arial" w:cs="Arial"/>
          <w:b/>
          <w:bCs/>
          <w:szCs w:val="22"/>
        </w:rPr>
        <w:t xml:space="preserve"> </w:t>
      </w:r>
    </w:p>
    <w:p w14:paraId="7340AA92" w14:textId="77777777" w:rsidR="00844839" w:rsidRDefault="0081350C">
      <w:pPr>
        <w:adjustRightInd w:val="0"/>
        <w:snapToGrid w:val="0"/>
        <w:spacing w:line="360" w:lineRule="auto"/>
        <w:contextualSpacing/>
        <w:jc w:val="both"/>
        <w:rPr>
          <w:rFonts w:ascii="Arial" w:hAnsi="Arial" w:cs="Arial"/>
        </w:rPr>
      </w:pPr>
      <w:r w:rsidRPr="00B04D08">
        <w:rPr>
          <w:rFonts w:ascii="Arial" w:hAnsi="Arial" w:cs="Arial"/>
        </w:rPr>
        <w:t>I candidati che al termine delle due fasi avranno ottenuto un punteggio inferiore a 50/80 non saranno ritenuti idonei.</w:t>
      </w:r>
    </w:p>
    <w:p w14:paraId="7340AA93" w14:textId="00FCD05D" w:rsidR="00844839" w:rsidRDefault="0081350C">
      <w:pPr>
        <w:adjustRightInd w:val="0"/>
        <w:snapToGrid w:val="0"/>
        <w:spacing w:line="360" w:lineRule="auto"/>
        <w:contextualSpacing/>
        <w:jc w:val="both"/>
        <w:rPr>
          <w:rFonts w:ascii="Arial" w:hAnsi="Arial" w:cs="Arial"/>
        </w:rPr>
      </w:pPr>
      <w:r w:rsidRPr="00B04D08">
        <w:rPr>
          <w:rFonts w:ascii="Arial" w:hAnsi="Arial" w:cs="Arial"/>
        </w:rPr>
        <w:t xml:space="preserve">La graduatoria di merito sarà elaborata dalla </w:t>
      </w:r>
      <w:r w:rsidR="00C2312D">
        <w:rPr>
          <w:rFonts w:ascii="Arial" w:hAnsi="Arial" w:cs="Arial"/>
        </w:rPr>
        <w:t>C</w:t>
      </w:r>
      <w:r w:rsidRPr="00B04D08">
        <w:rPr>
          <w:rFonts w:ascii="Arial" w:hAnsi="Arial" w:cs="Arial"/>
        </w:rPr>
        <w:t>ommissione sommando i risultati parziali ottenuti nelle due fasi di selezione</w:t>
      </w:r>
      <w:r w:rsidR="00C2312D">
        <w:rPr>
          <w:rFonts w:ascii="Arial" w:hAnsi="Arial" w:cs="Arial"/>
        </w:rPr>
        <w:t xml:space="preserve"> e sarà </w:t>
      </w:r>
      <w:r w:rsidR="00C2312D" w:rsidRPr="00B04D08">
        <w:rPr>
          <w:rFonts w:ascii="Arial" w:hAnsi="Arial" w:cs="Arial"/>
        </w:rPr>
        <w:t>poi approvata con Decreto Rettorale.</w:t>
      </w:r>
    </w:p>
    <w:p w14:paraId="7340AA94" w14:textId="77777777" w:rsidR="00844839" w:rsidRDefault="0081350C">
      <w:pPr>
        <w:adjustRightInd w:val="0"/>
        <w:snapToGrid w:val="0"/>
        <w:spacing w:line="360" w:lineRule="auto"/>
        <w:contextualSpacing/>
        <w:jc w:val="both"/>
        <w:rPr>
          <w:rFonts w:ascii="Arial" w:hAnsi="Arial" w:cs="Arial"/>
        </w:rPr>
      </w:pPr>
      <w:r w:rsidRPr="00B04D08">
        <w:rPr>
          <w:rFonts w:ascii="Arial" w:hAnsi="Arial" w:cs="Arial"/>
        </w:rPr>
        <w:t>I candidati saranno elencati in ordine decrescente di punteggio.</w:t>
      </w:r>
    </w:p>
    <w:p w14:paraId="7340AA95" w14:textId="7C2D1E57" w:rsidR="00844839" w:rsidRDefault="00C2312D">
      <w:pPr>
        <w:adjustRightInd w:val="0"/>
        <w:snapToGrid w:val="0"/>
        <w:spacing w:line="360" w:lineRule="auto"/>
        <w:contextualSpacing/>
        <w:jc w:val="both"/>
        <w:rPr>
          <w:rFonts w:ascii="Arial" w:hAnsi="Arial" w:cs="Arial"/>
        </w:rPr>
      </w:pPr>
      <w:r>
        <w:rPr>
          <w:rFonts w:ascii="Arial" w:hAnsi="Arial" w:cs="Arial"/>
        </w:rPr>
        <w:t xml:space="preserve"> </w:t>
      </w:r>
    </w:p>
    <w:p w14:paraId="7340AA96" w14:textId="77777777" w:rsidR="00844839" w:rsidRDefault="00972DED" w:rsidP="00D7081A">
      <w:pPr>
        <w:adjustRightInd w:val="0"/>
        <w:snapToGrid w:val="0"/>
        <w:spacing w:line="360" w:lineRule="auto"/>
        <w:contextualSpacing/>
        <w:jc w:val="both"/>
        <w:rPr>
          <w:rFonts w:ascii="Arial" w:hAnsi="Arial" w:cs="Arial"/>
        </w:rPr>
      </w:pPr>
      <w:r w:rsidRPr="00972DED">
        <w:rPr>
          <w:rFonts w:ascii="Arial" w:hAnsi="Arial" w:cs="Arial"/>
        </w:rPr>
        <w:lastRenderedPageBreak/>
        <w:t>Al fine di garantire pari opportunità di accesso saranno formulate due graduatorie separate in base al genere dei candidati. In caso non vi siano idonei per ciascun genere, si procederà con l’assegnazione della borsa a candidati dello stesso sesso.</w:t>
      </w:r>
    </w:p>
    <w:p w14:paraId="7340AA97" w14:textId="77777777" w:rsidR="00844839" w:rsidRDefault="00972DED" w:rsidP="00D7081A">
      <w:pPr>
        <w:adjustRightInd w:val="0"/>
        <w:snapToGrid w:val="0"/>
        <w:spacing w:line="360" w:lineRule="auto"/>
        <w:contextualSpacing/>
        <w:jc w:val="both"/>
        <w:rPr>
          <w:rFonts w:ascii="Arial" w:hAnsi="Arial" w:cs="Arial"/>
        </w:rPr>
      </w:pPr>
      <w:r w:rsidRPr="00972DED">
        <w:rPr>
          <w:rFonts w:ascii="Arial" w:hAnsi="Arial" w:cs="Arial"/>
        </w:rPr>
        <w:t>A parità di punteggio precede il candidato più giovane.</w:t>
      </w:r>
    </w:p>
    <w:p w14:paraId="7340AA98" w14:textId="77777777" w:rsidR="00B91659" w:rsidRPr="004729D5" w:rsidRDefault="00972DED" w:rsidP="00D7081A">
      <w:pPr>
        <w:adjustRightInd w:val="0"/>
        <w:snapToGrid w:val="0"/>
        <w:spacing w:line="360" w:lineRule="auto"/>
        <w:contextualSpacing/>
        <w:jc w:val="both"/>
        <w:rPr>
          <w:rFonts w:ascii="Arial" w:hAnsi="Arial" w:cs="Arial"/>
        </w:rPr>
      </w:pPr>
      <w:r w:rsidRPr="00972DED">
        <w:rPr>
          <w:rFonts w:ascii="Arial" w:hAnsi="Arial" w:cs="Arial"/>
        </w:rPr>
        <w:t xml:space="preserve"> </w:t>
      </w:r>
    </w:p>
    <w:p w14:paraId="7340AA99" w14:textId="77777777" w:rsidR="0081350C" w:rsidRDefault="0081350C" w:rsidP="00D7081A">
      <w:pPr>
        <w:adjustRightInd w:val="0"/>
        <w:snapToGrid w:val="0"/>
        <w:spacing w:line="360" w:lineRule="auto"/>
        <w:contextualSpacing/>
        <w:jc w:val="both"/>
        <w:rPr>
          <w:rFonts w:ascii="Arial" w:hAnsi="Arial" w:cs="Arial"/>
        </w:rPr>
      </w:pPr>
      <w:r w:rsidRPr="001F4F0C">
        <w:rPr>
          <w:rFonts w:ascii="Arial" w:hAnsi="Arial" w:cs="Arial"/>
        </w:rPr>
        <w:t xml:space="preserve">I vincitori saranno avvisati via e-mail entro il 25 giugno 2021, e la graduatoria finale sarà pubblicata sul sito </w:t>
      </w:r>
      <w:hyperlink r:id="rId11" w:history="1">
        <w:r w:rsidR="005561DB" w:rsidRPr="001F4F0C">
          <w:rPr>
            <w:rStyle w:val="Collegamentoipertestuale"/>
            <w:rFonts w:ascii="Arial" w:hAnsi="Arial" w:cs="Arial"/>
          </w:rPr>
          <w:t>www.uniba.it</w:t>
        </w:r>
      </w:hyperlink>
      <w:r w:rsidRPr="001F4F0C">
        <w:rPr>
          <w:rFonts w:ascii="Arial" w:hAnsi="Arial" w:cs="Arial"/>
        </w:rPr>
        <w:t xml:space="preserve"> alla pagina dedicata all’iniziativa.</w:t>
      </w:r>
    </w:p>
    <w:p w14:paraId="7340AA9A" w14:textId="77777777" w:rsidR="001F4F0C" w:rsidRPr="00B04D08" w:rsidRDefault="001F4F0C" w:rsidP="0081350C">
      <w:pPr>
        <w:adjustRightInd w:val="0"/>
        <w:snapToGrid w:val="0"/>
        <w:spacing w:line="360" w:lineRule="auto"/>
        <w:contextualSpacing/>
        <w:rPr>
          <w:rFonts w:ascii="Arial" w:hAnsi="Arial" w:cs="Arial"/>
        </w:rPr>
      </w:pPr>
    </w:p>
    <w:p w14:paraId="7340AA9B" w14:textId="77777777" w:rsidR="0081350C" w:rsidRPr="00B04D08" w:rsidRDefault="0081350C" w:rsidP="0081350C">
      <w:pPr>
        <w:pStyle w:val="Titolo2"/>
        <w:adjustRightInd w:val="0"/>
        <w:snapToGrid w:val="0"/>
        <w:spacing w:line="360" w:lineRule="auto"/>
        <w:contextualSpacing/>
        <w:rPr>
          <w:rFonts w:ascii="Arial" w:hAnsi="Arial" w:cs="Arial"/>
          <w:b/>
          <w:bCs/>
          <w:szCs w:val="22"/>
        </w:rPr>
      </w:pPr>
      <w:bookmarkStart w:id="14" w:name="_Toc64995331"/>
      <w:r w:rsidRPr="00B04D08">
        <w:rPr>
          <w:rFonts w:ascii="Arial" w:hAnsi="Arial" w:cs="Arial"/>
          <w:b/>
          <w:bCs/>
          <w:szCs w:val="22"/>
        </w:rPr>
        <w:t>Art.5.4 Accettazione</w:t>
      </w:r>
      <w:bookmarkEnd w:id="14"/>
    </w:p>
    <w:p w14:paraId="7340AA9C" w14:textId="77777777" w:rsidR="0081350C" w:rsidRPr="00B04D08" w:rsidRDefault="0081350C" w:rsidP="00D7081A">
      <w:pPr>
        <w:adjustRightInd w:val="0"/>
        <w:snapToGrid w:val="0"/>
        <w:spacing w:line="360" w:lineRule="auto"/>
        <w:contextualSpacing/>
        <w:jc w:val="both"/>
        <w:rPr>
          <w:rFonts w:ascii="Arial" w:hAnsi="Arial" w:cs="Arial"/>
        </w:rPr>
      </w:pPr>
      <w:r w:rsidRPr="00B04D08">
        <w:rPr>
          <w:rFonts w:ascii="Arial" w:hAnsi="Arial" w:cs="Arial"/>
        </w:rPr>
        <w:t xml:space="preserve">I candidati dovranno accettare la borsa di studio rispondendo alla comunicazione dell’Università </w:t>
      </w:r>
      <w:r w:rsidRPr="001F4F0C">
        <w:rPr>
          <w:rFonts w:ascii="Arial" w:hAnsi="Arial" w:cs="Arial"/>
        </w:rPr>
        <w:t>entro 10 giorni dalla ricezione della comunicazione.</w:t>
      </w:r>
      <w:r w:rsidRPr="00B04D08">
        <w:rPr>
          <w:rFonts w:ascii="Arial" w:hAnsi="Arial" w:cs="Arial"/>
        </w:rPr>
        <w:t xml:space="preserve"> La mancata risposta costituirà rinuncia automatica alla borsa. </w:t>
      </w:r>
    </w:p>
    <w:p w14:paraId="7340AA9D" w14:textId="77777777" w:rsidR="0081350C" w:rsidRPr="00B04D08" w:rsidRDefault="0081350C" w:rsidP="00D7081A">
      <w:pPr>
        <w:adjustRightInd w:val="0"/>
        <w:snapToGrid w:val="0"/>
        <w:spacing w:line="360" w:lineRule="auto"/>
        <w:contextualSpacing/>
        <w:jc w:val="both"/>
        <w:rPr>
          <w:rFonts w:ascii="Arial" w:hAnsi="Arial" w:cs="Arial"/>
        </w:rPr>
      </w:pPr>
      <w:r w:rsidRPr="00B04D08">
        <w:rPr>
          <w:rFonts w:ascii="Arial" w:hAnsi="Arial" w:cs="Arial"/>
        </w:rPr>
        <w:t xml:space="preserve">Accettando la borsa di studio il candidato approva senza riserve i benefici offerti dal Progetto UNICORE </w:t>
      </w:r>
      <w:r w:rsidR="005561DB">
        <w:rPr>
          <w:rFonts w:ascii="Arial" w:hAnsi="Arial" w:cs="Arial"/>
        </w:rPr>
        <w:t>3</w:t>
      </w:r>
      <w:r w:rsidRPr="00B04D08">
        <w:rPr>
          <w:rFonts w:ascii="Arial" w:hAnsi="Arial" w:cs="Arial"/>
        </w:rPr>
        <w:t>.0 alle condizioni indicate nel presente bando di ammissione. Il candidato inoltre dichiara sotto la propria responsabilità di non ricadere in alcune delle condizioni di incompatibilità elencate all’articolo 2 del presente bando.</w:t>
      </w:r>
    </w:p>
    <w:p w14:paraId="7340AA9E" w14:textId="77777777" w:rsidR="007063B2" w:rsidRDefault="007063B2" w:rsidP="0081350C">
      <w:pPr>
        <w:pStyle w:val="Titolo2"/>
        <w:adjustRightInd w:val="0"/>
        <w:snapToGrid w:val="0"/>
        <w:spacing w:line="360" w:lineRule="auto"/>
        <w:contextualSpacing/>
        <w:rPr>
          <w:rFonts w:ascii="Arial" w:hAnsi="Arial" w:cs="Arial"/>
          <w:b/>
          <w:bCs/>
          <w:szCs w:val="22"/>
        </w:rPr>
      </w:pPr>
    </w:p>
    <w:p w14:paraId="7340AA9F" w14:textId="77777777" w:rsidR="0081350C" w:rsidRDefault="0081350C" w:rsidP="0081350C">
      <w:pPr>
        <w:pStyle w:val="Titolo2"/>
        <w:adjustRightInd w:val="0"/>
        <w:snapToGrid w:val="0"/>
        <w:spacing w:line="360" w:lineRule="auto"/>
        <w:contextualSpacing/>
        <w:rPr>
          <w:rFonts w:ascii="Arial" w:hAnsi="Arial" w:cs="Arial"/>
          <w:b/>
          <w:bCs/>
          <w:szCs w:val="22"/>
        </w:rPr>
      </w:pPr>
      <w:bookmarkStart w:id="15" w:name="_Toc64995332"/>
      <w:r w:rsidRPr="00B04D08">
        <w:rPr>
          <w:rFonts w:ascii="Arial" w:hAnsi="Arial" w:cs="Arial"/>
          <w:b/>
          <w:bCs/>
          <w:szCs w:val="22"/>
        </w:rPr>
        <w:t>Art.5.5 Scorrimento della graduatoria e assegnazione di posti disponibili</w:t>
      </w:r>
      <w:bookmarkEnd w:id="15"/>
    </w:p>
    <w:p w14:paraId="7340AAA1" w14:textId="0E1E91A9" w:rsidR="0081350C" w:rsidRPr="009A371D" w:rsidRDefault="0081350C" w:rsidP="00370A49">
      <w:pPr>
        <w:adjustRightInd w:val="0"/>
        <w:snapToGrid w:val="0"/>
        <w:spacing w:line="360" w:lineRule="auto"/>
        <w:contextualSpacing/>
        <w:jc w:val="both"/>
        <w:rPr>
          <w:rFonts w:ascii="Arial" w:hAnsi="Arial" w:cs="Arial"/>
          <w:color w:val="FF0000"/>
        </w:rPr>
      </w:pPr>
      <w:r w:rsidRPr="00B04D08">
        <w:rPr>
          <w:rFonts w:ascii="Arial" w:hAnsi="Arial" w:cs="Arial"/>
        </w:rPr>
        <w:t xml:space="preserve">Nel caso uno o </w:t>
      </w:r>
      <w:r w:rsidR="009A371D">
        <w:rPr>
          <w:rFonts w:ascii="Arial" w:hAnsi="Arial" w:cs="Arial"/>
        </w:rPr>
        <w:t>più</w:t>
      </w:r>
      <w:r w:rsidRPr="00B04D08">
        <w:rPr>
          <w:rFonts w:ascii="Arial" w:hAnsi="Arial" w:cs="Arial"/>
        </w:rPr>
        <w:t xml:space="preserve"> vincitori rinuncino </w:t>
      </w:r>
      <w:r w:rsidRPr="001F4F0C">
        <w:rPr>
          <w:rFonts w:ascii="Arial" w:hAnsi="Arial" w:cs="Arial"/>
        </w:rPr>
        <w:t>al beneficio entro la data del 1</w:t>
      </w:r>
      <w:r w:rsidR="00A56107">
        <w:rPr>
          <w:rFonts w:ascii="Arial" w:hAnsi="Arial" w:cs="Arial"/>
        </w:rPr>
        <w:t>0</w:t>
      </w:r>
      <w:r w:rsidRPr="001F4F0C">
        <w:rPr>
          <w:rFonts w:ascii="Arial" w:hAnsi="Arial" w:cs="Arial"/>
        </w:rPr>
        <w:t xml:space="preserve"> luglio 2021,</w:t>
      </w:r>
      <w:r w:rsidRPr="00B04D08">
        <w:rPr>
          <w:rFonts w:ascii="Arial" w:hAnsi="Arial" w:cs="Arial"/>
        </w:rPr>
        <w:t xml:space="preserve"> l’Università procederà con lo scorrimento della graduatoria </w:t>
      </w:r>
      <w:r w:rsidR="00FC5288">
        <w:rPr>
          <w:rFonts w:ascii="Arial" w:hAnsi="Arial" w:cs="Arial"/>
        </w:rPr>
        <w:t>di appartenenza del candidato rinunciatario,</w:t>
      </w:r>
      <w:r w:rsidR="0079045E">
        <w:rPr>
          <w:rFonts w:ascii="Arial" w:hAnsi="Arial" w:cs="Arial"/>
        </w:rPr>
        <w:t xml:space="preserve"> </w:t>
      </w:r>
      <w:r w:rsidRPr="00B04D08">
        <w:rPr>
          <w:rFonts w:ascii="Arial" w:hAnsi="Arial" w:cs="Arial"/>
        </w:rPr>
        <w:t>assegnando la borsa di studio al candidato idoneo successivo.</w:t>
      </w:r>
      <w:r w:rsidR="009A371D">
        <w:rPr>
          <w:rFonts w:ascii="Arial" w:hAnsi="Arial" w:cs="Arial"/>
        </w:rPr>
        <w:t xml:space="preserve"> </w:t>
      </w:r>
      <w:r w:rsidR="003A45CD">
        <w:rPr>
          <w:rFonts w:ascii="Arial" w:hAnsi="Arial" w:cs="Arial"/>
        </w:rPr>
        <w:t xml:space="preserve"> </w:t>
      </w:r>
    </w:p>
    <w:p w14:paraId="7340AAA2" w14:textId="0D3A7D48" w:rsidR="0081350C" w:rsidRPr="00B04D08" w:rsidRDefault="0081350C" w:rsidP="00370A49">
      <w:pPr>
        <w:adjustRightInd w:val="0"/>
        <w:snapToGrid w:val="0"/>
        <w:spacing w:line="360" w:lineRule="auto"/>
        <w:contextualSpacing/>
        <w:jc w:val="both"/>
        <w:rPr>
          <w:rFonts w:ascii="Arial" w:hAnsi="Arial" w:cs="Arial"/>
        </w:rPr>
      </w:pPr>
      <w:r w:rsidRPr="00B04D08">
        <w:rPr>
          <w:rFonts w:ascii="Arial" w:hAnsi="Arial" w:cs="Arial"/>
        </w:rPr>
        <w:t xml:space="preserve">Se al termine dello scorrimento della graduatoria risulteranno posti vacanti, l’Università degli Studi di </w:t>
      </w:r>
      <w:r w:rsidR="00EE1FD6">
        <w:rPr>
          <w:rFonts w:ascii="Arial" w:hAnsi="Arial" w:cs="Arial"/>
        </w:rPr>
        <w:t>Bari Aldo Moro</w:t>
      </w:r>
      <w:r w:rsidRPr="00B04D08">
        <w:rPr>
          <w:rFonts w:ascii="Arial" w:hAnsi="Arial" w:cs="Arial"/>
        </w:rPr>
        <w:t xml:space="preserve"> si riserva</w:t>
      </w:r>
      <w:r w:rsidR="0016754A">
        <w:rPr>
          <w:rFonts w:ascii="Arial" w:hAnsi="Arial" w:cs="Arial"/>
        </w:rPr>
        <w:t xml:space="preserve">, entro il </w:t>
      </w:r>
      <w:r w:rsidR="00CE71D1">
        <w:rPr>
          <w:rFonts w:ascii="Arial" w:hAnsi="Arial" w:cs="Arial"/>
        </w:rPr>
        <w:t>20 luglio 2021,</w:t>
      </w:r>
      <w:r w:rsidRPr="00B04D08">
        <w:rPr>
          <w:rFonts w:ascii="Arial" w:hAnsi="Arial" w:cs="Arial"/>
        </w:rPr>
        <w:t xml:space="preserve"> il diritto di ricercare un candidato idoneo all’interno delle graduatorie degli Atenei partner del progetto. I candidati individuati</w:t>
      </w:r>
      <w:r w:rsidR="00886216">
        <w:rPr>
          <w:rFonts w:ascii="Arial" w:hAnsi="Arial" w:cs="Arial"/>
        </w:rPr>
        <w:t xml:space="preserve">, </w:t>
      </w:r>
      <w:r w:rsidR="00B04DE9">
        <w:rPr>
          <w:rFonts w:ascii="Arial" w:hAnsi="Arial" w:cs="Arial"/>
        </w:rPr>
        <w:t xml:space="preserve">in base al merito e ove possibile </w:t>
      </w:r>
      <w:r w:rsidR="00510E33">
        <w:rPr>
          <w:rFonts w:ascii="Arial" w:hAnsi="Arial" w:cs="Arial"/>
        </w:rPr>
        <w:t>in base al genere,</w:t>
      </w:r>
      <w:r w:rsidRPr="00B04D08">
        <w:rPr>
          <w:rFonts w:ascii="Arial" w:hAnsi="Arial" w:cs="Arial"/>
        </w:rPr>
        <w:t xml:space="preserve"> dovranno essere in possesso dei requisiti specifici richiesti dai corsi di laurea dell’Università degli Studi di </w:t>
      </w:r>
      <w:r w:rsidR="00917BFE">
        <w:rPr>
          <w:rFonts w:ascii="Arial" w:hAnsi="Arial" w:cs="Arial"/>
        </w:rPr>
        <w:t>Bari.</w:t>
      </w:r>
    </w:p>
    <w:p w14:paraId="7340AAA3" w14:textId="77777777" w:rsidR="0081350C" w:rsidRPr="00B04D08" w:rsidRDefault="0081350C" w:rsidP="0081350C">
      <w:pPr>
        <w:pStyle w:val="Titolo1"/>
        <w:adjustRightInd w:val="0"/>
        <w:snapToGrid w:val="0"/>
        <w:spacing w:line="360" w:lineRule="auto"/>
        <w:contextualSpacing/>
        <w:rPr>
          <w:rFonts w:ascii="Arial" w:hAnsi="Arial" w:cs="Arial"/>
          <w:b/>
          <w:bCs/>
          <w:szCs w:val="22"/>
        </w:rPr>
      </w:pPr>
      <w:bookmarkStart w:id="16" w:name="_Toc64995333"/>
      <w:r w:rsidRPr="00B04D08">
        <w:rPr>
          <w:rFonts w:ascii="Arial" w:hAnsi="Arial" w:cs="Arial"/>
          <w:b/>
          <w:bCs/>
          <w:szCs w:val="22"/>
        </w:rPr>
        <w:lastRenderedPageBreak/>
        <w:t>ART.6 Rinnovo</w:t>
      </w:r>
      <w:bookmarkEnd w:id="16"/>
    </w:p>
    <w:p w14:paraId="7340AAA4" w14:textId="77777777" w:rsidR="0081350C" w:rsidRPr="00B04D08" w:rsidRDefault="0081350C" w:rsidP="0081350C">
      <w:pPr>
        <w:pStyle w:val="Titolo2"/>
        <w:adjustRightInd w:val="0"/>
        <w:snapToGrid w:val="0"/>
        <w:spacing w:line="360" w:lineRule="auto"/>
        <w:contextualSpacing/>
        <w:rPr>
          <w:rFonts w:ascii="Arial" w:hAnsi="Arial" w:cs="Arial"/>
          <w:b/>
          <w:bCs/>
          <w:szCs w:val="22"/>
        </w:rPr>
      </w:pPr>
      <w:bookmarkStart w:id="17" w:name="_Toc64995334"/>
      <w:r w:rsidRPr="00B04D08">
        <w:rPr>
          <w:rFonts w:ascii="Arial" w:hAnsi="Arial" w:cs="Arial"/>
          <w:b/>
          <w:bCs/>
          <w:szCs w:val="22"/>
        </w:rPr>
        <w:t>Art.6.1 Requisiti per il rinnovo</w:t>
      </w:r>
      <w:bookmarkEnd w:id="17"/>
    </w:p>
    <w:p w14:paraId="7340AAA5" w14:textId="77777777" w:rsidR="00844839" w:rsidRDefault="0081350C">
      <w:pPr>
        <w:adjustRightInd w:val="0"/>
        <w:snapToGrid w:val="0"/>
        <w:spacing w:line="360" w:lineRule="auto"/>
        <w:contextualSpacing/>
        <w:jc w:val="both"/>
        <w:rPr>
          <w:rFonts w:ascii="Arial" w:hAnsi="Arial" w:cs="Arial"/>
        </w:rPr>
      </w:pPr>
      <w:r w:rsidRPr="00B04D08">
        <w:rPr>
          <w:rFonts w:ascii="Arial" w:hAnsi="Arial" w:cs="Arial"/>
        </w:rPr>
        <w:t xml:space="preserve">Per poter ottenere il rinnovo della borsa di studio gli studenti dovranno conseguire almeno 30 crediti universitari (CFU) entro il 10 agosto 2022. Nel caso il piano di studi del primo anno del corso di laurea cui lo studente è immatricolato preveda meno di 60 crediti, il requisito per il rinnovo sarà calcolato sulla base della metà dei crediti previsti per il primo anno. </w:t>
      </w:r>
    </w:p>
    <w:p w14:paraId="7340AAA7" w14:textId="77777777" w:rsidR="00844839" w:rsidRDefault="0081350C">
      <w:pPr>
        <w:adjustRightInd w:val="0"/>
        <w:snapToGrid w:val="0"/>
        <w:spacing w:line="360" w:lineRule="auto"/>
        <w:contextualSpacing/>
        <w:jc w:val="both"/>
        <w:rPr>
          <w:rFonts w:ascii="Arial" w:hAnsi="Arial" w:cs="Arial"/>
        </w:rPr>
      </w:pPr>
      <w:r w:rsidRPr="001F4F0C">
        <w:rPr>
          <w:rFonts w:ascii="Arial" w:hAnsi="Arial" w:cs="Arial"/>
        </w:rPr>
        <w:t>Per poter continuare ad usufruire dei benefici gli studenti dovranno conseguire almeno 60 crediti universitari (CFU) entro il 10 agosto 2023.</w:t>
      </w:r>
    </w:p>
    <w:p w14:paraId="7340AAA8" w14:textId="77777777" w:rsidR="00844839" w:rsidRDefault="0081350C">
      <w:pPr>
        <w:adjustRightInd w:val="0"/>
        <w:snapToGrid w:val="0"/>
        <w:spacing w:line="360" w:lineRule="auto"/>
        <w:contextualSpacing/>
        <w:jc w:val="both"/>
        <w:rPr>
          <w:rFonts w:ascii="Arial" w:hAnsi="Arial" w:cs="Arial"/>
        </w:rPr>
      </w:pPr>
      <w:r w:rsidRPr="00B04D08">
        <w:rPr>
          <w:rFonts w:ascii="Arial" w:hAnsi="Arial" w:cs="Arial"/>
        </w:rPr>
        <w:t xml:space="preserve">Gli studenti dovranno laurearsi entro l’ultima sessione disponibile della loro coorte, ovvero </w:t>
      </w:r>
      <w:r w:rsidRPr="001F4F0C">
        <w:rPr>
          <w:rFonts w:ascii="Arial" w:hAnsi="Arial" w:cs="Arial"/>
        </w:rPr>
        <w:t>aprile 2024.</w:t>
      </w:r>
    </w:p>
    <w:p w14:paraId="7340AAA9" w14:textId="77777777" w:rsidR="003923B8" w:rsidRPr="00B04D08" w:rsidRDefault="003923B8" w:rsidP="0081350C">
      <w:pPr>
        <w:adjustRightInd w:val="0"/>
        <w:snapToGrid w:val="0"/>
        <w:spacing w:line="360" w:lineRule="auto"/>
        <w:contextualSpacing/>
        <w:rPr>
          <w:rFonts w:ascii="Arial" w:hAnsi="Arial" w:cs="Arial"/>
        </w:rPr>
      </w:pPr>
    </w:p>
    <w:p w14:paraId="7340AAAA" w14:textId="77777777" w:rsidR="0081350C" w:rsidRPr="00B04D08" w:rsidRDefault="0081350C" w:rsidP="0081350C">
      <w:pPr>
        <w:pStyle w:val="Titolo2"/>
        <w:adjustRightInd w:val="0"/>
        <w:snapToGrid w:val="0"/>
        <w:spacing w:line="360" w:lineRule="auto"/>
        <w:contextualSpacing/>
        <w:rPr>
          <w:rFonts w:ascii="Arial" w:hAnsi="Arial" w:cs="Arial"/>
          <w:b/>
          <w:bCs/>
          <w:szCs w:val="22"/>
        </w:rPr>
      </w:pPr>
      <w:bookmarkStart w:id="18" w:name="_Toc64995335"/>
      <w:r w:rsidRPr="00B04D08">
        <w:rPr>
          <w:rFonts w:ascii="Arial" w:hAnsi="Arial" w:cs="Arial"/>
          <w:b/>
          <w:bCs/>
          <w:szCs w:val="22"/>
        </w:rPr>
        <w:t>Art.6.2 Ulteriori rinnovi</w:t>
      </w:r>
      <w:bookmarkEnd w:id="18"/>
    </w:p>
    <w:p w14:paraId="7340AAAB" w14:textId="6D7F45A8" w:rsidR="00844839" w:rsidRDefault="0081350C">
      <w:pPr>
        <w:adjustRightInd w:val="0"/>
        <w:snapToGrid w:val="0"/>
        <w:spacing w:line="360" w:lineRule="auto"/>
        <w:contextualSpacing/>
        <w:jc w:val="both"/>
        <w:rPr>
          <w:rFonts w:ascii="Arial" w:hAnsi="Arial" w:cs="Arial"/>
        </w:rPr>
      </w:pPr>
      <w:r w:rsidRPr="00B04D08">
        <w:rPr>
          <w:rFonts w:ascii="Arial" w:hAnsi="Arial" w:cs="Arial"/>
        </w:rPr>
        <w:t xml:space="preserve">Gli studenti che prevedono di non riuscire a laurearsi </w:t>
      </w:r>
      <w:r w:rsidRPr="001F4F0C">
        <w:rPr>
          <w:rFonts w:ascii="Arial" w:hAnsi="Arial" w:cs="Arial"/>
        </w:rPr>
        <w:t xml:space="preserve">entro aprile 2024 potranno fare richiesta di un ulteriore rinnovo di 6 mesi. Il rinnovo potrà essere accordato a condizione che siano stati conseguiti almeno 80 crediti universitari (CFU) al 31 marzo 2024. </w:t>
      </w:r>
    </w:p>
    <w:p w14:paraId="7340AAAC" w14:textId="77777777" w:rsidR="0081350C" w:rsidRPr="00B04D08" w:rsidRDefault="0081350C" w:rsidP="0081350C">
      <w:pPr>
        <w:pStyle w:val="Titolo1"/>
        <w:adjustRightInd w:val="0"/>
        <w:snapToGrid w:val="0"/>
        <w:spacing w:line="360" w:lineRule="auto"/>
        <w:contextualSpacing/>
        <w:rPr>
          <w:rFonts w:ascii="Arial" w:hAnsi="Arial" w:cs="Arial"/>
          <w:b/>
          <w:bCs/>
          <w:szCs w:val="22"/>
        </w:rPr>
      </w:pPr>
      <w:bookmarkStart w:id="19" w:name="_Toc64995336"/>
      <w:r w:rsidRPr="00B04D08">
        <w:rPr>
          <w:rFonts w:ascii="Arial" w:hAnsi="Arial" w:cs="Arial"/>
          <w:b/>
          <w:bCs/>
          <w:szCs w:val="22"/>
        </w:rPr>
        <w:t>ART.7 Rinuncia</w:t>
      </w:r>
      <w:bookmarkEnd w:id="19"/>
    </w:p>
    <w:p w14:paraId="7340AAAD" w14:textId="77777777" w:rsidR="0081350C" w:rsidRPr="00B04D08" w:rsidRDefault="0081350C" w:rsidP="0081350C">
      <w:pPr>
        <w:adjustRightInd w:val="0"/>
        <w:snapToGrid w:val="0"/>
        <w:spacing w:line="360" w:lineRule="auto"/>
        <w:contextualSpacing/>
        <w:rPr>
          <w:rFonts w:ascii="Arial" w:hAnsi="Arial" w:cs="Arial"/>
        </w:rPr>
      </w:pPr>
      <w:r w:rsidRPr="00B04D08">
        <w:rPr>
          <w:rFonts w:ascii="Arial" w:hAnsi="Arial" w:cs="Arial"/>
        </w:rPr>
        <w:t>Gli studenti che rinunceranno agli studi perderanno automaticamente tutti i benefici.</w:t>
      </w:r>
    </w:p>
    <w:p w14:paraId="7340AAAE" w14:textId="77777777" w:rsidR="00844839" w:rsidRDefault="0081350C">
      <w:pPr>
        <w:pStyle w:val="Titolo1"/>
        <w:adjustRightInd w:val="0"/>
        <w:snapToGrid w:val="0"/>
        <w:spacing w:line="360" w:lineRule="auto"/>
        <w:contextualSpacing/>
      </w:pPr>
      <w:bookmarkStart w:id="20" w:name="_Toc64995337"/>
      <w:r w:rsidRPr="00B04D08">
        <w:rPr>
          <w:rFonts w:ascii="Arial" w:hAnsi="Arial" w:cs="Arial"/>
          <w:b/>
          <w:bCs/>
          <w:szCs w:val="22"/>
        </w:rPr>
        <w:t>ART.8 Trattamento dei dati personal</w:t>
      </w:r>
      <w:r w:rsidR="00830A2B">
        <w:rPr>
          <w:rFonts w:ascii="Arial" w:hAnsi="Arial" w:cs="Arial"/>
          <w:b/>
          <w:bCs/>
          <w:szCs w:val="22"/>
        </w:rPr>
        <w:t>i</w:t>
      </w:r>
      <w:bookmarkEnd w:id="20"/>
    </w:p>
    <w:p w14:paraId="0B706B64" w14:textId="77777777" w:rsidR="005A4955" w:rsidRDefault="001C190E" w:rsidP="005A4955">
      <w:pPr>
        <w:adjustRightInd w:val="0"/>
        <w:snapToGrid w:val="0"/>
        <w:spacing w:line="360" w:lineRule="auto"/>
        <w:contextualSpacing/>
        <w:jc w:val="both"/>
        <w:rPr>
          <w:rFonts w:ascii="Arial" w:hAnsi="Arial" w:cs="Arial"/>
        </w:rPr>
      </w:pPr>
      <w:r w:rsidRPr="00692FB0">
        <w:rPr>
          <w:rFonts w:ascii="Arial" w:hAnsi="Arial" w:cs="Arial"/>
        </w:rPr>
        <w:t>I dati personali saranno trattati in base alla politica di protezione dei</w:t>
      </w:r>
      <w:r w:rsidRPr="00692FB0">
        <w:rPr>
          <w:rFonts w:ascii="Arial" w:hAnsi="Arial" w:cs="Arial"/>
        </w:rPr>
        <w:br/>
        <w:t>dati personali dell'Università degli Studi di Bari Aldo Moro disponibile al</w:t>
      </w:r>
      <w:r w:rsidRPr="00692FB0">
        <w:rPr>
          <w:rFonts w:ascii="Arial" w:hAnsi="Arial" w:cs="Arial"/>
        </w:rPr>
        <w:br/>
        <w:t>link </w:t>
      </w:r>
      <w:hyperlink r:id="rId12" w:tgtFrame="_blank" w:history="1">
        <w:r w:rsidRPr="00692FB0">
          <w:rPr>
            <w:rFonts w:ascii="Arial" w:hAnsi="Arial" w:cs="Arial"/>
          </w:rPr>
          <w:t>https://www.uniba.it/ateneo/privacy</w:t>
        </w:r>
      </w:hyperlink>
      <w:r w:rsidRPr="00692FB0">
        <w:rPr>
          <w:rFonts w:ascii="Arial" w:hAnsi="Arial" w:cs="Arial"/>
        </w:rPr>
        <w:t> e in conformità al  vigente</w:t>
      </w:r>
      <w:r w:rsidRPr="00692FB0">
        <w:rPr>
          <w:rFonts w:ascii="Arial" w:hAnsi="Arial" w:cs="Arial"/>
        </w:rPr>
        <w:br/>
        <w:t>Regolamento di Ateneo sulla protezione dei dati personali disponibile al</w:t>
      </w:r>
      <w:r w:rsidRPr="00692FB0">
        <w:rPr>
          <w:rFonts w:ascii="Arial" w:hAnsi="Arial" w:cs="Arial"/>
        </w:rPr>
        <w:br/>
        <w:t>seguente link:</w:t>
      </w:r>
      <w:r w:rsidR="005A4955">
        <w:rPr>
          <w:rFonts w:ascii="Arial" w:hAnsi="Arial" w:cs="Arial"/>
        </w:rPr>
        <w:t xml:space="preserve"> </w:t>
      </w:r>
    </w:p>
    <w:p w14:paraId="2CC0EC84" w14:textId="71CFD55A" w:rsidR="00692FB0" w:rsidRDefault="00990876" w:rsidP="005A4955">
      <w:pPr>
        <w:adjustRightInd w:val="0"/>
        <w:snapToGrid w:val="0"/>
        <w:spacing w:line="360" w:lineRule="auto"/>
        <w:contextualSpacing/>
        <w:jc w:val="both"/>
        <w:rPr>
          <w:rFonts w:ascii="Arial" w:hAnsi="Arial" w:cs="Arial"/>
        </w:rPr>
      </w:pPr>
      <w:hyperlink r:id="rId13" w:history="1">
        <w:r w:rsidR="00A92E75" w:rsidRPr="00D259A3">
          <w:rPr>
            <w:rStyle w:val="Collegamentoipertestuale"/>
            <w:rFonts w:ascii="Arial" w:hAnsi="Arial" w:cs="Arial"/>
          </w:rPr>
          <w:t>https://www.uniba.it/ateneo/bollettino-ufficiale/Regolamento_protezione_dati_dr1587_13032019.pdf</w:t>
        </w:r>
      </w:hyperlink>
    </w:p>
    <w:p w14:paraId="62D533BD" w14:textId="09F1BB59" w:rsidR="005A4955" w:rsidRDefault="001C190E" w:rsidP="005A4955">
      <w:pPr>
        <w:adjustRightInd w:val="0"/>
        <w:snapToGrid w:val="0"/>
        <w:spacing w:line="360" w:lineRule="auto"/>
        <w:contextualSpacing/>
        <w:jc w:val="both"/>
        <w:rPr>
          <w:rFonts w:ascii="Arial" w:hAnsi="Arial" w:cs="Arial"/>
        </w:rPr>
      </w:pPr>
      <w:r w:rsidRPr="00692FB0">
        <w:rPr>
          <w:rFonts w:ascii="Arial" w:hAnsi="Arial" w:cs="Arial"/>
        </w:rPr>
        <w:br/>
        <w:t>e in base alla normativa sulla protezione dei dati personali di  UNHCR,</w:t>
      </w:r>
      <w:r w:rsidRPr="00692FB0">
        <w:rPr>
          <w:rFonts w:ascii="Arial" w:hAnsi="Arial" w:cs="Arial"/>
        </w:rPr>
        <w:br/>
      </w:r>
      <w:r w:rsidRPr="00692FB0">
        <w:rPr>
          <w:rFonts w:ascii="Arial" w:hAnsi="Arial" w:cs="Arial"/>
        </w:rPr>
        <w:lastRenderedPageBreak/>
        <w:t>disponibile al link:  </w:t>
      </w:r>
      <w:hyperlink r:id="rId14" w:tgtFrame="_blank" w:history="1">
        <w:r w:rsidRPr="00692FB0">
          <w:rPr>
            <w:rFonts w:ascii="Arial" w:hAnsi="Arial" w:cs="Arial"/>
          </w:rPr>
          <w:t>https://www.refworld.org/docid/55643c1d4.html</w:t>
        </w:r>
      </w:hyperlink>
      <w:r w:rsidRPr="00692FB0">
        <w:rPr>
          <w:rFonts w:ascii="Arial" w:hAnsi="Arial" w:cs="Arial"/>
        </w:rPr>
        <w:t xml:space="preserve"> e al</w:t>
      </w:r>
      <w:r w:rsidR="00A92E75">
        <w:rPr>
          <w:rFonts w:ascii="Arial" w:hAnsi="Arial" w:cs="Arial"/>
        </w:rPr>
        <w:t xml:space="preserve"> </w:t>
      </w:r>
      <w:r w:rsidRPr="00692FB0">
        <w:rPr>
          <w:rFonts w:ascii="Arial" w:hAnsi="Arial" w:cs="Arial"/>
        </w:rPr>
        <w:t>suo</w:t>
      </w:r>
      <w:r w:rsidR="005A4955">
        <w:rPr>
          <w:rFonts w:ascii="Arial" w:hAnsi="Arial" w:cs="Arial"/>
        </w:rPr>
        <w:t xml:space="preserve"> </w:t>
      </w:r>
      <w:r w:rsidRPr="00692FB0">
        <w:rPr>
          <w:rFonts w:ascii="Arial" w:hAnsi="Arial" w:cs="Arial"/>
        </w:rPr>
        <w:t>regolamento: </w:t>
      </w:r>
      <w:hyperlink r:id="rId15" w:tgtFrame="_blank" w:history="1">
        <w:r w:rsidRPr="00692FB0">
          <w:rPr>
            <w:rFonts w:ascii="Arial" w:hAnsi="Arial" w:cs="Arial"/>
          </w:rPr>
          <w:t>https://www.refworld.org/docid/5b360f4d4.html</w:t>
        </w:r>
      </w:hyperlink>
    </w:p>
    <w:p w14:paraId="3C6A9D56" w14:textId="77777777" w:rsidR="00A92E75" w:rsidRDefault="00A92E75" w:rsidP="005A4955">
      <w:pPr>
        <w:adjustRightInd w:val="0"/>
        <w:snapToGrid w:val="0"/>
        <w:spacing w:line="360" w:lineRule="auto"/>
        <w:contextualSpacing/>
        <w:jc w:val="both"/>
        <w:rPr>
          <w:rFonts w:ascii="Arial" w:hAnsi="Arial" w:cs="Arial"/>
        </w:rPr>
      </w:pPr>
    </w:p>
    <w:p w14:paraId="75F133C5" w14:textId="23BD9E32" w:rsidR="001C190E" w:rsidRDefault="001C190E" w:rsidP="005A4955">
      <w:pPr>
        <w:adjustRightInd w:val="0"/>
        <w:snapToGrid w:val="0"/>
        <w:spacing w:line="360" w:lineRule="auto"/>
        <w:contextualSpacing/>
        <w:jc w:val="both"/>
        <w:rPr>
          <w:rFonts w:ascii="Arial" w:hAnsi="Arial" w:cs="Arial"/>
        </w:rPr>
      </w:pPr>
      <w:r w:rsidRPr="00692FB0">
        <w:rPr>
          <w:rFonts w:ascii="Arial" w:hAnsi="Arial" w:cs="Arial"/>
        </w:rPr>
        <w:t>L’amministrazione si riserva il diritto di verificare la correttezza  dei</w:t>
      </w:r>
      <w:r w:rsidRPr="00692FB0">
        <w:rPr>
          <w:rFonts w:ascii="Arial" w:hAnsi="Arial" w:cs="Arial"/>
        </w:rPr>
        <w:br/>
        <w:t>dati dichiarati come indicato all’articolo 76 del DPR 445/2000. In</w:t>
      </w:r>
      <w:r w:rsidRPr="00692FB0">
        <w:rPr>
          <w:rFonts w:ascii="Arial" w:hAnsi="Arial" w:cs="Arial"/>
        </w:rPr>
        <w:br/>
        <w:t>caso di dichiarazioni mendaci il candidato perderà il diritto di</w:t>
      </w:r>
      <w:r w:rsidRPr="00692FB0">
        <w:rPr>
          <w:rFonts w:ascii="Arial" w:hAnsi="Arial" w:cs="Arial"/>
        </w:rPr>
        <w:br/>
        <w:t>partecipazione al bando e/o i benefici assegnati.</w:t>
      </w:r>
    </w:p>
    <w:p w14:paraId="7340AAB5" w14:textId="77777777" w:rsidR="0081350C" w:rsidRPr="001F4F0C" w:rsidRDefault="0081350C" w:rsidP="0081350C">
      <w:pPr>
        <w:pStyle w:val="Titolo1"/>
        <w:adjustRightInd w:val="0"/>
        <w:snapToGrid w:val="0"/>
        <w:spacing w:line="360" w:lineRule="auto"/>
        <w:contextualSpacing/>
        <w:rPr>
          <w:rFonts w:ascii="Arial" w:hAnsi="Arial" w:cs="Arial"/>
          <w:b/>
          <w:bCs/>
        </w:rPr>
      </w:pPr>
      <w:bookmarkStart w:id="21" w:name="_Toc64995338"/>
      <w:r w:rsidRPr="001F4F0C">
        <w:rPr>
          <w:rFonts w:ascii="Arial" w:hAnsi="Arial" w:cs="Arial"/>
          <w:b/>
          <w:bCs/>
        </w:rPr>
        <w:t xml:space="preserve">Art.9 Elenco dei corsi di studio di secondo livello erogati in lingua inglese presso l’Università degli Studi di </w:t>
      </w:r>
      <w:r w:rsidR="00462923">
        <w:rPr>
          <w:rFonts w:ascii="Arial" w:hAnsi="Arial" w:cs="Arial"/>
          <w:b/>
          <w:bCs/>
        </w:rPr>
        <w:t>Bari Aldo Moro</w:t>
      </w:r>
      <w:r w:rsidRPr="001F4F0C">
        <w:rPr>
          <w:rFonts w:ascii="Arial" w:hAnsi="Arial" w:cs="Arial"/>
          <w:b/>
          <w:bCs/>
        </w:rPr>
        <w:t xml:space="preserve"> partecipanti al bando</w:t>
      </w:r>
      <w:bookmarkEnd w:id="21"/>
      <w:r w:rsidRPr="001F4F0C">
        <w:rPr>
          <w:rFonts w:ascii="Arial" w:hAnsi="Arial" w:cs="Arial"/>
          <w:b/>
          <w:bCs/>
        </w:rPr>
        <w:t xml:space="preserve"> </w:t>
      </w:r>
    </w:p>
    <w:p w14:paraId="7340AAB6" w14:textId="4FF06C64" w:rsidR="0081350C" w:rsidRPr="001F4F0C" w:rsidRDefault="0081350C" w:rsidP="0081350C">
      <w:pPr>
        <w:adjustRightInd w:val="0"/>
        <w:snapToGrid w:val="0"/>
        <w:spacing w:line="360" w:lineRule="auto"/>
        <w:contextualSpacing/>
        <w:rPr>
          <w:rFonts w:ascii="Arial" w:hAnsi="Arial" w:cs="Arial"/>
        </w:rPr>
      </w:pPr>
      <w:r w:rsidRPr="001F4F0C">
        <w:rPr>
          <w:rFonts w:ascii="Arial" w:hAnsi="Arial" w:cs="Arial"/>
        </w:rPr>
        <w:t xml:space="preserve">Cliccando sul nome del programma si accede a tutte le informazioni sul corso </w:t>
      </w:r>
      <w:r w:rsidR="00701D04">
        <w:rPr>
          <w:rFonts w:ascii="Arial" w:hAnsi="Arial" w:cs="Arial"/>
        </w:rPr>
        <w:t xml:space="preserve"> </w:t>
      </w:r>
    </w:p>
    <w:p w14:paraId="7340AAB7" w14:textId="77777777" w:rsidR="00844839" w:rsidRDefault="00972DED">
      <w:pPr>
        <w:shd w:val="clear" w:color="auto" w:fill="FFFFFF"/>
        <w:spacing w:before="100" w:beforeAutospacing="1" w:after="100" w:afterAutospacing="1"/>
        <w:rPr>
          <w:rFonts w:ascii="Arial" w:hAnsi="Arial" w:cs="Arial"/>
        </w:rPr>
      </w:pPr>
      <w:r w:rsidRPr="00972DED">
        <w:rPr>
          <w:rFonts w:ascii="Arial" w:hAnsi="Arial" w:cs="Arial"/>
          <w:b/>
          <w:bCs/>
        </w:rPr>
        <w:t xml:space="preserve">corso di Laurea Magistrale PHYSICS   </w:t>
      </w:r>
      <w:r w:rsidRPr="00972DED">
        <w:rPr>
          <w:rFonts w:ascii="Arial" w:hAnsi="Arial" w:cs="Arial"/>
          <w:b/>
          <w:bCs/>
        </w:rPr>
        <w:br/>
      </w:r>
      <w:r w:rsidRPr="00972DED">
        <w:rPr>
          <w:rFonts w:ascii="Arial" w:hAnsi="Arial" w:cs="Arial"/>
        </w:rPr>
        <w:br/>
      </w:r>
      <w:hyperlink r:id="rId16" w:tgtFrame="_blank" w:history="1">
        <w:r w:rsidRPr="00972DED">
          <w:rPr>
            <w:rFonts w:ascii="Arial" w:hAnsi="Arial" w:cs="Arial"/>
          </w:rPr>
          <w:t>https://cdlfbari.cloud.ba.infn.it/en/corsi-di-laurea/nuova-magistrale-lm17-physics/</w:t>
        </w:r>
      </w:hyperlink>
    </w:p>
    <w:p w14:paraId="7340AAB8" w14:textId="77777777" w:rsidR="00844839" w:rsidRDefault="00972DED">
      <w:pPr>
        <w:shd w:val="clear" w:color="auto" w:fill="FFFFFF"/>
        <w:spacing w:before="100" w:beforeAutospacing="1" w:after="100" w:afterAutospacing="1"/>
        <w:rPr>
          <w:rFonts w:ascii="Arial" w:hAnsi="Arial" w:cs="Arial"/>
        </w:rPr>
      </w:pPr>
      <w:r w:rsidRPr="00972DED">
        <w:rPr>
          <w:rFonts w:ascii="Arial" w:hAnsi="Arial" w:cs="Arial"/>
          <w:b/>
          <w:bCs/>
        </w:rPr>
        <w:t>corso di Laurea  Magistrale COMPUTER SCIENCE</w:t>
      </w:r>
      <w:r w:rsidRPr="00972DED">
        <w:rPr>
          <w:rFonts w:ascii="Arial" w:hAnsi="Arial" w:cs="Arial"/>
          <w:b/>
          <w:bCs/>
        </w:rPr>
        <w:br/>
      </w:r>
      <w:r w:rsidRPr="00972DED">
        <w:rPr>
          <w:rFonts w:ascii="Arial" w:hAnsi="Arial" w:cs="Arial"/>
        </w:rPr>
        <w:br/>
      </w:r>
      <w:hyperlink r:id="rId17" w:tgtFrame="_blank" w:history="1">
        <w:r w:rsidRPr="00972DED">
          <w:rPr>
            <w:rFonts w:ascii="Arial" w:hAnsi="Arial" w:cs="Arial"/>
          </w:rPr>
          <w:t>https://www.uniba.it/ricerca/dipartimenti/informatica/didattica/corsi-di-laurea/computer-science/Regolamento_MAG_ComputerScience20202021_DEFINITIVO.pdf</w:t>
        </w:r>
      </w:hyperlink>
    </w:p>
    <w:p w14:paraId="7340AAB9" w14:textId="77777777" w:rsidR="00844839" w:rsidRDefault="00972DED">
      <w:pPr>
        <w:adjustRightInd w:val="0"/>
        <w:snapToGrid w:val="0"/>
        <w:spacing w:before="100" w:beforeAutospacing="1" w:line="360" w:lineRule="auto"/>
        <w:contextualSpacing/>
        <w:rPr>
          <w:rFonts w:ascii="Arial" w:hAnsi="Arial" w:cs="Arial"/>
          <w:highlight w:val="yellow"/>
        </w:rPr>
      </w:pPr>
      <w:r w:rsidRPr="00972DED">
        <w:rPr>
          <w:rFonts w:ascii="Arial" w:hAnsi="Arial" w:cs="Arial"/>
          <w:b/>
          <w:bCs/>
        </w:rPr>
        <w:t>Corso di Laurea Magistrale Innovation Development in Agrifood Systems (CLM IDEAS)</w:t>
      </w:r>
      <w:r w:rsidRPr="00972DED">
        <w:rPr>
          <w:rFonts w:ascii="Arial" w:hAnsi="Arial" w:cs="Arial"/>
        </w:rPr>
        <w:br/>
      </w:r>
      <w:hyperlink r:id="rId18" w:tgtFrame="_blank" w:history="1">
        <w:r w:rsidRPr="00972DED">
          <w:rPr>
            <w:rFonts w:ascii="Arial" w:hAnsi="Arial" w:cs="Arial"/>
          </w:rPr>
          <w:t>https://www.uniba.it/ricerca/dipartimenti/disspa/english/courses/clm-ideas</w:t>
        </w:r>
      </w:hyperlink>
    </w:p>
    <w:p w14:paraId="7340AABA" w14:textId="09417D48" w:rsidR="0081350C" w:rsidRDefault="0081350C" w:rsidP="0081350C">
      <w:pPr>
        <w:rPr>
          <w:rFonts w:ascii="Arial" w:hAnsi="Arial" w:cs="Arial"/>
        </w:rPr>
      </w:pPr>
    </w:p>
    <w:p w14:paraId="306FE330" w14:textId="39AFE43B" w:rsidR="00F5063A" w:rsidRDefault="00F5063A" w:rsidP="0081350C">
      <w:pPr>
        <w:rPr>
          <w:rFonts w:ascii="Arial" w:eastAsiaTheme="majorEastAsia" w:hAnsi="Arial" w:cs="Arial"/>
          <w:b/>
          <w:bCs/>
          <w:sz w:val="22"/>
          <w:szCs w:val="32"/>
          <w:lang w:eastAsia="en-US"/>
        </w:rPr>
      </w:pPr>
      <w:r w:rsidRPr="00F5063A">
        <w:rPr>
          <w:rFonts w:ascii="Arial" w:eastAsiaTheme="majorEastAsia" w:hAnsi="Arial" w:cs="Arial"/>
          <w:b/>
          <w:bCs/>
          <w:sz w:val="22"/>
          <w:szCs w:val="32"/>
          <w:lang w:eastAsia="en-US"/>
        </w:rPr>
        <w:t>Art. 10.</w:t>
      </w:r>
      <w:r>
        <w:rPr>
          <w:rFonts w:ascii="Arial" w:eastAsiaTheme="majorEastAsia" w:hAnsi="Arial" w:cs="Arial"/>
          <w:b/>
          <w:bCs/>
          <w:sz w:val="22"/>
          <w:szCs w:val="32"/>
          <w:lang w:eastAsia="en-US"/>
        </w:rPr>
        <w:t xml:space="preserve"> Responsabile del procedimento</w:t>
      </w:r>
    </w:p>
    <w:p w14:paraId="2BD370D2" w14:textId="4AD1C04E" w:rsidR="003A1906" w:rsidRPr="007E4144" w:rsidRDefault="003A1906" w:rsidP="007E4144">
      <w:pPr>
        <w:jc w:val="both"/>
        <w:rPr>
          <w:rFonts w:ascii="Arial" w:hAnsi="Arial" w:cs="Arial"/>
        </w:rPr>
      </w:pPr>
      <w:r w:rsidRPr="007E4144">
        <w:rPr>
          <w:rFonts w:ascii="Arial" w:hAnsi="Arial" w:cs="Arial"/>
        </w:rPr>
        <w:t xml:space="preserve">Il responsabile del procedimento, ai sensi della L. 7 agosto 1990, n. 241, è la dott.ssa Francesca Falsetti, </w:t>
      </w:r>
      <w:r w:rsidR="007E4144" w:rsidRPr="007E4144">
        <w:rPr>
          <w:rFonts w:ascii="Arial" w:hAnsi="Arial" w:cs="Arial"/>
        </w:rPr>
        <w:t xml:space="preserve">Direttore Tecnico del Centro per l’Apprendimento </w:t>
      </w:r>
      <w:r w:rsidR="00744F6C">
        <w:rPr>
          <w:rFonts w:ascii="Arial" w:hAnsi="Arial" w:cs="Arial"/>
        </w:rPr>
        <w:t>P</w:t>
      </w:r>
      <w:r w:rsidR="007E4144" w:rsidRPr="007E4144">
        <w:rPr>
          <w:rFonts w:ascii="Arial" w:hAnsi="Arial" w:cs="Arial"/>
        </w:rPr>
        <w:t xml:space="preserve">ermanente, </w:t>
      </w:r>
      <w:r w:rsidRPr="007E4144">
        <w:rPr>
          <w:rFonts w:ascii="Arial" w:hAnsi="Arial" w:cs="Arial"/>
        </w:rPr>
        <w:t xml:space="preserve"> che potrà essere contattato via e-mail all’indirizzo: </w:t>
      </w:r>
      <w:r w:rsidR="007E4144" w:rsidRPr="007E4144">
        <w:rPr>
          <w:rFonts w:ascii="Arial" w:hAnsi="Arial" w:cs="Arial"/>
        </w:rPr>
        <w:t>sportello.cap@uniba.it</w:t>
      </w:r>
    </w:p>
    <w:sectPr w:rsidR="003A1906" w:rsidRPr="007E4144" w:rsidSect="00AC780F">
      <w:headerReference w:type="default" r:id="rId19"/>
      <w:footerReference w:type="default" r:id="rId20"/>
      <w:pgSz w:w="11900" w:h="16840"/>
      <w:pgMar w:top="2658" w:right="1134" w:bottom="1701" w:left="181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9B9CE" w14:textId="77777777" w:rsidR="00990876" w:rsidRDefault="00990876">
      <w:r>
        <w:separator/>
      </w:r>
    </w:p>
  </w:endnote>
  <w:endnote w:type="continuationSeparator" w:id="0">
    <w:p w14:paraId="18678EEE" w14:textId="77777777" w:rsidR="00990876" w:rsidRDefault="0099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jan Pro">
    <w:altName w:val="Georgia"/>
    <w:panose1 w:val="00000000000000000000"/>
    <w:charset w:val="58"/>
    <w:family w:val="auto"/>
    <w:notTrueType/>
    <w:pitch w:val="variable"/>
    <w:sig w:usb0="00000001" w:usb1="00000000" w:usb2="00000000" w:usb3="00000000" w:csb0="00000000" w:csb1="00000000"/>
  </w:font>
  <w:font w:name="Trajan">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852514"/>
      <w:docPartObj>
        <w:docPartGallery w:val="Page Numbers (Bottom of Page)"/>
        <w:docPartUnique/>
      </w:docPartObj>
    </w:sdtPr>
    <w:sdtEndPr/>
    <w:sdtContent>
      <w:p w14:paraId="7340AAC0" w14:textId="77777777" w:rsidR="00B81176" w:rsidRDefault="00972DED">
        <w:pPr>
          <w:pStyle w:val="Pidipagina"/>
          <w:jc w:val="right"/>
        </w:pPr>
        <w:r>
          <w:fldChar w:fldCharType="begin"/>
        </w:r>
        <w:r w:rsidR="00B81176">
          <w:instrText>PAGE   \* MERGEFORMAT</w:instrText>
        </w:r>
        <w:r>
          <w:fldChar w:fldCharType="separate"/>
        </w:r>
        <w:r w:rsidR="00EE71C9">
          <w:rPr>
            <w:noProof/>
          </w:rPr>
          <w:t>10</w:t>
        </w:r>
        <w:r>
          <w:fldChar w:fldCharType="end"/>
        </w:r>
      </w:p>
    </w:sdtContent>
  </w:sdt>
  <w:p w14:paraId="7340AAC1" w14:textId="77777777" w:rsidR="00C26132" w:rsidRDefault="00C261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011CD" w14:textId="77777777" w:rsidR="00990876" w:rsidRDefault="00990876">
      <w:r>
        <w:separator/>
      </w:r>
    </w:p>
  </w:footnote>
  <w:footnote w:type="continuationSeparator" w:id="0">
    <w:p w14:paraId="217D467C" w14:textId="77777777" w:rsidR="00990876" w:rsidRDefault="00990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AABF" w14:textId="7288D371" w:rsidR="00C26132" w:rsidRDefault="00296CA8" w:rsidP="00C26132">
    <w:pPr>
      <w:pStyle w:val="Intestazione"/>
      <w:ind w:left="-709"/>
    </w:pPr>
    <w:r>
      <w:rPr>
        <w:rFonts w:ascii="Arial" w:hAnsi="Arial"/>
        <w:noProof/>
        <w:sz w:val="20"/>
        <w:szCs w:val="20"/>
      </w:rPr>
      <mc:AlternateContent>
        <mc:Choice Requires="wps">
          <w:drawing>
            <wp:anchor distT="0" distB="0" distL="114300" distR="114300" simplePos="0" relativeHeight="251659264" behindDoc="0" locked="0" layoutInCell="1" allowOverlap="1" wp14:anchorId="7340AAC2" wp14:editId="3F03094E">
              <wp:simplePos x="0" y="0"/>
              <wp:positionH relativeFrom="column">
                <wp:posOffset>3146425</wp:posOffset>
              </wp:positionH>
              <wp:positionV relativeFrom="paragraph">
                <wp:posOffset>111760</wp:posOffset>
              </wp:positionV>
              <wp:extent cx="2924175" cy="57086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70865"/>
                      </a:xfrm>
                      <a:prstGeom prst="rect">
                        <a:avLst/>
                      </a:prstGeom>
                      <a:solidFill>
                        <a:srgbClr val="FFFFFF"/>
                      </a:solidFill>
                      <a:ln>
                        <a:noFill/>
                      </a:ln>
                    </wps:spPr>
                    <wps:txbx>
                      <w:txbxContent>
                        <w:p w14:paraId="7340AAC7" w14:textId="77777777" w:rsidR="00C26132"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CENTRO</w:t>
                          </w:r>
                          <w:r>
                            <w:rPr>
                              <w:rFonts w:ascii="Trajan Pro" w:hAnsi="Trajan Pro"/>
                              <w:color w:val="000000"/>
                              <w:spacing w:val="-25"/>
                              <w:sz w:val="28"/>
                              <w:szCs w:val="28"/>
                            </w:rPr>
                            <w:t xml:space="preserve">  DI  SERVIZIO DI ATENEO</w:t>
                          </w:r>
                        </w:p>
                        <w:p w14:paraId="7340AAC8" w14:textId="77777777" w:rsidR="00C26132"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PER L’APPRENDIMENTO</w:t>
                          </w:r>
                        </w:p>
                        <w:p w14:paraId="7340AAC9" w14:textId="77777777" w:rsidR="00C26132" w:rsidRPr="00917BC5"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PERMANENTE</w:t>
                          </w:r>
                        </w:p>
                        <w:p w14:paraId="7340AACA" w14:textId="77777777" w:rsidR="00C26132" w:rsidRDefault="00C26132" w:rsidP="00C26132">
                          <w:pPr>
                            <w:rPr>
                              <w:rFonts w:ascii="Trajan" w:hAnsi="Trajan"/>
                              <w:color w:val="000000"/>
                              <w:sz w:val="18"/>
                            </w:rPr>
                          </w:pPr>
                        </w:p>
                        <w:p w14:paraId="7340AACB" w14:textId="77777777" w:rsidR="00C26132" w:rsidRDefault="00C26132" w:rsidP="00C26132">
                          <w:pPr>
                            <w:rPr>
                              <w:rFonts w:ascii="Trajan" w:hAnsi="Trajan"/>
                              <w:color w:val="000000"/>
                              <w:sz w:val="18"/>
                            </w:rPr>
                          </w:pPr>
                        </w:p>
                        <w:p w14:paraId="7340AACC" w14:textId="77777777" w:rsidR="00C26132" w:rsidRPr="007251A8" w:rsidRDefault="00C26132" w:rsidP="00C26132">
                          <w:pPr>
                            <w:rPr>
                              <w:rFonts w:ascii="Trajan" w:hAnsi="Trajan"/>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0AAC2" id="_x0000_t202" coordsize="21600,21600" o:spt="202" path="m,l,21600r21600,l21600,xe">
              <v:stroke joinstyle="miter"/>
              <v:path gradientshapeok="t" o:connecttype="rect"/>
            </v:shapetype>
            <v:shape id="Text Box 3" o:spid="_x0000_s1026" type="#_x0000_t202" style="position:absolute;left:0;text-align:left;margin-left:247.75pt;margin-top:8.8pt;width:230.2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" stroked="f">
              <v:textbox inset="0,0,0,0">
                <w:txbxContent>
                  <w:p w14:paraId="7340AAC7" w14:textId="77777777" w:rsidR="00C26132"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CENTRO</w:t>
                    </w:r>
                    <w:r>
                      <w:rPr>
                        <w:rFonts w:ascii="Trajan Pro" w:hAnsi="Trajan Pro"/>
                        <w:color w:val="000000"/>
                        <w:spacing w:val="-25"/>
                        <w:sz w:val="28"/>
                        <w:szCs w:val="28"/>
                      </w:rPr>
                      <w:t xml:space="preserve">  DI  SERVIZIO DI ATENEO</w:t>
                    </w:r>
                  </w:p>
                  <w:p w14:paraId="7340AAC8" w14:textId="77777777" w:rsidR="00C26132"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PER L’APPRENDIMENTO</w:t>
                    </w:r>
                  </w:p>
                  <w:p w14:paraId="7340AAC9" w14:textId="77777777" w:rsidR="00C26132" w:rsidRPr="00917BC5"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PERMANENTE</w:t>
                    </w:r>
                  </w:p>
                  <w:p w14:paraId="7340AACA" w14:textId="77777777" w:rsidR="00C26132" w:rsidRDefault="00C26132" w:rsidP="00C26132">
                    <w:pPr>
                      <w:rPr>
                        <w:rFonts w:ascii="Trajan" w:hAnsi="Trajan"/>
                        <w:color w:val="000000"/>
                        <w:sz w:val="18"/>
                      </w:rPr>
                    </w:pPr>
                  </w:p>
                  <w:p w14:paraId="7340AACB" w14:textId="77777777" w:rsidR="00C26132" w:rsidRDefault="00C26132" w:rsidP="00C26132">
                    <w:pPr>
                      <w:rPr>
                        <w:rFonts w:ascii="Trajan" w:hAnsi="Trajan"/>
                        <w:color w:val="000000"/>
                        <w:sz w:val="18"/>
                      </w:rPr>
                    </w:pPr>
                  </w:p>
                  <w:p w14:paraId="7340AACC" w14:textId="77777777" w:rsidR="00C26132" w:rsidRPr="007251A8" w:rsidRDefault="00C26132" w:rsidP="00C26132">
                    <w:pPr>
                      <w:rPr>
                        <w:rFonts w:ascii="Trajan" w:hAnsi="Trajan"/>
                        <w:color w:val="000000"/>
                        <w:sz w:val="18"/>
                      </w:rPr>
                    </w:pPr>
                  </w:p>
                </w:txbxContent>
              </v:textbox>
            </v:shape>
          </w:pict>
        </mc:Fallback>
      </mc:AlternateContent>
    </w:r>
    <w:r w:rsidR="00C26132">
      <w:rPr>
        <w:noProof/>
      </w:rPr>
      <w:drawing>
        <wp:inline distT="0" distB="0" distL="0" distR="0" wp14:anchorId="7340AAC3" wp14:editId="7340AAC4">
          <wp:extent cx="2190750" cy="730250"/>
          <wp:effectExtent l="19050" t="0" r="0" b="0"/>
          <wp:docPr id="7" name="Immagine 7"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0250"/>
                  </a:xfrm>
                  <a:prstGeom prst="rect">
                    <a:avLst/>
                  </a:prstGeom>
                  <a:noFill/>
                  <a:ln>
                    <a:noFill/>
                  </a:ln>
                </pic:spPr>
              </pic:pic>
            </a:graphicData>
          </a:graphic>
        </wp:inline>
      </w:drawing>
    </w:r>
    <w:r w:rsidR="00C26132">
      <w:t xml:space="preserve">                          </w:t>
    </w:r>
    <w:r w:rsidR="00661C22">
      <w:rPr>
        <w:i/>
        <w:noProof/>
        <w:sz w:val="16"/>
      </w:rPr>
      <w:drawing>
        <wp:inline distT="0" distB="0" distL="0" distR="0" wp14:anchorId="7340AAC5" wp14:editId="7340AAC6">
          <wp:extent cx="273050" cy="692150"/>
          <wp:effectExtent l="19050" t="0" r="0" b="0"/>
          <wp:docPr id="2" name="Immagine 9" descr="loghi cap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hi cap car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050" cy="692150"/>
                  </a:xfrm>
                  <a:prstGeom prst="rect">
                    <a:avLst/>
                  </a:prstGeom>
                  <a:noFill/>
                  <a:ln>
                    <a:noFill/>
                  </a:ln>
                </pic:spPr>
              </pic:pic>
            </a:graphicData>
          </a:graphic>
        </wp:inline>
      </w:drawing>
    </w:r>
    <w:r w:rsidR="00C261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02A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551B56"/>
    <w:multiLevelType w:val="multilevel"/>
    <w:tmpl w:val="F13E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07B8F"/>
    <w:multiLevelType w:val="hybridMultilevel"/>
    <w:tmpl w:val="772EB6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2245CF"/>
    <w:multiLevelType w:val="multilevel"/>
    <w:tmpl w:val="BD5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22E02"/>
    <w:multiLevelType w:val="hybridMultilevel"/>
    <w:tmpl w:val="CA108294"/>
    <w:lvl w:ilvl="0" w:tplc="89085CA8">
      <w:numFmt w:val="bullet"/>
      <w:lvlText w:val="-"/>
      <w:lvlJc w:val="left"/>
      <w:pPr>
        <w:ind w:left="5605" w:hanging="360"/>
      </w:pPr>
      <w:rPr>
        <w:rFonts w:ascii="Arial" w:eastAsia="Times New Roman" w:hAnsi="Arial" w:cs="Arial" w:hint="default"/>
      </w:rPr>
    </w:lvl>
    <w:lvl w:ilvl="1" w:tplc="04100003" w:tentative="1">
      <w:start w:val="1"/>
      <w:numFmt w:val="bullet"/>
      <w:lvlText w:val="o"/>
      <w:lvlJc w:val="left"/>
      <w:pPr>
        <w:ind w:left="6325" w:hanging="360"/>
      </w:pPr>
      <w:rPr>
        <w:rFonts w:ascii="Courier New" w:hAnsi="Courier New" w:cs="Courier New" w:hint="default"/>
      </w:rPr>
    </w:lvl>
    <w:lvl w:ilvl="2" w:tplc="04100005" w:tentative="1">
      <w:start w:val="1"/>
      <w:numFmt w:val="bullet"/>
      <w:lvlText w:val=""/>
      <w:lvlJc w:val="left"/>
      <w:pPr>
        <w:ind w:left="7045" w:hanging="360"/>
      </w:pPr>
      <w:rPr>
        <w:rFonts w:ascii="Wingdings" w:hAnsi="Wingdings" w:hint="default"/>
      </w:rPr>
    </w:lvl>
    <w:lvl w:ilvl="3" w:tplc="04100001" w:tentative="1">
      <w:start w:val="1"/>
      <w:numFmt w:val="bullet"/>
      <w:lvlText w:val=""/>
      <w:lvlJc w:val="left"/>
      <w:pPr>
        <w:ind w:left="7765" w:hanging="360"/>
      </w:pPr>
      <w:rPr>
        <w:rFonts w:ascii="Symbol" w:hAnsi="Symbol" w:hint="default"/>
      </w:rPr>
    </w:lvl>
    <w:lvl w:ilvl="4" w:tplc="04100003" w:tentative="1">
      <w:start w:val="1"/>
      <w:numFmt w:val="bullet"/>
      <w:lvlText w:val="o"/>
      <w:lvlJc w:val="left"/>
      <w:pPr>
        <w:ind w:left="8485" w:hanging="360"/>
      </w:pPr>
      <w:rPr>
        <w:rFonts w:ascii="Courier New" w:hAnsi="Courier New" w:cs="Courier New" w:hint="default"/>
      </w:rPr>
    </w:lvl>
    <w:lvl w:ilvl="5" w:tplc="04100005" w:tentative="1">
      <w:start w:val="1"/>
      <w:numFmt w:val="bullet"/>
      <w:lvlText w:val=""/>
      <w:lvlJc w:val="left"/>
      <w:pPr>
        <w:ind w:left="9205" w:hanging="360"/>
      </w:pPr>
      <w:rPr>
        <w:rFonts w:ascii="Wingdings" w:hAnsi="Wingdings" w:hint="default"/>
      </w:rPr>
    </w:lvl>
    <w:lvl w:ilvl="6" w:tplc="04100001" w:tentative="1">
      <w:start w:val="1"/>
      <w:numFmt w:val="bullet"/>
      <w:lvlText w:val=""/>
      <w:lvlJc w:val="left"/>
      <w:pPr>
        <w:ind w:left="9925" w:hanging="360"/>
      </w:pPr>
      <w:rPr>
        <w:rFonts w:ascii="Symbol" w:hAnsi="Symbol" w:hint="default"/>
      </w:rPr>
    </w:lvl>
    <w:lvl w:ilvl="7" w:tplc="04100003" w:tentative="1">
      <w:start w:val="1"/>
      <w:numFmt w:val="bullet"/>
      <w:lvlText w:val="o"/>
      <w:lvlJc w:val="left"/>
      <w:pPr>
        <w:ind w:left="10645" w:hanging="360"/>
      </w:pPr>
      <w:rPr>
        <w:rFonts w:ascii="Courier New" w:hAnsi="Courier New" w:cs="Courier New" w:hint="default"/>
      </w:rPr>
    </w:lvl>
    <w:lvl w:ilvl="8" w:tplc="04100005" w:tentative="1">
      <w:start w:val="1"/>
      <w:numFmt w:val="bullet"/>
      <w:lvlText w:val=""/>
      <w:lvlJc w:val="left"/>
      <w:pPr>
        <w:ind w:left="11365" w:hanging="360"/>
      </w:pPr>
      <w:rPr>
        <w:rFonts w:ascii="Wingdings" w:hAnsi="Wingdings" w:hint="default"/>
      </w:rPr>
    </w:lvl>
  </w:abstractNum>
  <w:abstractNum w:abstractNumId="5" w15:restartNumberingAfterBreak="0">
    <w:nsid w:val="1C727482"/>
    <w:multiLevelType w:val="hybridMultilevel"/>
    <w:tmpl w:val="C2108C80"/>
    <w:lvl w:ilvl="0" w:tplc="5A98D96C">
      <w:start w:val="1"/>
      <w:numFmt w:val="bullet"/>
      <w:lvlText w:val="-"/>
      <w:lvlJc w:val="left"/>
      <w:pPr>
        <w:ind w:left="1069"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5B5578"/>
    <w:multiLevelType w:val="hybridMultilevel"/>
    <w:tmpl w:val="9E78DE36"/>
    <w:lvl w:ilvl="0" w:tplc="A4CEF1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D078D"/>
    <w:multiLevelType w:val="multilevel"/>
    <w:tmpl w:val="9680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175D7"/>
    <w:multiLevelType w:val="hybridMultilevel"/>
    <w:tmpl w:val="1D8CF022"/>
    <w:lvl w:ilvl="0" w:tplc="037CE76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6CA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4C78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B4F0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8C1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6E759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C74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DCB2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244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9F140E"/>
    <w:multiLevelType w:val="multilevel"/>
    <w:tmpl w:val="0B9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80AB3"/>
    <w:multiLevelType w:val="hybridMultilevel"/>
    <w:tmpl w:val="B9FC78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6F02F1"/>
    <w:multiLevelType w:val="hybridMultilevel"/>
    <w:tmpl w:val="26D2A882"/>
    <w:lvl w:ilvl="0" w:tplc="EE862314">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8A3D21"/>
    <w:multiLevelType w:val="hybridMultilevel"/>
    <w:tmpl w:val="D1BE0A3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300C0A"/>
    <w:multiLevelType w:val="hybridMultilevel"/>
    <w:tmpl w:val="F50A4CD2"/>
    <w:lvl w:ilvl="0" w:tplc="D08E9322">
      <w:numFmt w:val="bullet"/>
      <w:lvlText w:val="-"/>
      <w:lvlJc w:val="left"/>
      <w:pPr>
        <w:ind w:left="5610" w:hanging="360"/>
      </w:pPr>
      <w:rPr>
        <w:rFonts w:ascii="Arial" w:eastAsia="Times New Roman" w:hAnsi="Arial" w:cs="Arial" w:hint="default"/>
      </w:rPr>
    </w:lvl>
    <w:lvl w:ilvl="1" w:tplc="04100003" w:tentative="1">
      <w:start w:val="1"/>
      <w:numFmt w:val="bullet"/>
      <w:lvlText w:val="o"/>
      <w:lvlJc w:val="left"/>
      <w:pPr>
        <w:ind w:left="6330" w:hanging="360"/>
      </w:pPr>
      <w:rPr>
        <w:rFonts w:ascii="Courier New" w:hAnsi="Courier New" w:cs="Courier New" w:hint="default"/>
      </w:rPr>
    </w:lvl>
    <w:lvl w:ilvl="2" w:tplc="04100005" w:tentative="1">
      <w:start w:val="1"/>
      <w:numFmt w:val="bullet"/>
      <w:lvlText w:val=""/>
      <w:lvlJc w:val="left"/>
      <w:pPr>
        <w:ind w:left="7050" w:hanging="360"/>
      </w:pPr>
      <w:rPr>
        <w:rFonts w:ascii="Wingdings" w:hAnsi="Wingdings" w:hint="default"/>
      </w:rPr>
    </w:lvl>
    <w:lvl w:ilvl="3" w:tplc="04100001" w:tentative="1">
      <w:start w:val="1"/>
      <w:numFmt w:val="bullet"/>
      <w:lvlText w:val=""/>
      <w:lvlJc w:val="left"/>
      <w:pPr>
        <w:ind w:left="7770" w:hanging="360"/>
      </w:pPr>
      <w:rPr>
        <w:rFonts w:ascii="Symbol" w:hAnsi="Symbol" w:hint="default"/>
      </w:rPr>
    </w:lvl>
    <w:lvl w:ilvl="4" w:tplc="04100003" w:tentative="1">
      <w:start w:val="1"/>
      <w:numFmt w:val="bullet"/>
      <w:lvlText w:val="o"/>
      <w:lvlJc w:val="left"/>
      <w:pPr>
        <w:ind w:left="8490" w:hanging="360"/>
      </w:pPr>
      <w:rPr>
        <w:rFonts w:ascii="Courier New" w:hAnsi="Courier New" w:cs="Courier New" w:hint="default"/>
      </w:rPr>
    </w:lvl>
    <w:lvl w:ilvl="5" w:tplc="04100005" w:tentative="1">
      <w:start w:val="1"/>
      <w:numFmt w:val="bullet"/>
      <w:lvlText w:val=""/>
      <w:lvlJc w:val="left"/>
      <w:pPr>
        <w:ind w:left="9210" w:hanging="360"/>
      </w:pPr>
      <w:rPr>
        <w:rFonts w:ascii="Wingdings" w:hAnsi="Wingdings" w:hint="default"/>
      </w:rPr>
    </w:lvl>
    <w:lvl w:ilvl="6" w:tplc="04100001" w:tentative="1">
      <w:start w:val="1"/>
      <w:numFmt w:val="bullet"/>
      <w:lvlText w:val=""/>
      <w:lvlJc w:val="left"/>
      <w:pPr>
        <w:ind w:left="9930" w:hanging="360"/>
      </w:pPr>
      <w:rPr>
        <w:rFonts w:ascii="Symbol" w:hAnsi="Symbol" w:hint="default"/>
      </w:rPr>
    </w:lvl>
    <w:lvl w:ilvl="7" w:tplc="04100003" w:tentative="1">
      <w:start w:val="1"/>
      <w:numFmt w:val="bullet"/>
      <w:lvlText w:val="o"/>
      <w:lvlJc w:val="left"/>
      <w:pPr>
        <w:ind w:left="10650" w:hanging="360"/>
      </w:pPr>
      <w:rPr>
        <w:rFonts w:ascii="Courier New" w:hAnsi="Courier New" w:cs="Courier New" w:hint="default"/>
      </w:rPr>
    </w:lvl>
    <w:lvl w:ilvl="8" w:tplc="04100005" w:tentative="1">
      <w:start w:val="1"/>
      <w:numFmt w:val="bullet"/>
      <w:lvlText w:val=""/>
      <w:lvlJc w:val="left"/>
      <w:pPr>
        <w:ind w:left="11370" w:hanging="360"/>
      </w:pPr>
      <w:rPr>
        <w:rFonts w:ascii="Wingdings" w:hAnsi="Wingdings" w:hint="default"/>
      </w:rPr>
    </w:lvl>
  </w:abstractNum>
  <w:abstractNum w:abstractNumId="14" w15:restartNumberingAfterBreak="0">
    <w:nsid w:val="63CB379B"/>
    <w:multiLevelType w:val="multilevel"/>
    <w:tmpl w:val="F85C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135EA"/>
    <w:multiLevelType w:val="hybridMultilevel"/>
    <w:tmpl w:val="30F4497C"/>
    <w:lvl w:ilvl="0" w:tplc="89085CA8">
      <w:numFmt w:val="bullet"/>
      <w:lvlText w:val="-"/>
      <w:lvlJc w:val="left"/>
      <w:pPr>
        <w:ind w:left="5605" w:hanging="360"/>
      </w:pPr>
      <w:rPr>
        <w:rFonts w:ascii="Arial" w:eastAsia="Times New Roman" w:hAnsi="Arial" w:cs="Arial" w:hint="default"/>
      </w:rPr>
    </w:lvl>
    <w:lvl w:ilvl="1" w:tplc="04100003" w:tentative="1">
      <w:start w:val="1"/>
      <w:numFmt w:val="bullet"/>
      <w:lvlText w:val="o"/>
      <w:lvlJc w:val="left"/>
      <w:pPr>
        <w:ind w:left="6325" w:hanging="360"/>
      </w:pPr>
      <w:rPr>
        <w:rFonts w:ascii="Courier New" w:hAnsi="Courier New" w:cs="Courier New" w:hint="default"/>
      </w:rPr>
    </w:lvl>
    <w:lvl w:ilvl="2" w:tplc="04100005" w:tentative="1">
      <w:start w:val="1"/>
      <w:numFmt w:val="bullet"/>
      <w:lvlText w:val=""/>
      <w:lvlJc w:val="left"/>
      <w:pPr>
        <w:ind w:left="7045" w:hanging="360"/>
      </w:pPr>
      <w:rPr>
        <w:rFonts w:ascii="Wingdings" w:hAnsi="Wingdings" w:hint="default"/>
      </w:rPr>
    </w:lvl>
    <w:lvl w:ilvl="3" w:tplc="04100001" w:tentative="1">
      <w:start w:val="1"/>
      <w:numFmt w:val="bullet"/>
      <w:lvlText w:val=""/>
      <w:lvlJc w:val="left"/>
      <w:pPr>
        <w:ind w:left="7765" w:hanging="360"/>
      </w:pPr>
      <w:rPr>
        <w:rFonts w:ascii="Symbol" w:hAnsi="Symbol" w:hint="default"/>
      </w:rPr>
    </w:lvl>
    <w:lvl w:ilvl="4" w:tplc="04100003" w:tentative="1">
      <w:start w:val="1"/>
      <w:numFmt w:val="bullet"/>
      <w:lvlText w:val="o"/>
      <w:lvlJc w:val="left"/>
      <w:pPr>
        <w:ind w:left="8485" w:hanging="360"/>
      </w:pPr>
      <w:rPr>
        <w:rFonts w:ascii="Courier New" w:hAnsi="Courier New" w:cs="Courier New" w:hint="default"/>
      </w:rPr>
    </w:lvl>
    <w:lvl w:ilvl="5" w:tplc="04100005" w:tentative="1">
      <w:start w:val="1"/>
      <w:numFmt w:val="bullet"/>
      <w:lvlText w:val=""/>
      <w:lvlJc w:val="left"/>
      <w:pPr>
        <w:ind w:left="9205" w:hanging="360"/>
      </w:pPr>
      <w:rPr>
        <w:rFonts w:ascii="Wingdings" w:hAnsi="Wingdings" w:hint="default"/>
      </w:rPr>
    </w:lvl>
    <w:lvl w:ilvl="6" w:tplc="04100001" w:tentative="1">
      <w:start w:val="1"/>
      <w:numFmt w:val="bullet"/>
      <w:lvlText w:val=""/>
      <w:lvlJc w:val="left"/>
      <w:pPr>
        <w:ind w:left="9925" w:hanging="360"/>
      </w:pPr>
      <w:rPr>
        <w:rFonts w:ascii="Symbol" w:hAnsi="Symbol" w:hint="default"/>
      </w:rPr>
    </w:lvl>
    <w:lvl w:ilvl="7" w:tplc="04100003" w:tentative="1">
      <w:start w:val="1"/>
      <w:numFmt w:val="bullet"/>
      <w:lvlText w:val="o"/>
      <w:lvlJc w:val="left"/>
      <w:pPr>
        <w:ind w:left="10645" w:hanging="360"/>
      </w:pPr>
      <w:rPr>
        <w:rFonts w:ascii="Courier New" w:hAnsi="Courier New" w:cs="Courier New" w:hint="default"/>
      </w:rPr>
    </w:lvl>
    <w:lvl w:ilvl="8" w:tplc="04100005" w:tentative="1">
      <w:start w:val="1"/>
      <w:numFmt w:val="bullet"/>
      <w:lvlText w:val=""/>
      <w:lvlJc w:val="left"/>
      <w:pPr>
        <w:ind w:left="11365" w:hanging="360"/>
      </w:pPr>
      <w:rPr>
        <w:rFonts w:ascii="Wingdings" w:hAnsi="Wingdings" w:hint="default"/>
      </w:rPr>
    </w:lvl>
  </w:abstractNum>
  <w:abstractNum w:abstractNumId="16" w15:restartNumberingAfterBreak="0">
    <w:nsid w:val="665F242E"/>
    <w:multiLevelType w:val="hybridMultilevel"/>
    <w:tmpl w:val="DD7220E2"/>
    <w:lvl w:ilvl="0" w:tplc="04100001">
      <w:start w:val="1"/>
      <w:numFmt w:val="bullet"/>
      <w:lvlText w:val=""/>
      <w:lvlJc w:val="left"/>
      <w:pPr>
        <w:ind w:left="1494" w:hanging="360"/>
      </w:pPr>
      <w:rPr>
        <w:rFonts w:ascii="Symbol" w:hAnsi="Symbol" w:hint="default"/>
      </w:rPr>
    </w:lvl>
    <w:lvl w:ilvl="1" w:tplc="3670C530">
      <w:numFmt w:val="bullet"/>
      <w:lvlText w:val="-"/>
      <w:lvlJc w:val="left"/>
      <w:pPr>
        <w:ind w:left="2554" w:hanging="700"/>
      </w:pPr>
      <w:rPr>
        <w:rFonts w:ascii="Arial" w:eastAsia="Calibri" w:hAnsi="Arial" w:cs="Arial"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7" w15:restartNumberingAfterBreak="0">
    <w:nsid w:val="67DF1756"/>
    <w:multiLevelType w:val="hybridMultilevel"/>
    <w:tmpl w:val="F7503D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77164A26"/>
    <w:multiLevelType w:val="multilevel"/>
    <w:tmpl w:val="CE64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76E9A"/>
    <w:multiLevelType w:val="hybridMultilevel"/>
    <w:tmpl w:val="427E34A2"/>
    <w:lvl w:ilvl="0" w:tplc="81D2D1FC">
      <w:numFmt w:val="bullet"/>
      <w:lvlText w:val="-"/>
      <w:lvlJc w:val="left"/>
      <w:pPr>
        <w:ind w:left="5610" w:hanging="360"/>
      </w:pPr>
      <w:rPr>
        <w:rFonts w:ascii="Arial" w:eastAsia="Times New Roman" w:hAnsi="Arial" w:cs="Arial" w:hint="default"/>
      </w:rPr>
    </w:lvl>
    <w:lvl w:ilvl="1" w:tplc="04100003" w:tentative="1">
      <w:start w:val="1"/>
      <w:numFmt w:val="bullet"/>
      <w:lvlText w:val="o"/>
      <w:lvlJc w:val="left"/>
      <w:pPr>
        <w:ind w:left="6330" w:hanging="360"/>
      </w:pPr>
      <w:rPr>
        <w:rFonts w:ascii="Courier New" w:hAnsi="Courier New" w:cs="Courier New" w:hint="default"/>
      </w:rPr>
    </w:lvl>
    <w:lvl w:ilvl="2" w:tplc="04100005" w:tentative="1">
      <w:start w:val="1"/>
      <w:numFmt w:val="bullet"/>
      <w:lvlText w:val=""/>
      <w:lvlJc w:val="left"/>
      <w:pPr>
        <w:ind w:left="7050" w:hanging="360"/>
      </w:pPr>
      <w:rPr>
        <w:rFonts w:ascii="Wingdings" w:hAnsi="Wingdings" w:hint="default"/>
      </w:rPr>
    </w:lvl>
    <w:lvl w:ilvl="3" w:tplc="04100001" w:tentative="1">
      <w:start w:val="1"/>
      <w:numFmt w:val="bullet"/>
      <w:lvlText w:val=""/>
      <w:lvlJc w:val="left"/>
      <w:pPr>
        <w:ind w:left="7770" w:hanging="360"/>
      </w:pPr>
      <w:rPr>
        <w:rFonts w:ascii="Symbol" w:hAnsi="Symbol" w:hint="default"/>
      </w:rPr>
    </w:lvl>
    <w:lvl w:ilvl="4" w:tplc="04100003" w:tentative="1">
      <w:start w:val="1"/>
      <w:numFmt w:val="bullet"/>
      <w:lvlText w:val="o"/>
      <w:lvlJc w:val="left"/>
      <w:pPr>
        <w:ind w:left="8490" w:hanging="360"/>
      </w:pPr>
      <w:rPr>
        <w:rFonts w:ascii="Courier New" w:hAnsi="Courier New" w:cs="Courier New" w:hint="default"/>
      </w:rPr>
    </w:lvl>
    <w:lvl w:ilvl="5" w:tplc="04100005" w:tentative="1">
      <w:start w:val="1"/>
      <w:numFmt w:val="bullet"/>
      <w:lvlText w:val=""/>
      <w:lvlJc w:val="left"/>
      <w:pPr>
        <w:ind w:left="9210" w:hanging="360"/>
      </w:pPr>
      <w:rPr>
        <w:rFonts w:ascii="Wingdings" w:hAnsi="Wingdings" w:hint="default"/>
      </w:rPr>
    </w:lvl>
    <w:lvl w:ilvl="6" w:tplc="04100001" w:tentative="1">
      <w:start w:val="1"/>
      <w:numFmt w:val="bullet"/>
      <w:lvlText w:val=""/>
      <w:lvlJc w:val="left"/>
      <w:pPr>
        <w:ind w:left="9930" w:hanging="360"/>
      </w:pPr>
      <w:rPr>
        <w:rFonts w:ascii="Symbol" w:hAnsi="Symbol" w:hint="default"/>
      </w:rPr>
    </w:lvl>
    <w:lvl w:ilvl="7" w:tplc="04100003" w:tentative="1">
      <w:start w:val="1"/>
      <w:numFmt w:val="bullet"/>
      <w:lvlText w:val="o"/>
      <w:lvlJc w:val="left"/>
      <w:pPr>
        <w:ind w:left="10650" w:hanging="360"/>
      </w:pPr>
      <w:rPr>
        <w:rFonts w:ascii="Courier New" w:hAnsi="Courier New" w:cs="Courier New" w:hint="default"/>
      </w:rPr>
    </w:lvl>
    <w:lvl w:ilvl="8" w:tplc="04100005" w:tentative="1">
      <w:start w:val="1"/>
      <w:numFmt w:val="bullet"/>
      <w:lvlText w:val=""/>
      <w:lvlJc w:val="left"/>
      <w:pPr>
        <w:ind w:left="11370" w:hanging="360"/>
      </w:pPr>
      <w:rPr>
        <w:rFonts w:ascii="Wingdings" w:hAnsi="Wingdings" w:hint="default"/>
      </w:rPr>
    </w:lvl>
  </w:abstractNum>
  <w:num w:numId="1">
    <w:abstractNumId w:val="0"/>
  </w:num>
  <w:num w:numId="2">
    <w:abstractNumId w:val="17"/>
  </w:num>
  <w:num w:numId="3">
    <w:abstractNumId w:val="15"/>
  </w:num>
  <w:num w:numId="4">
    <w:abstractNumId w:val="4"/>
  </w:num>
  <w:num w:numId="5">
    <w:abstractNumId w:val="19"/>
  </w:num>
  <w:num w:numId="6">
    <w:abstractNumId w:val="13"/>
  </w:num>
  <w:num w:numId="7">
    <w:abstractNumId w:val="2"/>
  </w:num>
  <w:num w:numId="8">
    <w:abstractNumId w:val="6"/>
  </w:num>
  <w:num w:numId="9">
    <w:abstractNumId w:val="8"/>
  </w:num>
  <w:num w:numId="10">
    <w:abstractNumId w:val="11"/>
  </w:num>
  <w:num w:numId="11">
    <w:abstractNumId w:val="12"/>
  </w:num>
  <w:num w:numId="12">
    <w:abstractNumId w:val="10"/>
  </w:num>
  <w:num w:numId="13">
    <w:abstractNumId w:val="5"/>
  </w:num>
  <w:num w:numId="14">
    <w:abstractNumId w:val="9"/>
  </w:num>
  <w:num w:numId="15">
    <w:abstractNumId w:val="3"/>
  </w:num>
  <w:num w:numId="16">
    <w:abstractNumId w:val="1"/>
  </w:num>
  <w:num w:numId="17">
    <w:abstractNumId w:val="18"/>
  </w:num>
  <w:num w:numId="18">
    <w:abstractNumId w:val="1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A3"/>
    <w:rsid w:val="0000183D"/>
    <w:rsid w:val="00005C18"/>
    <w:rsid w:val="0000692A"/>
    <w:rsid w:val="00007836"/>
    <w:rsid w:val="00010C7A"/>
    <w:rsid w:val="00011146"/>
    <w:rsid w:val="000266AB"/>
    <w:rsid w:val="0003220B"/>
    <w:rsid w:val="00042EE6"/>
    <w:rsid w:val="00043B29"/>
    <w:rsid w:val="00047AC1"/>
    <w:rsid w:val="00087548"/>
    <w:rsid w:val="0009290B"/>
    <w:rsid w:val="00094332"/>
    <w:rsid w:val="0009684A"/>
    <w:rsid w:val="000C3C47"/>
    <w:rsid w:val="000C57FE"/>
    <w:rsid w:val="000D3269"/>
    <w:rsid w:val="000D7600"/>
    <w:rsid w:val="000F5020"/>
    <w:rsid w:val="000F6221"/>
    <w:rsid w:val="0010085A"/>
    <w:rsid w:val="001041FF"/>
    <w:rsid w:val="0011458F"/>
    <w:rsid w:val="001152AC"/>
    <w:rsid w:val="00133979"/>
    <w:rsid w:val="00140C55"/>
    <w:rsid w:val="00153AFC"/>
    <w:rsid w:val="00164085"/>
    <w:rsid w:val="0016754A"/>
    <w:rsid w:val="00181B97"/>
    <w:rsid w:val="001850D3"/>
    <w:rsid w:val="00187DED"/>
    <w:rsid w:val="00195558"/>
    <w:rsid w:val="001B0264"/>
    <w:rsid w:val="001C190E"/>
    <w:rsid w:val="001C68C1"/>
    <w:rsid w:val="001C7A68"/>
    <w:rsid w:val="001F4F0C"/>
    <w:rsid w:val="001F7408"/>
    <w:rsid w:val="001F78BC"/>
    <w:rsid w:val="0021217B"/>
    <w:rsid w:val="002153B8"/>
    <w:rsid w:val="00265BD9"/>
    <w:rsid w:val="0028121A"/>
    <w:rsid w:val="00284A27"/>
    <w:rsid w:val="00296CA8"/>
    <w:rsid w:val="00297176"/>
    <w:rsid w:val="002A158B"/>
    <w:rsid w:val="002B6540"/>
    <w:rsid w:val="002C7FFE"/>
    <w:rsid w:val="002D17C7"/>
    <w:rsid w:val="002E68CF"/>
    <w:rsid w:val="002F4268"/>
    <w:rsid w:val="0030108A"/>
    <w:rsid w:val="00326A77"/>
    <w:rsid w:val="00336DC8"/>
    <w:rsid w:val="00350E00"/>
    <w:rsid w:val="00370A49"/>
    <w:rsid w:val="003716C7"/>
    <w:rsid w:val="00372791"/>
    <w:rsid w:val="00372DCE"/>
    <w:rsid w:val="0037355A"/>
    <w:rsid w:val="00374C1C"/>
    <w:rsid w:val="0038304C"/>
    <w:rsid w:val="003923B8"/>
    <w:rsid w:val="003A1906"/>
    <w:rsid w:val="003A45CD"/>
    <w:rsid w:val="003A64BA"/>
    <w:rsid w:val="003A774E"/>
    <w:rsid w:val="003C2943"/>
    <w:rsid w:val="003C696F"/>
    <w:rsid w:val="003C6A71"/>
    <w:rsid w:val="003E3EBB"/>
    <w:rsid w:val="00411DA3"/>
    <w:rsid w:val="0041280C"/>
    <w:rsid w:val="0041571B"/>
    <w:rsid w:val="004248AD"/>
    <w:rsid w:val="00424FF8"/>
    <w:rsid w:val="0044785E"/>
    <w:rsid w:val="00450EDE"/>
    <w:rsid w:val="00461745"/>
    <w:rsid w:val="00462923"/>
    <w:rsid w:val="00465783"/>
    <w:rsid w:val="004729D5"/>
    <w:rsid w:val="00473235"/>
    <w:rsid w:val="00477FFB"/>
    <w:rsid w:val="004824F5"/>
    <w:rsid w:val="0048323B"/>
    <w:rsid w:val="00490579"/>
    <w:rsid w:val="004924ED"/>
    <w:rsid w:val="004A1ADA"/>
    <w:rsid w:val="004A2400"/>
    <w:rsid w:val="004A7D57"/>
    <w:rsid w:val="004C03D6"/>
    <w:rsid w:val="004C0C52"/>
    <w:rsid w:val="004C1994"/>
    <w:rsid w:val="004C6C6D"/>
    <w:rsid w:val="004D112E"/>
    <w:rsid w:val="004D26DC"/>
    <w:rsid w:val="004E1945"/>
    <w:rsid w:val="00510E33"/>
    <w:rsid w:val="00511971"/>
    <w:rsid w:val="00534686"/>
    <w:rsid w:val="005561DB"/>
    <w:rsid w:val="005617CB"/>
    <w:rsid w:val="00566E0B"/>
    <w:rsid w:val="00577AF9"/>
    <w:rsid w:val="00596150"/>
    <w:rsid w:val="005A1D7A"/>
    <w:rsid w:val="005A4955"/>
    <w:rsid w:val="005A555F"/>
    <w:rsid w:val="005A770B"/>
    <w:rsid w:val="005C0111"/>
    <w:rsid w:val="005C46FC"/>
    <w:rsid w:val="005C6DB6"/>
    <w:rsid w:val="005D0E51"/>
    <w:rsid w:val="005E3905"/>
    <w:rsid w:val="005F1758"/>
    <w:rsid w:val="00602414"/>
    <w:rsid w:val="0061447B"/>
    <w:rsid w:val="0062021F"/>
    <w:rsid w:val="00620E58"/>
    <w:rsid w:val="0062562F"/>
    <w:rsid w:val="00643101"/>
    <w:rsid w:val="00657BA9"/>
    <w:rsid w:val="00661C22"/>
    <w:rsid w:val="00671019"/>
    <w:rsid w:val="00673450"/>
    <w:rsid w:val="0068218F"/>
    <w:rsid w:val="00685233"/>
    <w:rsid w:val="00692FB0"/>
    <w:rsid w:val="006B62CF"/>
    <w:rsid w:val="006F02B5"/>
    <w:rsid w:val="006F7467"/>
    <w:rsid w:val="00701D04"/>
    <w:rsid w:val="007063B2"/>
    <w:rsid w:val="00712D7C"/>
    <w:rsid w:val="00721A34"/>
    <w:rsid w:val="00744F6C"/>
    <w:rsid w:val="00752585"/>
    <w:rsid w:val="00754D44"/>
    <w:rsid w:val="00761E41"/>
    <w:rsid w:val="00763713"/>
    <w:rsid w:val="00763D2F"/>
    <w:rsid w:val="0079045E"/>
    <w:rsid w:val="007B1AD0"/>
    <w:rsid w:val="007B464B"/>
    <w:rsid w:val="007C4812"/>
    <w:rsid w:val="007D6419"/>
    <w:rsid w:val="007E4144"/>
    <w:rsid w:val="007E59CF"/>
    <w:rsid w:val="007E65DE"/>
    <w:rsid w:val="007F389F"/>
    <w:rsid w:val="00802498"/>
    <w:rsid w:val="0081350C"/>
    <w:rsid w:val="0081436C"/>
    <w:rsid w:val="008225A0"/>
    <w:rsid w:val="00827006"/>
    <w:rsid w:val="008303BC"/>
    <w:rsid w:val="00830A2B"/>
    <w:rsid w:val="00832EF8"/>
    <w:rsid w:val="00844839"/>
    <w:rsid w:val="008456E1"/>
    <w:rsid w:val="00852746"/>
    <w:rsid w:val="00886216"/>
    <w:rsid w:val="008A35A8"/>
    <w:rsid w:val="008C0B19"/>
    <w:rsid w:val="008D2A04"/>
    <w:rsid w:val="008E0083"/>
    <w:rsid w:val="008F46B4"/>
    <w:rsid w:val="00907834"/>
    <w:rsid w:val="00910651"/>
    <w:rsid w:val="00917BC5"/>
    <w:rsid w:val="00917BFE"/>
    <w:rsid w:val="00920E07"/>
    <w:rsid w:val="00925E1B"/>
    <w:rsid w:val="009272AD"/>
    <w:rsid w:val="00931CE3"/>
    <w:rsid w:val="0094343D"/>
    <w:rsid w:val="00950012"/>
    <w:rsid w:val="00972DED"/>
    <w:rsid w:val="00984C29"/>
    <w:rsid w:val="00990876"/>
    <w:rsid w:val="00991930"/>
    <w:rsid w:val="009A1AE2"/>
    <w:rsid w:val="009A371D"/>
    <w:rsid w:val="009B6B7D"/>
    <w:rsid w:val="009C5739"/>
    <w:rsid w:val="009E5217"/>
    <w:rsid w:val="009F6B26"/>
    <w:rsid w:val="009F7E26"/>
    <w:rsid w:val="00A03A62"/>
    <w:rsid w:val="00A03C72"/>
    <w:rsid w:val="00A13BB2"/>
    <w:rsid w:val="00A2617C"/>
    <w:rsid w:val="00A412E0"/>
    <w:rsid w:val="00A56107"/>
    <w:rsid w:val="00A7020D"/>
    <w:rsid w:val="00A72136"/>
    <w:rsid w:val="00A72639"/>
    <w:rsid w:val="00A76394"/>
    <w:rsid w:val="00A84D0B"/>
    <w:rsid w:val="00A92E75"/>
    <w:rsid w:val="00AB2D7A"/>
    <w:rsid w:val="00AB66F3"/>
    <w:rsid w:val="00AC780F"/>
    <w:rsid w:val="00AD5E07"/>
    <w:rsid w:val="00AD7D5C"/>
    <w:rsid w:val="00AF3198"/>
    <w:rsid w:val="00B04DE9"/>
    <w:rsid w:val="00B3543F"/>
    <w:rsid w:val="00B52515"/>
    <w:rsid w:val="00B65DF0"/>
    <w:rsid w:val="00B81176"/>
    <w:rsid w:val="00B8443A"/>
    <w:rsid w:val="00B868AE"/>
    <w:rsid w:val="00B91659"/>
    <w:rsid w:val="00BA0471"/>
    <w:rsid w:val="00BB3ADE"/>
    <w:rsid w:val="00BD23FC"/>
    <w:rsid w:val="00BD2445"/>
    <w:rsid w:val="00BD4FB2"/>
    <w:rsid w:val="00BE1423"/>
    <w:rsid w:val="00C015F3"/>
    <w:rsid w:val="00C02B6B"/>
    <w:rsid w:val="00C046AE"/>
    <w:rsid w:val="00C14E53"/>
    <w:rsid w:val="00C2073C"/>
    <w:rsid w:val="00C2312D"/>
    <w:rsid w:val="00C26132"/>
    <w:rsid w:val="00C3230B"/>
    <w:rsid w:val="00C32AB9"/>
    <w:rsid w:val="00C37BA3"/>
    <w:rsid w:val="00C53499"/>
    <w:rsid w:val="00C56A22"/>
    <w:rsid w:val="00C675FD"/>
    <w:rsid w:val="00CA54F1"/>
    <w:rsid w:val="00CB7CF1"/>
    <w:rsid w:val="00CC7A66"/>
    <w:rsid w:val="00CD60E5"/>
    <w:rsid w:val="00CE71D1"/>
    <w:rsid w:val="00CF620A"/>
    <w:rsid w:val="00CF6B39"/>
    <w:rsid w:val="00D01EA2"/>
    <w:rsid w:val="00D076D2"/>
    <w:rsid w:val="00D14CE0"/>
    <w:rsid w:val="00D15829"/>
    <w:rsid w:val="00D1607B"/>
    <w:rsid w:val="00D36E4A"/>
    <w:rsid w:val="00D40614"/>
    <w:rsid w:val="00D454CF"/>
    <w:rsid w:val="00D606B6"/>
    <w:rsid w:val="00D67CC4"/>
    <w:rsid w:val="00D7081A"/>
    <w:rsid w:val="00D72BFF"/>
    <w:rsid w:val="00D741A4"/>
    <w:rsid w:val="00D84D5E"/>
    <w:rsid w:val="00DA1A3C"/>
    <w:rsid w:val="00DA5217"/>
    <w:rsid w:val="00DB39D9"/>
    <w:rsid w:val="00DD50F0"/>
    <w:rsid w:val="00E02D05"/>
    <w:rsid w:val="00E07409"/>
    <w:rsid w:val="00E146FF"/>
    <w:rsid w:val="00E15361"/>
    <w:rsid w:val="00E672AA"/>
    <w:rsid w:val="00E67C09"/>
    <w:rsid w:val="00EA13C6"/>
    <w:rsid w:val="00EB1F10"/>
    <w:rsid w:val="00EB70B6"/>
    <w:rsid w:val="00EC3D77"/>
    <w:rsid w:val="00ED107F"/>
    <w:rsid w:val="00EE0853"/>
    <w:rsid w:val="00EE0B49"/>
    <w:rsid w:val="00EE1FD6"/>
    <w:rsid w:val="00EE71C9"/>
    <w:rsid w:val="00EF4153"/>
    <w:rsid w:val="00EF547A"/>
    <w:rsid w:val="00EF6707"/>
    <w:rsid w:val="00F0437E"/>
    <w:rsid w:val="00F16A24"/>
    <w:rsid w:val="00F31E0E"/>
    <w:rsid w:val="00F35CFB"/>
    <w:rsid w:val="00F40EEC"/>
    <w:rsid w:val="00F45DEC"/>
    <w:rsid w:val="00F474FA"/>
    <w:rsid w:val="00F5063A"/>
    <w:rsid w:val="00F5213A"/>
    <w:rsid w:val="00F6146E"/>
    <w:rsid w:val="00F66D26"/>
    <w:rsid w:val="00F87AAE"/>
    <w:rsid w:val="00F90973"/>
    <w:rsid w:val="00FA69F1"/>
    <w:rsid w:val="00FB7D3D"/>
    <w:rsid w:val="00FC5288"/>
    <w:rsid w:val="00FE22C1"/>
    <w:rsid w:val="00FE3EB3"/>
    <w:rsid w:val="00FE74A9"/>
    <w:rsid w:val="00FF6DF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40AA02"/>
  <w15:docId w15:val="{3E85289E-6D8E-4654-A489-6E4BF10C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7A68"/>
    <w:rPr>
      <w:sz w:val="24"/>
      <w:szCs w:val="24"/>
    </w:rPr>
  </w:style>
  <w:style w:type="paragraph" w:styleId="Titolo1">
    <w:name w:val="heading 1"/>
    <w:basedOn w:val="Normale"/>
    <w:next w:val="Normale"/>
    <w:link w:val="Titolo1Carattere"/>
    <w:uiPriority w:val="9"/>
    <w:qFormat/>
    <w:rsid w:val="0081350C"/>
    <w:pPr>
      <w:keepNext/>
      <w:keepLines/>
      <w:spacing w:before="240" w:line="259" w:lineRule="auto"/>
      <w:outlineLvl w:val="0"/>
    </w:pPr>
    <w:rPr>
      <w:rFonts w:ascii="Trebuchet MS" w:eastAsiaTheme="majorEastAsia" w:hAnsi="Trebuchet MS" w:cstheme="majorBidi"/>
      <w:sz w:val="22"/>
      <w:szCs w:val="32"/>
      <w:lang w:eastAsia="en-US"/>
    </w:rPr>
  </w:style>
  <w:style w:type="paragraph" w:styleId="Titolo2">
    <w:name w:val="heading 2"/>
    <w:basedOn w:val="Normale"/>
    <w:next w:val="Normale"/>
    <w:link w:val="Titolo2Carattere"/>
    <w:uiPriority w:val="9"/>
    <w:unhideWhenUsed/>
    <w:qFormat/>
    <w:rsid w:val="0081350C"/>
    <w:pPr>
      <w:keepNext/>
      <w:keepLines/>
      <w:spacing w:before="40" w:line="259" w:lineRule="auto"/>
      <w:outlineLvl w:val="1"/>
    </w:pPr>
    <w:rPr>
      <w:rFonts w:ascii="Trebuchet MS" w:eastAsiaTheme="majorEastAsia" w:hAnsi="Trebuchet MS" w:cstheme="majorBidi"/>
      <w:sz w:val="22"/>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E1AE3"/>
    <w:pPr>
      <w:tabs>
        <w:tab w:val="center" w:pos="4819"/>
        <w:tab w:val="right" w:pos="9638"/>
      </w:tabs>
    </w:pPr>
  </w:style>
  <w:style w:type="paragraph" w:styleId="Pidipagina">
    <w:name w:val="footer"/>
    <w:basedOn w:val="Normale"/>
    <w:link w:val="PidipaginaCarattere"/>
    <w:uiPriority w:val="99"/>
    <w:rsid w:val="006E1AE3"/>
    <w:pPr>
      <w:tabs>
        <w:tab w:val="center" w:pos="4819"/>
        <w:tab w:val="right" w:pos="9638"/>
      </w:tabs>
    </w:pPr>
  </w:style>
  <w:style w:type="character" w:styleId="Collegamentoipertestuale">
    <w:name w:val="Hyperlink"/>
    <w:uiPriority w:val="99"/>
    <w:rsid w:val="006E1AE3"/>
    <w:rPr>
      <w:color w:val="0000FF"/>
      <w:u w:val="single"/>
    </w:rPr>
  </w:style>
  <w:style w:type="character" w:styleId="Collegamentovisitato">
    <w:name w:val="FollowedHyperlink"/>
    <w:rsid w:val="006E1AE3"/>
    <w:rPr>
      <w:color w:val="800080"/>
      <w:u w:val="single"/>
    </w:rPr>
  </w:style>
  <w:style w:type="paragraph" w:styleId="Testofumetto">
    <w:name w:val="Balloon Text"/>
    <w:basedOn w:val="Normale"/>
    <w:link w:val="TestofumettoCarattere"/>
    <w:uiPriority w:val="99"/>
    <w:semiHidden/>
    <w:unhideWhenUsed/>
    <w:rsid w:val="0008754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87548"/>
    <w:rPr>
      <w:rFonts w:ascii="Lucida Grande" w:hAnsi="Lucida Grande" w:cs="Lucida Grande"/>
      <w:sz w:val="18"/>
      <w:szCs w:val="18"/>
    </w:rPr>
  </w:style>
  <w:style w:type="paragraph" w:styleId="Paragrafoelenco">
    <w:name w:val="List Paragraph"/>
    <w:basedOn w:val="Normale"/>
    <w:uiPriority w:val="99"/>
    <w:qFormat/>
    <w:rsid w:val="00E15361"/>
    <w:pPr>
      <w:ind w:left="720"/>
      <w:contextualSpacing/>
    </w:pPr>
  </w:style>
  <w:style w:type="character" w:customStyle="1" w:styleId="Titolo1Carattere">
    <w:name w:val="Titolo 1 Carattere"/>
    <w:basedOn w:val="Carpredefinitoparagrafo"/>
    <w:link w:val="Titolo1"/>
    <w:uiPriority w:val="9"/>
    <w:rsid w:val="0081350C"/>
    <w:rPr>
      <w:rFonts w:ascii="Trebuchet MS" w:eastAsiaTheme="majorEastAsia" w:hAnsi="Trebuchet MS" w:cstheme="majorBidi"/>
      <w:sz w:val="22"/>
      <w:szCs w:val="32"/>
      <w:lang w:eastAsia="en-US"/>
    </w:rPr>
  </w:style>
  <w:style w:type="character" w:customStyle="1" w:styleId="Titolo2Carattere">
    <w:name w:val="Titolo 2 Carattere"/>
    <w:basedOn w:val="Carpredefinitoparagrafo"/>
    <w:link w:val="Titolo2"/>
    <w:uiPriority w:val="9"/>
    <w:rsid w:val="0081350C"/>
    <w:rPr>
      <w:rFonts w:ascii="Trebuchet MS" w:eastAsiaTheme="majorEastAsia" w:hAnsi="Trebuchet MS" w:cstheme="majorBidi"/>
      <w:sz w:val="22"/>
      <w:szCs w:val="26"/>
      <w:lang w:eastAsia="en-US"/>
    </w:rPr>
  </w:style>
  <w:style w:type="table" w:styleId="Grigliatabella">
    <w:name w:val="Table Grid"/>
    <w:basedOn w:val="Tabellanormale"/>
    <w:uiPriority w:val="39"/>
    <w:rsid w:val="008135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1350C"/>
    <w:rPr>
      <w:sz w:val="16"/>
      <w:szCs w:val="16"/>
    </w:rPr>
  </w:style>
  <w:style w:type="paragraph" w:styleId="Testocommento">
    <w:name w:val="annotation text"/>
    <w:basedOn w:val="Normale"/>
    <w:link w:val="TestocommentoCarattere"/>
    <w:uiPriority w:val="99"/>
    <w:unhideWhenUsed/>
    <w:rsid w:val="0081350C"/>
    <w:pPr>
      <w:spacing w:after="160"/>
    </w:pPr>
    <w:rPr>
      <w:rFonts w:ascii="Trebuchet MS" w:eastAsiaTheme="minorHAnsi" w:hAnsi="Trebuchet MS" w:cstheme="minorBidi"/>
      <w:sz w:val="20"/>
      <w:szCs w:val="20"/>
      <w:lang w:eastAsia="en-US"/>
    </w:rPr>
  </w:style>
  <w:style w:type="character" w:customStyle="1" w:styleId="TestocommentoCarattere">
    <w:name w:val="Testo commento Carattere"/>
    <w:basedOn w:val="Carpredefinitoparagrafo"/>
    <w:link w:val="Testocommento"/>
    <w:uiPriority w:val="99"/>
    <w:rsid w:val="0081350C"/>
    <w:rPr>
      <w:rFonts w:ascii="Trebuchet MS" w:eastAsiaTheme="minorHAnsi" w:hAnsi="Trebuchet MS" w:cstheme="minorBidi"/>
      <w:lang w:eastAsia="en-US"/>
    </w:rPr>
  </w:style>
  <w:style w:type="paragraph" w:customStyle="1" w:styleId="Rientrocorpodeltesto21">
    <w:name w:val="Rientro corpo del testo 21"/>
    <w:basedOn w:val="Normale"/>
    <w:rsid w:val="0081350C"/>
    <w:pPr>
      <w:overflowPunct w:val="0"/>
      <w:autoSpaceDE w:val="0"/>
      <w:autoSpaceDN w:val="0"/>
      <w:adjustRightInd w:val="0"/>
      <w:ind w:left="2268"/>
      <w:jc w:val="both"/>
      <w:textAlignment w:val="baseline"/>
    </w:pPr>
    <w:rPr>
      <w:i/>
      <w:sz w:val="20"/>
      <w:szCs w:val="20"/>
      <w:lang w:val="en-GB" w:eastAsia="zh-CN"/>
    </w:rPr>
  </w:style>
  <w:style w:type="paragraph" w:styleId="Rientrocorpodeltesto">
    <w:name w:val="Body Text Indent"/>
    <w:basedOn w:val="Normale"/>
    <w:link w:val="RientrocorpodeltestoCarattere"/>
    <w:rsid w:val="0081350C"/>
    <w:pPr>
      <w:ind w:left="-851"/>
    </w:pPr>
    <w:rPr>
      <w:rFonts w:ascii="Tahoma" w:hAnsi="Tahoma"/>
      <w:sz w:val="20"/>
      <w:szCs w:val="20"/>
      <w:lang w:val="en-GB"/>
    </w:rPr>
  </w:style>
  <w:style w:type="character" w:customStyle="1" w:styleId="RientrocorpodeltestoCarattere">
    <w:name w:val="Rientro corpo del testo Carattere"/>
    <w:basedOn w:val="Carpredefinitoparagrafo"/>
    <w:link w:val="Rientrocorpodeltesto"/>
    <w:rsid w:val="0081350C"/>
    <w:rPr>
      <w:rFonts w:ascii="Tahoma" w:hAnsi="Tahoma"/>
      <w:lang w:val="en-GB"/>
    </w:rPr>
  </w:style>
  <w:style w:type="paragraph" w:styleId="Sommario1">
    <w:name w:val="toc 1"/>
    <w:basedOn w:val="Normale"/>
    <w:next w:val="Normale"/>
    <w:autoRedefine/>
    <w:uiPriority w:val="39"/>
    <w:unhideWhenUsed/>
    <w:rsid w:val="0081350C"/>
    <w:pPr>
      <w:spacing w:after="100" w:line="259" w:lineRule="auto"/>
    </w:pPr>
    <w:rPr>
      <w:rFonts w:ascii="Trebuchet MS" w:eastAsiaTheme="minorHAnsi" w:hAnsi="Trebuchet MS" w:cstheme="minorBidi"/>
      <w:sz w:val="22"/>
      <w:szCs w:val="22"/>
      <w:lang w:eastAsia="en-US"/>
    </w:rPr>
  </w:style>
  <w:style w:type="paragraph" w:styleId="Sommario2">
    <w:name w:val="toc 2"/>
    <w:basedOn w:val="Normale"/>
    <w:next w:val="Normale"/>
    <w:autoRedefine/>
    <w:uiPriority w:val="39"/>
    <w:unhideWhenUsed/>
    <w:rsid w:val="0081350C"/>
    <w:pPr>
      <w:spacing w:after="100" w:line="259" w:lineRule="auto"/>
      <w:ind w:left="220"/>
    </w:pPr>
    <w:rPr>
      <w:rFonts w:ascii="Trebuchet MS" w:eastAsiaTheme="minorHAnsi" w:hAnsi="Trebuchet MS" w:cstheme="minorBidi"/>
      <w:sz w:val="22"/>
      <w:szCs w:val="22"/>
      <w:lang w:eastAsia="en-US"/>
    </w:rPr>
  </w:style>
  <w:style w:type="character" w:styleId="Enfasicorsivo">
    <w:name w:val="Emphasis"/>
    <w:basedOn w:val="Carpredefinitoparagrafo"/>
    <w:uiPriority w:val="20"/>
    <w:qFormat/>
    <w:rsid w:val="0081350C"/>
    <w:rPr>
      <w:i/>
      <w:iCs/>
    </w:rPr>
  </w:style>
  <w:style w:type="character" w:customStyle="1" w:styleId="Menzionenonrisolta1">
    <w:name w:val="Menzione non risolta1"/>
    <w:basedOn w:val="Carpredefinitoparagrafo"/>
    <w:uiPriority w:val="99"/>
    <w:semiHidden/>
    <w:unhideWhenUsed/>
    <w:rsid w:val="0003220B"/>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140C55"/>
    <w:pPr>
      <w:spacing w:after="0"/>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140C55"/>
    <w:rPr>
      <w:rFonts w:ascii="Trebuchet MS" w:eastAsiaTheme="minorHAnsi" w:hAnsi="Trebuchet MS" w:cstheme="minorBidi"/>
      <w:b/>
      <w:bCs/>
      <w:lang w:eastAsia="en-US"/>
    </w:rPr>
  </w:style>
  <w:style w:type="character" w:customStyle="1" w:styleId="PidipaginaCarattere">
    <w:name w:val="Piè di pagina Carattere"/>
    <w:basedOn w:val="Carpredefinitoparagrafo"/>
    <w:link w:val="Pidipagina"/>
    <w:uiPriority w:val="99"/>
    <w:rsid w:val="00B81176"/>
    <w:rPr>
      <w:sz w:val="24"/>
      <w:szCs w:val="24"/>
    </w:rPr>
  </w:style>
  <w:style w:type="paragraph" w:styleId="Revisione">
    <w:name w:val="Revision"/>
    <w:hidden/>
    <w:uiPriority w:val="99"/>
    <w:semiHidden/>
    <w:rsid w:val="00A76394"/>
    <w:rPr>
      <w:sz w:val="24"/>
      <w:szCs w:val="24"/>
    </w:rPr>
  </w:style>
  <w:style w:type="character" w:styleId="Menzionenonrisolta">
    <w:name w:val="Unresolved Mention"/>
    <w:basedOn w:val="Carpredefinitoparagrafo"/>
    <w:uiPriority w:val="99"/>
    <w:semiHidden/>
    <w:unhideWhenUsed/>
    <w:rsid w:val="00FA6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ello.cap@uniba.it" TargetMode="External"/><Relationship Id="rId13" Type="http://schemas.openxmlformats.org/officeDocument/2006/relationships/hyperlink" Target="https://www.uniba.it/ateneo/bollettino-ufficiale/Regolamento_protezione_dati_dr1587_13032019.pdf" TargetMode="External"/><Relationship Id="rId18" Type="http://schemas.openxmlformats.org/officeDocument/2006/relationships/hyperlink" Target="https://www.uniba.it/ricerca/dipartimenti/disspa/english/courses/clm-ide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ba.it/ateneo/privacy" TargetMode="External"/><Relationship Id="rId17" Type="http://schemas.openxmlformats.org/officeDocument/2006/relationships/hyperlink" Target="https://www.uniba.it/ricerca/dipartimenti/informatica/didattica/corsi-di-laurea/computer-science/Regolamento_MAG_ComputerScience20202021_DEFINITIVO.pdf" TargetMode="External"/><Relationship Id="rId2" Type="http://schemas.openxmlformats.org/officeDocument/2006/relationships/numbering" Target="numbering.xml"/><Relationship Id="rId16" Type="http://schemas.openxmlformats.org/officeDocument/2006/relationships/hyperlink" Target="https://cdlfbari.cloud.ba.infn.it/en/corsi-di-laurea/nuova-magistrale-lm17-phys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ba.it" TargetMode="External"/><Relationship Id="rId5" Type="http://schemas.openxmlformats.org/officeDocument/2006/relationships/webSettings" Target="webSettings.xml"/><Relationship Id="rId15" Type="http://schemas.openxmlformats.org/officeDocument/2006/relationships/hyperlink" Target="https://www.refworld.org/docid/5b360f4d4.html" TargetMode="External"/><Relationship Id="rId10" Type="http://schemas.openxmlformats.org/officeDocument/2006/relationships/hyperlink" Target="http://www.unib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ba.it" TargetMode="External"/><Relationship Id="rId14" Type="http://schemas.openxmlformats.org/officeDocument/2006/relationships/hyperlink" Target="https://www.refworld.org/docid/55643c1d4.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A3E3-1317-4E40-ADD8-84091696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2665</Words>
  <Characters>15197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lksdlkfcsckms</vt:lpstr>
    </vt:vector>
  </TitlesOfParts>
  <Company>Hewlett-Packard Company</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Francesca  Falsetti</cp:lastModifiedBy>
  <cp:revision>74</cp:revision>
  <cp:lastPrinted>2021-02-23T16:59:00Z</cp:lastPrinted>
  <dcterms:created xsi:type="dcterms:W3CDTF">2021-02-25T10:18:00Z</dcterms:created>
  <dcterms:modified xsi:type="dcterms:W3CDTF">2021-03-01T12:28:00Z</dcterms:modified>
</cp:coreProperties>
</file>